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5772" w14:textId="46948EBE" w:rsidR="007A5F4B" w:rsidRPr="00EB2E18" w:rsidRDefault="007A5F4B" w:rsidP="00574E79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EB2E18">
        <w:rPr>
          <w:rFonts w:cstheme="minorHAnsi"/>
          <w:b/>
          <w:bCs/>
          <w:color w:val="000000" w:themeColor="text1"/>
          <w:sz w:val="40"/>
          <w:szCs w:val="40"/>
        </w:rPr>
        <w:t>XV Edizione</w:t>
      </w:r>
    </w:p>
    <w:p w14:paraId="6DD60541" w14:textId="77777777" w:rsidR="007A5F4B" w:rsidRPr="00EB2E18" w:rsidRDefault="007A5F4B" w:rsidP="00574E79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370C5938" w14:textId="13C0483F" w:rsidR="000B12CB" w:rsidRPr="00EB2E18" w:rsidRDefault="005D74A6" w:rsidP="00A76B5E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EB2E18">
        <w:rPr>
          <w:rFonts w:cstheme="minorHAnsi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67B4C404" wp14:editId="442EFC44">
            <wp:extent cx="3987800" cy="1063606"/>
            <wp:effectExtent l="0" t="0" r="0" b="6350"/>
            <wp:docPr id="191279139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91394" name="Immagine 19127913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06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F6EA" w14:textId="77777777" w:rsidR="00A76B5E" w:rsidRPr="00EB2E18" w:rsidRDefault="00A76B5E" w:rsidP="00A76B5E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35AF1453" w14:textId="77777777" w:rsidR="007A5F4B" w:rsidRPr="00EB2E18" w:rsidRDefault="007A5F4B" w:rsidP="007A5F4B">
      <w:pPr>
        <w:jc w:val="center"/>
        <w:outlineLvl w:val="0"/>
        <w:rPr>
          <w:rFonts w:cstheme="minorHAnsi"/>
          <w:b/>
          <w:bCs/>
        </w:rPr>
      </w:pPr>
      <w:r w:rsidRPr="00EB2E18">
        <w:rPr>
          <w:rFonts w:cstheme="minorHAnsi"/>
          <w:b/>
          <w:bCs/>
        </w:rPr>
        <w:t>Dal 18 al 26 ottobre 2025</w:t>
      </w:r>
    </w:p>
    <w:p w14:paraId="18AB9051" w14:textId="67490945" w:rsidR="007A5F4B" w:rsidRPr="00EB2E18" w:rsidRDefault="005664E1" w:rsidP="007A5F4B">
      <w:pPr>
        <w:jc w:val="center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Firenze - </w:t>
      </w:r>
      <w:r w:rsidR="007A5F4B" w:rsidRPr="00EB2E18">
        <w:rPr>
          <w:rFonts w:cstheme="minorHAnsi"/>
          <w:b/>
          <w:bCs/>
        </w:rPr>
        <w:t>Fortezza da Basso</w:t>
      </w:r>
    </w:p>
    <w:p w14:paraId="4CA436DE" w14:textId="386039AC" w:rsidR="003239A7" w:rsidRDefault="003239A7" w:rsidP="00CC4188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1BF3C44D" w14:textId="69BDA5DE" w:rsidR="00924601" w:rsidRDefault="00170703" w:rsidP="00EB7528">
      <w:pPr>
        <w:keepNext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EB0C74">
        <w:rPr>
          <w:rFonts w:cstheme="minorHAnsi"/>
          <w:b/>
          <w:bCs/>
          <w:color w:val="000000" w:themeColor="text1"/>
          <w:sz w:val="32"/>
          <w:szCs w:val="32"/>
        </w:rPr>
        <w:t>A</w:t>
      </w:r>
      <w:r w:rsidR="00EB7528" w:rsidRPr="00EB0C74">
        <w:rPr>
          <w:rFonts w:cstheme="minorHAnsi"/>
          <w:b/>
          <w:bCs/>
          <w:color w:val="000000" w:themeColor="text1"/>
          <w:sz w:val="32"/>
          <w:szCs w:val="32"/>
        </w:rPr>
        <w:t>lla designer</w:t>
      </w:r>
      <w:r w:rsidRPr="00170703">
        <w:rPr>
          <w:rFonts w:cstheme="minorHAnsi"/>
          <w:b/>
          <w:bCs/>
          <w:color w:val="000000" w:themeColor="text1"/>
          <w:sz w:val="32"/>
          <w:szCs w:val="32"/>
        </w:rPr>
        <w:t xml:space="preserve"> Patricia Urquiola va il </w:t>
      </w:r>
    </w:p>
    <w:p w14:paraId="3276D7D5" w14:textId="4FE18ECD" w:rsidR="00B36DEC" w:rsidRPr="00EB7528" w:rsidRDefault="00170703" w:rsidP="00B36DEC">
      <w:pPr>
        <w:keepNext/>
        <w:jc w:val="center"/>
        <w:rPr>
          <w:rFonts w:cstheme="minorHAnsi"/>
          <w:b/>
          <w:bCs/>
          <w:strike/>
          <w:color w:val="000000" w:themeColor="text1"/>
          <w:sz w:val="32"/>
          <w:szCs w:val="32"/>
        </w:rPr>
      </w:pPr>
      <w:r w:rsidRPr="00170703">
        <w:rPr>
          <w:rFonts w:cstheme="minorHAnsi"/>
          <w:b/>
          <w:bCs/>
          <w:color w:val="000000" w:themeColor="text1"/>
          <w:sz w:val="32"/>
          <w:szCs w:val="32"/>
        </w:rPr>
        <w:t>Premio Internazionale “Leonardo da Vinci” alla Carriera</w:t>
      </w:r>
    </w:p>
    <w:p w14:paraId="56890302" w14:textId="77777777" w:rsidR="00170703" w:rsidRPr="00EB2E18" w:rsidRDefault="00170703" w:rsidP="00B36DEC">
      <w:pPr>
        <w:keepNext/>
        <w:jc w:val="center"/>
        <w:rPr>
          <w:rFonts w:cstheme="minorHAnsi"/>
          <w:i/>
          <w:iCs/>
        </w:rPr>
      </w:pPr>
    </w:p>
    <w:p w14:paraId="3E7D0584" w14:textId="6ECF5DE6" w:rsidR="00B36DEC" w:rsidRPr="00EB2E18" w:rsidRDefault="007E6012" w:rsidP="00BF6809">
      <w:pPr>
        <w:keepNext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4523465" wp14:editId="02BC7D32">
            <wp:extent cx="6116320" cy="2263775"/>
            <wp:effectExtent l="0" t="0" r="5080" b="0"/>
            <wp:docPr id="9097049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04927" name="Immagine 9097049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4145" w14:textId="34F79BD9" w:rsidR="00B9193C" w:rsidRPr="00170703" w:rsidRDefault="00B9193C" w:rsidP="006556EF">
      <w:pPr>
        <w:jc w:val="both"/>
        <w:rPr>
          <w:rFonts w:cstheme="minorHAnsi"/>
        </w:rPr>
      </w:pPr>
    </w:p>
    <w:p w14:paraId="35244FCF" w14:textId="46DF42B1" w:rsidR="002A0FC5" w:rsidRPr="005664E1" w:rsidRDefault="00B26F86" w:rsidP="002A0FC5">
      <w:pPr>
        <w:jc w:val="both"/>
        <w:rPr>
          <w:rFonts w:cstheme="minorHAnsi"/>
        </w:rPr>
      </w:pPr>
      <w:r w:rsidRPr="005664E1">
        <w:rPr>
          <w:rFonts w:cstheme="minorHAnsi"/>
        </w:rPr>
        <w:t>La</w:t>
      </w:r>
      <w:r w:rsidR="002A0FC5" w:rsidRPr="005664E1">
        <w:rPr>
          <w:rFonts w:cstheme="minorHAnsi"/>
        </w:rPr>
        <w:t xml:space="preserve"> Florence Biennale annuncia il conferimento del prestigioso </w:t>
      </w:r>
      <w:r w:rsidR="002A0FC5" w:rsidRPr="005664E1">
        <w:rPr>
          <w:rFonts w:cstheme="minorHAnsi"/>
          <w:b/>
          <w:bCs/>
        </w:rPr>
        <w:t xml:space="preserve">Premio Internazionale “Leonardo da Vinci” </w:t>
      </w:r>
      <w:r w:rsidR="00523C28" w:rsidRPr="005664E1">
        <w:rPr>
          <w:rFonts w:cstheme="minorHAnsi"/>
          <w:b/>
          <w:bCs/>
        </w:rPr>
        <w:t xml:space="preserve">alla Carriera </w:t>
      </w:r>
      <w:r w:rsidR="00924601" w:rsidRPr="005664E1">
        <w:rPr>
          <w:rFonts w:cstheme="minorHAnsi"/>
          <w:b/>
          <w:bCs/>
        </w:rPr>
        <w:t>(</w:t>
      </w:r>
      <w:r w:rsidR="009420F2" w:rsidRPr="00EB0C74">
        <w:rPr>
          <w:rFonts w:cstheme="minorHAnsi"/>
          <w:b/>
          <w:bCs/>
        </w:rPr>
        <w:t xml:space="preserve">per il </w:t>
      </w:r>
      <w:r w:rsidR="00924601" w:rsidRPr="00EB0C74">
        <w:rPr>
          <w:rFonts w:cstheme="minorHAnsi"/>
          <w:b/>
          <w:bCs/>
        </w:rPr>
        <w:t>Design)</w:t>
      </w:r>
      <w:r w:rsidR="002A0FC5" w:rsidRPr="005664E1">
        <w:rPr>
          <w:rFonts w:cstheme="minorHAnsi"/>
        </w:rPr>
        <w:t xml:space="preserve"> </w:t>
      </w:r>
      <w:r w:rsidR="00776EF6" w:rsidRPr="005664E1">
        <w:rPr>
          <w:rFonts w:cstheme="minorHAnsi"/>
        </w:rPr>
        <w:t xml:space="preserve">a </w:t>
      </w:r>
      <w:r w:rsidR="002A0FC5" w:rsidRPr="005664E1">
        <w:rPr>
          <w:rFonts w:cstheme="minorHAnsi"/>
          <w:b/>
          <w:bCs/>
        </w:rPr>
        <w:t>Patricia Urquiola</w:t>
      </w:r>
      <w:r w:rsidR="00CC4188" w:rsidRPr="005664E1">
        <w:rPr>
          <w:rFonts w:cstheme="minorHAnsi"/>
        </w:rPr>
        <w:t>,</w:t>
      </w:r>
      <w:r w:rsidR="00CC4188" w:rsidRPr="005664E1">
        <w:rPr>
          <w:rFonts w:cstheme="minorHAnsi"/>
          <w:b/>
          <w:bCs/>
        </w:rPr>
        <w:t xml:space="preserve"> </w:t>
      </w:r>
      <w:r w:rsidR="00776EF6" w:rsidRPr="005664E1">
        <w:rPr>
          <w:rFonts w:cstheme="minorHAnsi"/>
        </w:rPr>
        <w:t xml:space="preserve">architetto, designer e </w:t>
      </w:r>
      <w:r w:rsidR="00511DF0" w:rsidRPr="005664E1">
        <w:rPr>
          <w:rFonts w:cstheme="minorHAnsi"/>
        </w:rPr>
        <w:t xml:space="preserve">art director </w:t>
      </w:r>
      <w:r w:rsidR="00776EF6" w:rsidRPr="005664E1">
        <w:rPr>
          <w:rFonts w:cstheme="minorHAnsi"/>
        </w:rPr>
        <w:t>di fama internazionale</w:t>
      </w:r>
      <w:r w:rsidR="00511DF0" w:rsidRPr="005664E1">
        <w:rPr>
          <w:rFonts w:cstheme="minorHAnsi"/>
        </w:rPr>
        <w:t>,</w:t>
      </w:r>
      <w:r w:rsidR="00776EF6" w:rsidRPr="005664E1">
        <w:rPr>
          <w:rFonts w:cstheme="minorHAnsi"/>
        </w:rPr>
        <w:t xml:space="preserve"> </w:t>
      </w:r>
      <w:r w:rsidR="00CC4188" w:rsidRPr="005664E1">
        <w:rPr>
          <w:rFonts w:cstheme="minorHAnsi"/>
        </w:rPr>
        <w:t xml:space="preserve">la cui </w:t>
      </w:r>
      <w:r w:rsidR="00C87315" w:rsidRPr="005664E1">
        <w:rPr>
          <w:rFonts w:cstheme="minorHAnsi"/>
        </w:rPr>
        <w:t xml:space="preserve">assegnazione </w:t>
      </w:r>
      <w:r w:rsidR="00CC4188" w:rsidRPr="005664E1">
        <w:rPr>
          <w:rFonts w:cstheme="minorHAnsi"/>
        </w:rPr>
        <w:t>è fissata per il giorno</w:t>
      </w:r>
      <w:r w:rsidR="00CC4188" w:rsidRPr="005664E1">
        <w:rPr>
          <w:rFonts w:cstheme="minorHAnsi"/>
          <w:b/>
          <w:bCs/>
        </w:rPr>
        <w:t xml:space="preserve"> </w:t>
      </w:r>
      <w:r w:rsidR="00DD3C8C" w:rsidRPr="005664E1">
        <w:rPr>
          <w:rFonts w:cstheme="minorHAnsi"/>
          <w:b/>
          <w:bCs/>
        </w:rPr>
        <w:t xml:space="preserve">giovedì </w:t>
      </w:r>
      <w:r w:rsidRPr="005664E1">
        <w:rPr>
          <w:rFonts w:cstheme="minorHAnsi"/>
          <w:b/>
          <w:bCs/>
        </w:rPr>
        <w:t>23 ottobre</w:t>
      </w:r>
      <w:r w:rsidR="00DD3C8C" w:rsidRPr="005664E1">
        <w:rPr>
          <w:rFonts w:cstheme="minorHAnsi"/>
          <w:b/>
          <w:bCs/>
        </w:rPr>
        <w:t xml:space="preserve"> 2025</w:t>
      </w:r>
      <w:r w:rsidR="002A0FC5" w:rsidRPr="005664E1">
        <w:rPr>
          <w:rFonts w:cstheme="minorHAnsi"/>
        </w:rPr>
        <w:t>.</w:t>
      </w:r>
      <w:r w:rsidR="006859CB" w:rsidRPr="005664E1">
        <w:rPr>
          <w:rFonts w:cstheme="minorHAnsi"/>
        </w:rPr>
        <w:t xml:space="preserve"> La scelta da parte </w:t>
      </w:r>
      <w:r w:rsidR="009420F2" w:rsidRPr="00EB0C74">
        <w:rPr>
          <w:rFonts w:cstheme="minorHAnsi"/>
        </w:rPr>
        <w:t>del Direttivo</w:t>
      </w:r>
      <w:r w:rsidR="00140FEE" w:rsidRPr="005664E1">
        <w:rPr>
          <w:rFonts w:cstheme="minorHAnsi"/>
        </w:rPr>
        <w:t xml:space="preserve"> della Biennale</w:t>
      </w:r>
      <w:r w:rsidR="00CC4188" w:rsidRPr="005664E1">
        <w:rPr>
          <w:rFonts w:cstheme="minorHAnsi"/>
        </w:rPr>
        <w:t>,</w:t>
      </w:r>
      <w:r w:rsidR="00140FEE" w:rsidRPr="005664E1">
        <w:rPr>
          <w:rFonts w:cstheme="minorHAnsi"/>
        </w:rPr>
        <w:t xml:space="preserve"> insieme al </w:t>
      </w:r>
      <w:r w:rsidR="006859CB" w:rsidRPr="005664E1">
        <w:rPr>
          <w:rFonts w:cstheme="minorHAnsi"/>
        </w:rPr>
        <w:t xml:space="preserve">Comitato Curatoriale e </w:t>
      </w:r>
      <w:r w:rsidR="00EB7528" w:rsidRPr="00EB0C74">
        <w:rPr>
          <w:rFonts w:cstheme="minorHAnsi"/>
        </w:rPr>
        <w:t>al</w:t>
      </w:r>
      <w:r w:rsidR="006859CB" w:rsidRPr="00EB0C74">
        <w:rPr>
          <w:rFonts w:cstheme="minorHAnsi"/>
        </w:rPr>
        <w:t>la</w:t>
      </w:r>
      <w:r w:rsidR="006859CB" w:rsidRPr="005664E1">
        <w:rPr>
          <w:rFonts w:cstheme="minorHAnsi"/>
        </w:rPr>
        <w:t xml:space="preserve"> Giuria Internazionale</w:t>
      </w:r>
      <w:r w:rsidR="00CC4188" w:rsidRPr="00EB0C74">
        <w:rPr>
          <w:rFonts w:cstheme="minorHAnsi"/>
        </w:rPr>
        <w:t>,</w:t>
      </w:r>
      <w:r w:rsidR="006859CB" w:rsidRPr="00EB0C74">
        <w:rPr>
          <w:rFonts w:cstheme="minorHAnsi"/>
        </w:rPr>
        <w:t xml:space="preserve"> è motivata</w:t>
      </w:r>
      <w:r w:rsidR="009420F2" w:rsidRPr="00EB0C74">
        <w:rPr>
          <w:rFonts w:cstheme="minorHAnsi"/>
        </w:rPr>
        <w:t xml:space="preserve"> con le seguenti parole</w:t>
      </w:r>
      <w:r w:rsidR="00EB0C74">
        <w:rPr>
          <w:rFonts w:cstheme="minorHAnsi"/>
        </w:rPr>
        <w:t>:</w:t>
      </w:r>
    </w:p>
    <w:p w14:paraId="04E7BC40" w14:textId="18650B90" w:rsidR="00102639" w:rsidRPr="005664E1" w:rsidRDefault="006859CB" w:rsidP="00412D59">
      <w:pPr>
        <w:pStyle w:val="NormaleWeb"/>
        <w:jc w:val="both"/>
        <w:rPr>
          <w:rFonts w:asciiTheme="minorHAnsi" w:hAnsiTheme="minorHAnsi" w:cstheme="minorHAnsi"/>
        </w:rPr>
      </w:pPr>
      <w:r w:rsidRPr="005664E1">
        <w:rPr>
          <w:rFonts w:asciiTheme="minorHAnsi" w:hAnsiTheme="minorHAnsi" w:cstheme="minorHAnsi"/>
          <w:i/>
          <w:iCs/>
        </w:rPr>
        <w:t>“</w:t>
      </w:r>
      <w:r w:rsidR="001900FB" w:rsidRPr="005664E1">
        <w:rPr>
          <w:rFonts w:asciiTheme="minorHAnsi" w:hAnsiTheme="minorHAnsi" w:cstheme="minorHAnsi"/>
          <w:i/>
          <w:iCs/>
        </w:rPr>
        <w:t>P</w:t>
      </w:r>
      <w:r w:rsidRPr="005664E1">
        <w:rPr>
          <w:rFonts w:asciiTheme="minorHAnsi" w:hAnsiTheme="minorHAnsi" w:cstheme="minorHAnsi"/>
          <w:i/>
          <w:iCs/>
        </w:rPr>
        <w:t xml:space="preserve">er la costante ricerca, la coraggiosa sperimentazione e lo straordinario talento con cui ha progettato spazi, oggetti e processi produttivi, pensati per migliorare la vita delle persone e costruiti nel rispetto della natura; il nostro riconoscimento a un architetto e designer, che ha saputo raccogliere e sviluppare l’eredità del suo maestro Achille Castiglioni, proiettando il design e l’architettura verso nuovi orizzonti che si collocano oltre i limiti di </w:t>
      </w:r>
      <w:r w:rsidR="00AF6BE0" w:rsidRPr="005664E1">
        <w:rPr>
          <w:rFonts w:asciiTheme="minorHAnsi" w:hAnsiTheme="minorHAnsi" w:cstheme="minorHAnsi"/>
          <w:i/>
          <w:iCs/>
        </w:rPr>
        <w:t>ciò</w:t>
      </w:r>
      <w:r w:rsidRPr="005664E1">
        <w:rPr>
          <w:rFonts w:asciiTheme="minorHAnsi" w:hAnsiTheme="minorHAnsi" w:cstheme="minorHAnsi"/>
          <w:i/>
          <w:iCs/>
        </w:rPr>
        <w:t xml:space="preserve"> che è stato sperimentato in precedenza e che rappresentano un mirabile esempio di ibridazione e unificazione degli opposti”. </w:t>
      </w:r>
    </w:p>
    <w:p w14:paraId="4A796174" w14:textId="3196C976" w:rsidR="00170703" w:rsidRPr="005664E1" w:rsidRDefault="00170703" w:rsidP="00170703">
      <w:pPr>
        <w:jc w:val="both"/>
        <w:rPr>
          <w:rFonts w:cstheme="minorHAnsi"/>
        </w:rPr>
      </w:pPr>
      <w:r w:rsidRPr="005664E1">
        <w:rPr>
          <w:rFonts w:cstheme="minorHAnsi"/>
        </w:rPr>
        <w:t>F</w:t>
      </w:r>
      <w:r w:rsidR="002A0FC5" w:rsidRPr="005664E1">
        <w:rPr>
          <w:rFonts w:cstheme="minorHAnsi"/>
        </w:rPr>
        <w:t>ormatasi al Politecnico di Madrid</w:t>
      </w:r>
      <w:r w:rsidR="00776EF6" w:rsidRPr="005664E1">
        <w:rPr>
          <w:rFonts w:cstheme="minorHAnsi"/>
        </w:rPr>
        <w:t xml:space="preserve"> e quello di Milano, dove si laurea con </w:t>
      </w:r>
      <w:r w:rsidR="002A0FC5" w:rsidRPr="005664E1">
        <w:rPr>
          <w:rFonts w:cstheme="minorHAnsi"/>
        </w:rPr>
        <w:t>Achille Castiglioni</w:t>
      </w:r>
      <w:r w:rsidRPr="005664E1">
        <w:rPr>
          <w:rFonts w:cstheme="minorHAnsi"/>
        </w:rPr>
        <w:t>,</w:t>
      </w:r>
      <w:r w:rsidR="002A0FC5" w:rsidRPr="005664E1">
        <w:rPr>
          <w:rFonts w:cstheme="minorHAnsi"/>
        </w:rPr>
        <w:t xml:space="preserve"> </w:t>
      </w:r>
      <w:r w:rsidR="00776EF6" w:rsidRPr="005664E1">
        <w:rPr>
          <w:rFonts w:cstheme="minorHAnsi"/>
        </w:rPr>
        <w:t>oggi</w:t>
      </w:r>
      <w:r w:rsidR="002A0FC5" w:rsidRPr="005664E1">
        <w:rPr>
          <w:rFonts w:cstheme="minorHAnsi"/>
        </w:rPr>
        <w:t xml:space="preserve"> </w:t>
      </w:r>
      <w:r w:rsidR="009420F2" w:rsidRPr="00EB0C74">
        <w:rPr>
          <w:rFonts w:cstheme="minorHAnsi"/>
        </w:rPr>
        <w:t>Patricia Urquiola</w:t>
      </w:r>
      <w:r w:rsidR="009420F2">
        <w:rPr>
          <w:rFonts w:cstheme="minorHAnsi"/>
        </w:rPr>
        <w:t xml:space="preserve"> </w:t>
      </w:r>
      <w:r w:rsidR="002A0FC5" w:rsidRPr="005664E1">
        <w:rPr>
          <w:rFonts w:cstheme="minorHAnsi"/>
        </w:rPr>
        <w:t xml:space="preserve">lavora operando con grande </w:t>
      </w:r>
      <w:r w:rsidR="00BC6F10" w:rsidRPr="005664E1">
        <w:rPr>
          <w:rFonts w:cstheme="minorHAnsi"/>
        </w:rPr>
        <w:t>versatilità</w:t>
      </w:r>
      <w:r w:rsidR="002A0FC5" w:rsidRPr="005664E1">
        <w:rPr>
          <w:rFonts w:cstheme="minorHAnsi"/>
        </w:rPr>
        <w:t xml:space="preserve"> in ambiti che spaziano dal product design all’architettura, dagli allestimenti grafici agli interni. </w:t>
      </w:r>
      <w:r w:rsidRPr="005664E1">
        <w:rPr>
          <w:rFonts w:cstheme="minorHAnsi"/>
        </w:rPr>
        <w:t xml:space="preserve">Dal 2015 è Art Director di </w:t>
      </w:r>
      <w:r w:rsidRPr="00EB0C74">
        <w:rPr>
          <w:rFonts w:cstheme="minorHAnsi"/>
          <w:b/>
          <w:bCs/>
        </w:rPr>
        <w:t>Cassina</w:t>
      </w:r>
      <w:r w:rsidRPr="005664E1">
        <w:rPr>
          <w:rFonts w:cstheme="minorHAnsi"/>
        </w:rPr>
        <w:t xml:space="preserve"> e collabora con importanti aziende del design come </w:t>
      </w:r>
      <w:proofErr w:type="spellStart"/>
      <w:r w:rsidRPr="005664E1">
        <w:rPr>
          <w:rFonts w:cstheme="minorHAnsi"/>
          <w:b/>
          <w:bCs/>
        </w:rPr>
        <w:t>Flos</w:t>
      </w:r>
      <w:proofErr w:type="spellEnd"/>
      <w:r w:rsidRPr="005664E1">
        <w:rPr>
          <w:rFonts w:cstheme="minorHAnsi"/>
          <w:b/>
          <w:bCs/>
        </w:rPr>
        <w:t xml:space="preserve">, Moroso, Driade, GAN, Andreu World, Glas Italia, </w:t>
      </w:r>
      <w:proofErr w:type="spellStart"/>
      <w:r w:rsidRPr="005664E1">
        <w:rPr>
          <w:rFonts w:cstheme="minorHAnsi"/>
          <w:b/>
          <w:bCs/>
        </w:rPr>
        <w:t>Kettal</w:t>
      </w:r>
      <w:proofErr w:type="spellEnd"/>
      <w:r w:rsidRPr="005664E1">
        <w:rPr>
          <w:rFonts w:cstheme="minorHAnsi"/>
          <w:b/>
          <w:bCs/>
        </w:rPr>
        <w:t xml:space="preserve">, </w:t>
      </w:r>
      <w:proofErr w:type="spellStart"/>
      <w:r w:rsidRPr="005664E1">
        <w:rPr>
          <w:rFonts w:cstheme="minorHAnsi"/>
          <w:b/>
          <w:bCs/>
        </w:rPr>
        <w:t>Kvadrat</w:t>
      </w:r>
      <w:proofErr w:type="spellEnd"/>
      <w:r w:rsidRPr="005664E1">
        <w:rPr>
          <w:rFonts w:cstheme="minorHAnsi"/>
        </w:rPr>
        <w:t xml:space="preserve"> e gruppi internazionali come, tra gli altri, </w:t>
      </w:r>
      <w:r w:rsidRPr="005664E1">
        <w:rPr>
          <w:rFonts w:cstheme="minorHAnsi"/>
          <w:b/>
          <w:bCs/>
        </w:rPr>
        <w:t xml:space="preserve">Haworth, BMW, Boeing, Louis Vuitton, Missoni, Mandarin Oriental Hotels, </w:t>
      </w:r>
      <w:proofErr w:type="spellStart"/>
      <w:r w:rsidRPr="005664E1">
        <w:rPr>
          <w:rFonts w:cstheme="minorHAnsi"/>
          <w:b/>
          <w:bCs/>
        </w:rPr>
        <w:t>Four</w:t>
      </w:r>
      <w:proofErr w:type="spellEnd"/>
      <w:r w:rsidRPr="005664E1">
        <w:rPr>
          <w:rFonts w:cstheme="minorHAnsi"/>
          <w:b/>
          <w:bCs/>
        </w:rPr>
        <w:t xml:space="preserve"> Seasons, Marriott Group, Starbucks, Ferrari </w:t>
      </w:r>
      <w:r w:rsidRPr="005664E1">
        <w:rPr>
          <w:rFonts w:cstheme="minorHAnsi"/>
        </w:rPr>
        <w:t xml:space="preserve">e </w:t>
      </w:r>
      <w:r w:rsidRPr="005664E1">
        <w:rPr>
          <w:rFonts w:cstheme="minorHAnsi"/>
          <w:b/>
          <w:bCs/>
        </w:rPr>
        <w:t>Swarovski</w:t>
      </w:r>
      <w:r w:rsidRPr="005664E1">
        <w:rPr>
          <w:rFonts w:cstheme="minorHAnsi"/>
        </w:rPr>
        <w:t xml:space="preserve">. </w:t>
      </w:r>
      <w:r w:rsidR="00552A52" w:rsidRPr="005664E1">
        <w:rPr>
          <w:rFonts w:cstheme="minorHAnsi"/>
        </w:rPr>
        <w:t xml:space="preserve">In Spagna è stata insignita della </w:t>
      </w:r>
      <w:r w:rsidR="00552A52" w:rsidRPr="005664E1">
        <w:rPr>
          <w:rFonts w:cstheme="minorHAnsi"/>
          <w:b/>
          <w:bCs/>
        </w:rPr>
        <w:t xml:space="preserve">Medaglia d’Oro delle Belle Arti </w:t>
      </w:r>
      <w:r w:rsidR="00552A52" w:rsidRPr="005664E1">
        <w:rPr>
          <w:rFonts w:cstheme="minorHAnsi"/>
        </w:rPr>
        <w:t>e della</w:t>
      </w:r>
      <w:r w:rsidR="00552A52" w:rsidRPr="005664E1">
        <w:rPr>
          <w:rFonts w:cstheme="minorHAnsi"/>
          <w:b/>
          <w:bCs/>
        </w:rPr>
        <w:t xml:space="preserve"> Croce di Isabella la Cattolica</w:t>
      </w:r>
      <w:r w:rsidR="00552A52" w:rsidRPr="005664E1">
        <w:rPr>
          <w:rFonts w:cstheme="minorHAnsi"/>
        </w:rPr>
        <w:t xml:space="preserve">. Nel 2023 ha ricevuto la distinzione come una delle nuove </w:t>
      </w:r>
      <w:r w:rsidR="00552A52" w:rsidRPr="005664E1">
        <w:rPr>
          <w:rFonts w:cstheme="minorHAnsi"/>
          <w:b/>
          <w:bCs/>
        </w:rPr>
        <w:t xml:space="preserve">Ambasciatrici Onorarie della Marca </w:t>
      </w:r>
      <w:proofErr w:type="spellStart"/>
      <w:r w:rsidR="00552A52" w:rsidRPr="005664E1">
        <w:rPr>
          <w:rFonts w:cstheme="minorHAnsi"/>
          <w:b/>
          <w:bCs/>
        </w:rPr>
        <w:t>España</w:t>
      </w:r>
      <w:proofErr w:type="spellEnd"/>
      <w:r w:rsidR="00552A52" w:rsidRPr="005664E1">
        <w:rPr>
          <w:rFonts w:cstheme="minorHAnsi"/>
        </w:rPr>
        <w:t xml:space="preserve">. Nel 2024 è stata nominata membro della </w:t>
      </w:r>
      <w:r w:rsidR="00552A52" w:rsidRPr="005664E1">
        <w:rPr>
          <w:rFonts w:cstheme="minorHAnsi"/>
          <w:b/>
          <w:bCs/>
        </w:rPr>
        <w:t xml:space="preserve">Real Academia de Bellas </w:t>
      </w:r>
      <w:proofErr w:type="spellStart"/>
      <w:r w:rsidR="00552A52" w:rsidRPr="005664E1">
        <w:rPr>
          <w:rFonts w:cstheme="minorHAnsi"/>
          <w:b/>
          <w:bCs/>
        </w:rPr>
        <w:t>Artes</w:t>
      </w:r>
      <w:proofErr w:type="spellEnd"/>
      <w:r w:rsidR="00552A52" w:rsidRPr="005664E1">
        <w:rPr>
          <w:rFonts w:cstheme="minorHAnsi"/>
          <w:b/>
          <w:bCs/>
        </w:rPr>
        <w:t xml:space="preserve"> de San Fernando</w:t>
      </w:r>
      <w:r w:rsidR="00552A52" w:rsidRPr="005664E1">
        <w:rPr>
          <w:rFonts w:cstheme="minorHAnsi"/>
        </w:rPr>
        <w:t xml:space="preserve">. </w:t>
      </w:r>
      <w:r w:rsidR="00552A52" w:rsidRPr="005664E1">
        <w:rPr>
          <w:rFonts w:cstheme="minorHAnsi"/>
        </w:rPr>
        <w:lastRenderedPageBreak/>
        <w:t xml:space="preserve">Nello stesso anno, è stata insignita del titolo di </w:t>
      </w:r>
      <w:r w:rsidR="00552A52" w:rsidRPr="005664E1">
        <w:rPr>
          <w:rFonts w:cstheme="minorHAnsi"/>
          <w:b/>
          <w:bCs/>
        </w:rPr>
        <w:t>Cavaliere della Repubblica</w:t>
      </w:r>
      <w:r w:rsidR="00552A52" w:rsidRPr="005664E1">
        <w:rPr>
          <w:rFonts w:cstheme="minorHAnsi"/>
        </w:rPr>
        <w:t xml:space="preserve"> dal Presidente della Repubblica Italiana in riconoscimento dei suoi meriti.</w:t>
      </w:r>
    </w:p>
    <w:p w14:paraId="04E15CD8" w14:textId="7B9177EF" w:rsidR="007D71C4" w:rsidRPr="005664E1" w:rsidRDefault="002A0FC5" w:rsidP="00170703">
      <w:pPr>
        <w:jc w:val="both"/>
        <w:rPr>
          <w:rFonts w:cstheme="minorHAnsi"/>
        </w:rPr>
      </w:pPr>
      <w:r w:rsidRPr="005664E1">
        <w:rPr>
          <w:rFonts w:cstheme="minorHAnsi"/>
        </w:rPr>
        <w:t>Insignita di numerosi premi e riconoscimenti internazionali</w:t>
      </w:r>
      <w:r w:rsidR="00170703" w:rsidRPr="005664E1">
        <w:rPr>
          <w:rFonts w:cstheme="minorHAnsi"/>
        </w:rPr>
        <w:t>, Patricia Urquiola</w:t>
      </w:r>
      <w:r w:rsidRPr="005664E1">
        <w:rPr>
          <w:rFonts w:cstheme="minorHAnsi"/>
        </w:rPr>
        <w:t xml:space="preserve"> </w:t>
      </w:r>
      <w:r w:rsidR="00170703" w:rsidRPr="005664E1">
        <w:rPr>
          <w:rFonts w:cstheme="minorHAnsi"/>
        </w:rPr>
        <w:t xml:space="preserve">è stata nominata </w:t>
      </w:r>
      <w:r w:rsidR="00170703" w:rsidRPr="005664E1">
        <w:rPr>
          <w:rFonts w:cstheme="minorHAnsi"/>
          <w:b/>
          <w:bCs/>
        </w:rPr>
        <w:t xml:space="preserve">Designer of the </w:t>
      </w:r>
      <w:proofErr w:type="spellStart"/>
      <w:r w:rsidR="00170703" w:rsidRPr="005664E1">
        <w:rPr>
          <w:rFonts w:cstheme="minorHAnsi"/>
          <w:b/>
          <w:bCs/>
        </w:rPr>
        <w:t>Year</w:t>
      </w:r>
      <w:proofErr w:type="spellEnd"/>
      <w:r w:rsidR="00170703" w:rsidRPr="005664E1">
        <w:rPr>
          <w:rFonts w:cstheme="minorHAnsi"/>
          <w:b/>
          <w:bCs/>
        </w:rPr>
        <w:t xml:space="preserve"> da Wallpaper</w:t>
      </w:r>
      <w:r w:rsidR="00170703" w:rsidRPr="005664E1">
        <w:rPr>
          <w:rFonts w:cstheme="minorHAnsi"/>
        </w:rPr>
        <w:t xml:space="preserve">, </w:t>
      </w:r>
      <w:r w:rsidR="00170703" w:rsidRPr="005664E1">
        <w:rPr>
          <w:rFonts w:cstheme="minorHAnsi"/>
          <w:b/>
          <w:bCs/>
        </w:rPr>
        <w:t xml:space="preserve">Elle </w:t>
      </w:r>
      <w:proofErr w:type="spellStart"/>
      <w:r w:rsidR="00170703" w:rsidRPr="005664E1">
        <w:rPr>
          <w:rFonts w:cstheme="minorHAnsi"/>
          <w:b/>
          <w:bCs/>
        </w:rPr>
        <w:t>Décor</w:t>
      </w:r>
      <w:proofErr w:type="spellEnd"/>
      <w:r w:rsidR="00170703" w:rsidRPr="005664E1">
        <w:rPr>
          <w:rFonts w:cstheme="minorHAnsi"/>
          <w:b/>
          <w:bCs/>
        </w:rPr>
        <w:t xml:space="preserve"> International, AD Spagna</w:t>
      </w:r>
      <w:r w:rsidR="00170703" w:rsidRPr="005664E1">
        <w:rPr>
          <w:rFonts w:cstheme="minorHAnsi"/>
        </w:rPr>
        <w:t>,</w:t>
      </w:r>
      <w:r w:rsidR="00170703" w:rsidRPr="005664E1">
        <w:rPr>
          <w:rFonts w:cstheme="minorHAnsi"/>
          <w:b/>
          <w:bCs/>
        </w:rPr>
        <w:t xml:space="preserve"> </w:t>
      </w:r>
      <w:proofErr w:type="spellStart"/>
      <w:r w:rsidR="00170703" w:rsidRPr="005664E1">
        <w:rPr>
          <w:rFonts w:cstheme="minorHAnsi"/>
          <w:b/>
          <w:bCs/>
        </w:rPr>
        <w:t>Architektur&amp;Wohnen</w:t>
      </w:r>
      <w:proofErr w:type="spellEnd"/>
      <w:r w:rsidR="00170703" w:rsidRPr="005664E1">
        <w:rPr>
          <w:rFonts w:cstheme="minorHAnsi"/>
        </w:rPr>
        <w:t xml:space="preserve"> e molte altre testate. L</w:t>
      </w:r>
      <w:r w:rsidRPr="005664E1">
        <w:rPr>
          <w:rFonts w:cstheme="minorHAnsi"/>
        </w:rPr>
        <w:t xml:space="preserve">e sue creazioni </w:t>
      </w:r>
      <w:r w:rsidR="00170703" w:rsidRPr="005664E1">
        <w:rPr>
          <w:rFonts w:cstheme="minorHAnsi"/>
        </w:rPr>
        <w:t>fanno parte d</w:t>
      </w:r>
      <w:r w:rsidRPr="005664E1">
        <w:rPr>
          <w:rFonts w:cstheme="minorHAnsi"/>
        </w:rPr>
        <w:t xml:space="preserve">elle collezioni permanenti di alcuni dei più importanti musei del mondo tra cui </w:t>
      </w:r>
      <w:r w:rsidR="00170703" w:rsidRPr="005664E1">
        <w:rPr>
          <w:rFonts w:cstheme="minorHAnsi"/>
        </w:rPr>
        <w:t xml:space="preserve">il </w:t>
      </w:r>
      <w:r w:rsidR="00170703" w:rsidRPr="005664E1">
        <w:rPr>
          <w:rFonts w:cstheme="minorHAnsi"/>
          <w:b/>
          <w:bCs/>
        </w:rPr>
        <w:t xml:space="preserve">MoMa di New York, </w:t>
      </w:r>
      <w:r w:rsidR="00170703" w:rsidRPr="005664E1">
        <w:rPr>
          <w:rFonts w:cstheme="minorHAnsi"/>
        </w:rPr>
        <w:t xml:space="preserve">il </w:t>
      </w:r>
      <w:r w:rsidR="00170703" w:rsidRPr="005664E1">
        <w:rPr>
          <w:rFonts w:cstheme="minorHAnsi"/>
          <w:b/>
          <w:bCs/>
        </w:rPr>
        <w:t xml:space="preserve">Musée </w:t>
      </w:r>
      <w:proofErr w:type="spellStart"/>
      <w:r w:rsidR="00170703" w:rsidRPr="005664E1">
        <w:rPr>
          <w:rFonts w:cstheme="minorHAnsi"/>
          <w:b/>
          <w:bCs/>
        </w:rPr>
        <w:t>des</w:t>
      </w:r>
      <w:proofErr w:type="spellEnd"/>
      <w:r w:rsidR="00170703" w:rsidRPr="005664E1">
        <w:rPr>
          <w:rFonts w:cstheme="minorHAnsi"/>
          <w:b/>
          <w:bCs/>
        </w:rPr>
        <w:t xml:space="preserve"> </w:t>
      </w:r>
      <w:proofErr w:type="spellStart"/>
      <w:r w:rsidR="00170703" w:rsidRPr="005664E1">
        <w:rPr>
          <w:rFonts w:cstheme="minorHAnsi"/>
          <w:b/>
          <w:bCs/>
        </w:rPr>
        <w:t>Arts</w:t>
      </w:r>
      <w:proofErr w:type="spellEnd"/>
      <w:r w:rsidR="00170703" w:rsidRPr="005664E1">
        <w:rPr>
          <w:rFonts w:cstheme="minorHAnsi"/>
          <w:b/>
          <w:bCs/>
        </w:rPr>
        <w:t xml:space="preserve"> </w:t>
      </w:r>
      <w:proofErr w:type="spellStart"/>
      <w:r w:rsidR="00170703" w:rsidRPr="005664E1">
        <w:rPr>
          <w:rFonts w:cstheme="minorHAnsi"/>
          <w:b/>
          <w:bCs/>
        </w:rPr>
        <w:t>Décoratifs</w:t>
      </w:r>
      <w:proofErr w:type="spellEnd"/>
      <w:r w:rsidR="00170703" w:rsidRPr="005664E1">
        <w:rPr>
          <w:rFonts w:cstheme="minorHAnsi"/>
          <w:b/>
          <w:bCs/>
        </w:rPr>
        <w:t xml:space="preserve"> di Parigi,</w:t>
      </w:r>
      <w:r w:rsidR="00170703" w:rsidRPr="005664E1">
        <w:rPr>
          <w:rFonts w:cstheme="minorHAnsi"/>
        </w:rPr>
        <w:t xml:space="preserve"> il</w:t>
      </w:r>
      <w:r w:rsidR="00170703" w:rsidRPr="005664E1">
        <w:rPr>
          <w:rFonts w:cstheme="minorHAnsi"/>
          <w:b/>
          <w:bCs/>
        </w:rPr>
        <w:t xml:space="preserve"> Museo della Triennale di Milano,</w:t>
      </w:r>
      <w:r w:rsidR="00170703" w:rsidRPr="005664E1">
        <w:rPr>
          <w:rFonts w:cstheme="minorHAnsi"/>
        </w:rPr>
        <w:t xml:space="preserve"> il</w:t>
      </w:r>
      <w:r w:rsidR="00170703" w:rsidRPr="005664E1">
        <w:rPr>
          <w:rFonts w:cstheme="minorHAnsi"/>
          <w:b/>
          <w:bCs/>
        </w:rPr>
        <w:t xml:space="preserve"> Museum of Design di Monaco, </w:t>
      </w:r>
      <w:r w:rsidR="00170703" w:rsidRPr="005664E1">
        <w:rPr>
          <w:rFonts w:cstheme="minorHAnsi"/>
        </w:rPr>
        <w:t>la</w:t>
      </w:r>
      <w:r w:rsidR="00170703" w:rsidRPr="005664E1">
        <w:rPr>
          <w:rFonts w:cstheme="minorHAnsi"/>
          <w:b/>
          <w:bCs/>
        </w:rPr>
        <w:t xml:space="preserve"> National Gallery of Victoria di Melbourne,</w:t>
      </w:r>
      <w:r w:rsidR="00170703" w:rsidRPr="005664E1">
        <w:rPr>
          <w:rFonts w:cstheme="minorHAnsi"/>
        </w:rPr>
        <w:t xml:space="preserve"> il</w:t>
      </w:r>
      <w:r w:rsidR="00170703" w:rsidRPr="005664E1">
        <w:rPr>
          <w:rFonts w:cstheme="minorHAnsi"/>
          <w:b/>
          <w:bCs/>
        </w:rPr>
        <w:t xml:space="preserve"> Vitra Design Museum di Basilea, </w:t>
      </w:r>
      <w:r w:rsidR="00170703" w:rsidRPr="005664E1">
        <w:rPr>
          <w:rFonts w:cstheme="minorHAnsi"/>
        </w:rPr>
        <w:t>il</w:t>
      </w:r>
      <w:r w:rsidR="00170703" w:rsidRPr="005664E1">
        <w:rPr>
          <w:rFonts w:cstheme="minorHAnsi"/>
          <w:b/>
          <w:bCs/>
        </w:rPr>
        <w:t xml:space="preserve"> Victoria &amp; Albert Museum di Londra, </w:t>
      </w:r>
      <w:r w:rsidR="00170703" w:rsidRPr="005664E1">
        <w:rPr>
          <w:rFonts w:cstheme="minorHAnsi"/>
        </w:rPr>
        <w:t>il</w:t>
      </w:r>
      <w:r w:rsidR="00170703" w:rsidRPr="005664E1">
        <w:rPr>
          <w:rFonts w:cstheme="minorHAnsi"/>
          <w:b/>
          <w:bCs/>
        </w:rPr>
        <w:t xml:space="preserve"> Design Museum di Zurigo, </w:t>
      </w:r>
      <w:r w:rsidR="00170703" w:rsidRPr="005664E1">
        <w:rPr>
          <w:rFonts w:cstheme="minorHAnsi"/>
        </w:rPr>
        <w:t>lo</w:t>
      </w:r>
      <w:r w:rsidR="00170703" w:rsidRPr="005664E1">
        <w:rPr>
          <w:rFonts w:cstheme="minorHAnsi"/>
          <w:b/>
          <w:bCs/>
        </w:rPr>
        <w:t xml:space="preserve"> Stedelijk Museum of </w:t>
      </w:r>
      <w:proofErr w:type="spellStart"/>
      <w:r w:rsidR="00170703" w:rsidRPr="005664E1">
        <w:rPr>
          <w:rFonts w:cstheme="minorHAnsi"/>
          <w:b/>
          <w:bCs/>
        </w:rPr>
        <w:t>modern</w:t>
      </w:r>
      <w:proofErr w:type="spellEnd"/>
      <w:r w:rsidR="00170703" w:rsidRPr="005664E1">
        <w:rPr>
          <w:rFonts w:cstheme="minorHAnsi"/>
          <w:b/>
          <w:bCs/>
        </w:rPr>
        <w:t xml:space="preserve"> and </w:t>
      </w:r>
      <w:proofErr w:type="spellStart"/>
      <w:r w:rsidR="00170703" w:rsidRPr="005664E1">
        <w:rPr>
          <w:rFonts w:cstheme="minorHAnsi"/>
          <w:b/>
          <w:bCs/>
        </w:rPr>
        <w:t>contemporary</w:t>
      </w:r>
      <w:proofErr w:type="spellEnd"/>
      <w:r w:rsidR="00170703" w:rsidRPr="005664E1">
        <w:rPr>
          <w:rFonts w:cstheme="minorHAnsi"/>
          <w:b/>
          <w:bCs/>
        </w:rPr>
        <w:t xml:space="preserve"> art di Amsterdam,</w:t>
      </w:r>
      <w:r w:rsidR="00170703" w:rsidRPr="005664E1">
        <w:rPr>
          <w:rFonts w:cstheme="minorHAnsi"/>
        </w:rPr>
        <w:t xml:space="preserve"> il</w:t>
      </w:r>
      <w:r w:rsidR="00170703" w:rsidRPr="005664E1">
        <w:rPr>
          <w:rFonts w:cstheme="minorHAnsi"/>
          <w:b/>
          <w:bCs/>
        </w:rPr>
        <w:t xml:space="preserve"> Design Museum di Barcellona </w:t>
      </w:r>
      <w:r w:rsidR="00170703" w:rsidRPr="005664E1">
        <w:rPr>
          <w:rFonts w:cstheme="minorHAnsi"/>
        </w:rPr>
        <w:t>e il</w:t>
      </w:r>
      <w:r w:rsidR="00170703" w:rsidRPr="005664E1">
        <w:rPr>
          <w:rFonts w:cstheme="minorHAnsi"/>
          <w:b/>
          <w:bCs/>
        </w:rPr>
        <w:t xml:space="preserve"> Philadelphia Museum of Art</w:t>
      </w:r>
      <w:r w:rsidR="00170703" w:rsidRPr="005664E1">
        <w:rPr>
          <w:rFonts w:cstheme="minorHAnsi"/>
        </w:rPr>
        <w:t xml:space="preserve">. </w:t>
      </w:r>
    </w:p>
    <w:p w14:paraId="687B9657" w14:textId="2AA687CC" w:rsidR="007D71C4" w:rsidRPr="005664E1" w:rsidRDefault="002A0FC5" w:rsidP="00170703">
      <w:pPr>
        <w:jc w:val="both"/>
        <w:rPr>
          <w:rFonts w:cstheme="minorHAnsi"/>
        </w:rPr>
      </w:pPr>
      <w:r w:rsidRPr="005664E1">
        <w:rPr>
          <w:rFonts w:cstheme="minorHAnsi"/>
        </w:rPr>
        <w:t xml:space="preserve">La sua carriera ha segnato profondamente il panorama del design contemporaneo e </w:t>
      </w:r>
      <w:r w:rsidR="00170703" w:rsidRPr="005664E1">
        <w:rPr>
          <w:rFonts w:cstheme="minorHAnsi"/>
        </w:rPr>
        <w:t xml:space="preserve">i suoi lavori </w:t>
      </w:r>
      <w:r w:rsidRPr="005664E1">
        <w:rPr>
          <w:rFonts w:cstheme="minorHAnsi"/>
        </w:rPr>
        <w:t xml:space="preserve">si caratterizzano per forme morbide, materiali sensoriali e una forte attenzione alla </w:t>
      </w:r>
      <w:r w:rsidRPr="005664E1">
        <w:rPr>
          <w:rFonts w:cstheme="minorHAnsi"/>
          <w:b/>
          <w:bCs/>
        </w:rPr>
        <w:t>sostenibilità</w:t>
      </w:r>
      <w:r w:rsidRPr="005664E1">
        <w:rPr>
          <w:rFonts w:cstheme="minorHAnsi"/>
        </w:rPr>
        <w:t>.</w:t>
      </w:r>
    </w:p>
    <w:p w14:paraId="3D3F1A57" w14:textId="40A3B691" w:rsidR="00C87315" w:rsidRPr="005664E1" w:rsidRDefault="00C87315" w:rsidP="00170703">
      <w:pPr>
        <w:jc w:val="both"/>
        <w:rPr>
          <w:rFonts w:cstheme="minorHAnsi"/>
        </w:rPr>
      </w:pPr>
    </w:p>
    <w:p w14:paraId="0D557884" w14:textId="66B36CC8" w:rsidR="00C87315" w:rsidRPr="005664E1" w:rsidRDefault="00DC4A79" w:rsidP="00C87315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1C1C2FE" wp14:editId="28560927">
            <wp:simplePos x="0" y="0"/>
            <wp:positionH relativeFrom="column">
              <wp:posOffset>3166110</wp:posOffset>
            </wp:positionH>
            <wp:positionV relativeFrom="paragraph">
              <wp:posOffset>116840</wp:posOffset>
            </wp:positionV>
            <wp:extent cx="2874645" cy="4318000"/>
            <wp:effectExtent l="0" t="0" r="0" b="0"/>
            <wp:wrapSquare wrapText="bothSides"/>
            <wp:docPr id="149214295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42951" name="Immagine 14921429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15" w:rsidRPr="005664E1">
        <w:rPr>
          <w:rFonts w:cstheme="minorHAnsi"/>
        </w:rPr>
        <w:t xml:space="preserve">Considerata nel suo ruolo di </w:t>
      </w:r>
      <w:r w:rsidR="00C87315" w:rsidRPr="005664E1">
        <w:rPr>
          <w:rFonts w:cstheme="minorHAnsi"/>
          <w:b/>
          <w:bCs/>
          <w:i/>
          <w:iCs/>
        </w:rPr>
        <w:t>exempla</w:t>
      </w:r>
      <w:r w:rsidR="00C87315" w:rsidRPr="005664E1">
        <w:rPr>
          <w:rFonts w:cstheme="minorHAnsi"/>
        </w:rPr>
        <w:t xml:space="preserve"> per altri artisti e designer, </w:t>
      </w:r>
      <w:r w:rsidR="00C87315" w:rsidRPr="005664E1">
        <w:rPr>
          <w:rFonts w:cstheme="minorHAnsi"/>
          <w:b/>
          <w:bCs/>
        </w:rPr>
        <w:t xml:space="preserve">a partire dal </w:t>
      </w:r>
      <w:r w:rsidR="006F6885" w:rsidRPr="005664E1">
        <w:rPr>
          <w:rFonts w:cstheme="minorHAnsi"/>
          <w:b/>
          <w:bCs/>
        </w:rPr>
        <w:t>18</w:t>
      </w:r>
      <w:r w:rsidR="00C87315" w:rsidRPr="005664E1">
        <w:rPr>
          <w:rFonts w:cstheme="minorHAnsi"/>
          <w:b/>
          <w:bCs/>
        </w:rPr>
        <w:t xml:space="preserve"> ottobre</w:t>
      </w:r>
      <w:r w:rsidR="00C87315" w:rsidRPr="005664E1">
        <w:rPr>
          <w:rFonts w:cstheme="minorHAnsi"/>
        </w:rPr>
        <w:t xml:space="preserve"> e per tutta la durata della Biennale sarà dedicato ampio spazio ad alcuni dei capolavori di Patricia Urquiola in uno spazio espositivo interamente </w:t>
      </w:r>
      <w:r w:rsidR="00164B3E" w:rsidRPr="005664E1">
        <w:rPr>
          <w:rFonts w:cstheme="minorHAnsi"/>
        </w:rPr>
        <w:t xml:space="preserve">riservato </w:t>
      </w:r>
      <w:r w:rsidR="00C87315" w:rsidRPr="005664E1">
        <w:rPr>
          <w:rFonts w:cstheme="minorHAnsi"/>
        </w:rPr>
        <w:t xml:space="preserve">a lei. Il conferimento del </w:t>
      </w:r>
      <w:r w:rsidR="00C87315" w:rsidRPr="005664E1">
        <w:rPr>
          <w:rFonts w:cstheme="minorHAnsi"/>
          <w:b/>
          <w:bCs/>
        </w:rPr>
        <w:t xml:space="preserve">Premio Internazionale “Leonardo da Vinci” alla Carriera (Design) </w:t>
      </w:r>
      <w:r w:rsidR="00C87315" w:rsidRPr="005664E1">
        <w:rPr>
          <w:rFonts w:cstheme="minorHAnsi"/>
        </w:rPr>
        <w:t xml:space="preserve">avverrà il giorno </w:t>
      </w:r>
      <w:r w:rsidR="00C87315" w:rsidRPr="005664E1">
        <w:rPr>
          <w:rFonts w:cstheme="minorHAnsi"/>
          <w:b/>
          <w:bCs/>
        </w:rPr>
        <w:t>giovedì 23 ottobre</w:t>
      </w:r>
      <w:r w:rsidR="00C87315" w:rsidRPr="005664E1">
        <w:rPr>
          <w:rFonts w:cstheme="minorHAnsi"/>
        </w:rPr>
        <w:t xml:space="preserve"> </w:t>
      </w:r>
      <w:r w:rsidR="009420F2" w:rsidRPr="00EB0C74">
        <w:rPr>
          <w:rFonts w:cstheme="minorHAnsi"/>
        </w:rPr>
        <w:t>presso l’area teatro della Florence Biennale (Padiglione Spadolini, Fortezza da Basso, Firenze)</w:t>
      </w:r>
      <w:r w:rsidR="00C87315" w:rsidRPr="00EB0C74">
        <w:rPr>
          <w:rFonts w:cstheme="minorHAnsi"/>
        </w:rPr>
        <w:t xml:space="preserve"> in una cerimonia aperta </w:t>
      </w:r>
      <w:r w:rsidR="00EB7528" w:rsidRPr="00EB0C74">
        <w:rPr>
          <w:rFonts w:cstheme="minorHAnsi"/>
        </w:rPr>
        <w:t>al pubblico.</w:t>
      </w:r>
    </w:p>
    <w:p w14:paraId="7B0DE113" w14:textId="77777777" w:rsidR="00170703" w:rsidRPr="005664E1" w:rsidRDefault="00170703" w:rsidP="00170703">
      <w:pPr>
        <w:jc w:val="both"/>
        <w:rPr>
          <w:rFonts w:cstheme="minorHAnsi"/>
        </w:rPr>
      </w:pPr>
    </w:p>
    <w:p w14:paraId="7B129E91" w14:textId="39187E5B" w:rsidR="00170703" w:rsidRPr="009420F2" w:rsidRDefault="00DC4A79" w:rsidP="00170703">
      <w:pPr>
        <w:jc w:val="both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7DB5B" wp14:editId="046A3A70">
                <wp:simplePos x="0" y="0"/>
                <wp:positionH relativeFrom="column">
                  <wp:posOffset>3166110</wp:posOffset>
                </wp:positionH>
                <wp:positionV relativeFrom="paragraph">
                  <wp:posOffset>2088515</wp:posOffset>
                </wp:positionV>
                <wp:extent cx="2874645" cy="165100"/>
                <wp:effectExtent l="0" t="0" r="0" b="0"/>
                <wp:wrapSquare wrapText="bothSides"/>
                <wp:docPr id="15431361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1A959B" w14:textId="4E4AF965" w:rsidR="00DC4A79" w:rsidRPr="00DC4A79" w:rsidRDefault="00DC4A79" w:rsidP="00DC4A79">
                            <w:pPr>
                              <w:pStyle w:val="Didascalia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A7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Patricia Urquiola © Simon 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DB5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9.3pt;margin-top:164.45pt;width:226.35pt;height:1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" stroked="f">
                <v:textbox inset="0,0,0,0">
                  <w:txbxContent>
                    <w:p w14:paraId="571A959B" w14:textId="4E4AF965" w:rsidR="00DC4A79" w:rsidRPr="00DC4A79" w:rsidRDefault="00DC4A79" w:rsidP="00DC4A79">
                      <w:pPr>
                        <w:pStyle w:val="Didascalia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DC4A79">
                        <w:rPr>
                          <w:color w:val="000000" w:themeColor="text1"/>
                          <w:sz w:val="20"/>
                          <w:szCs w:val="20"/>
                        </w:rPr>
                        <w:t>Patricia Urquiola © Simon 171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703" w:rsidRPr="005664E1">
        <w:rPr>
          <w:rFonts w:cstheme="minorHAnsi"/>
        </w:rPr>
        <w:t xml:space="preserve">La celebre designer e architetta spagnola ha </w:t>
      </w:r>
      <w:r w:rsidR="00170703" w:rsidRPr="005664E1">
        <w:rPr>
          <w:rFonts w:cstheme="minorHAnsi"/>
          <w:b/>
          <w:bCs/>
        </w:rPr>
        <w:t>commentato così</w:t>
      </w:r>
      <w:r w:rsidR="00170703" w:rsidRPr="005664E1">
        <w:rPr>
          <w:rFonts w:cstheme="minorHAnsi"/>
        </w:rPr>
        <w:t xml:space="preserve"> la notizia del</w:t>
      </w:r>
      <w:r w:rsidR="00AA482F" w:rsidRPr="005664E1">
        <w:rPr>
          <w:rFonts w:cstheme="minorHAnsi"/>
        </w:rPr>
        <w:t xml:space="preserve">l’assegnazione </w:t>
      </w:r>
      <w:r w:rsidR="00170703" w:rsidRPr="005664E1">
        <w:rPr>
          <w:rFonts w:cstheme="minorHAnsi"/>
        </w:rPr>
        <w:t>del Premio: “</w:t>
      </w:r>
      <w:r w:rsidR="00170703" w:rsidRPr="005664E1">
        <w:rPr>
          <w:rFonts w:cstheme="minorHAnsi"/>
          <w:i/>
          <w:iCs/>
        </w:rPr>
        <w:t>È un onore ricevere il Premio Leonardo da Vinci alla Florence Biennale, un riconoscimento che celebra la curiosità e la capacità di cambiare. Ho avuto il piacere di lavorare a Firenze, una città che custodisce l’arte del pensiero e della trasformazione. Progettare, per me, è un gesto continuo di sperimentazione, fatto di domande più che di risposte. Non si tratta solo di trovare soluzioni, ma di abitare il processo. E questo premio – che porta il nome di chi ha sempre unito arte, scienza e curiosità – mi ricorda che il design è un modo per stare dentro alla complessità, senza semplificarla.</w:t>
      </w:r>
    </w:p>
    <w:p w14:paraId="7F903AF5" w14:textId="21C9BC43" w:rsidR="007D71C4" w:rsidRPr="005664E1" w:rsidRDefault="007D71C4" w:rsidP="002A0FC5">
      <w:pPr>
        <w:jc w:val="both"/>
        <w:rPr>
          <w:rFonts w:cstheme="minorHAnsi"/>
        </w:rPr>
      </w:pPr>
    </w:p>
    <w:p w14:paraId="51629BBC" w14:textId="115A05A3" w:rsidR="00C87315" w:rsidRPr="005664E1" w:rsidRDefault="00C87315" w:rsidP="002A0FC5">
      <w:pPr>
        <w:jc w:val="both"/>
        <w:rPr>
          <w:rFonts w:cstheme="minorHAnsi"/>
        </w:rPr>
      </w:pPr>
      <w:r w:rsidRPr="005664E1">
        <w:rPr>
          <w:rFonts w:cstheme="minorHAnsi"/>
        </w:rPr>
        <w:t>Tra i premiati delle scorse edizioni</w:t>
      </w:r>
      <w:r w:rsidR="00AA482F" w:rsidRPr="005664E1">
        <w:rPr>
          <w:rFonts w:cstheme="minorHAnsi"/>
        </w:rPr>
        <w:t xml:space="preserve"> nella categoria design</w:t>
      </w:r>
      <w:r w:rsidRPr="005664E1">
        <w:rPr>
          <w:rFonts w:cstheme="minorHAnsi"/>
        </w:rPr>
        <w:t xml:space="preserve"> figurano </w:t>
      </w:r>
      <w:r w:rsidR="00AA482F" w:rsidRPr="005664E1">
        <w:rPr>
          <w:rStyle w:val="Enfasigrassetto"/>
          <w:rFonts w:cstheme="minorHAnsi"/>
        </w:rPr>
        <w:t xml:space="preserve">Salvatore e Wanda Ferragamo </w:t>
      </w:r>
      <w:r w:rsidR="00AA482F" w:rsidRPr="005664E1">
        <w:rPr>
          <w:rStyle w:val="Enfasigrassetto"/>
          <w:rFonts w:cstheme="minorHAnsi"/>
          <w:b w:val="0"/>
          <w:bCs w:val="0"/>
        </w:rPr>
        <w:t>(2019)</w:t>
      </w:r>
      <w:r w:rsidR="00AA482F" w:rsidRPr="005664E1">
        <w:rPr>
          <w:rFonts w:cstheme="minorHAnsi"/>
        </w:rPr>
        <w:t>, </w:t>
      </w:r>
      <w:r w:rsidR="00AA482F" w:rsidRPr="005664E1">
        <w:rPr>
          <w:rStyle w:val="Enfasigrassetto"/>
          <w:rFonts w:cstheme="minorHAnsi"/>
        </w:rPr>
        <w:t xml:space="preserve">Elsa Peretti di </w:t>
      </w:r>
      <w:r w:rsidR="00AA482F" w:rsidRPr="005664E1">
        <w:rPr>
          <w:rStyle w:val="Enfasicorsivo"/>
          <w:rFonts w:cstheme="minorHAnsi"/>
          <w:b/>
          <w:bCs/>
        </w:rPr>
        <w:t xml:space="preserve">Tiffany &amp; Co. </w:t>
      </w:r>
      <w:r w:rsidR="00AA482F" w:rsidRPr="005664E1">
        <w:rPr>
          <w:rStyle w:val="Enfasigrassetto"/>
          <w:rFonts w:cstheme="minorHAnsi"/>
          <w:b w:val="0"/>
          <w:bCs w:val="0"/>
        </w:rPr>
        <w:t>(2019)</w:t>
      </w:r>
      <w:r w:rsidR="00AA482F" w:rsidRPr="005664E1">
        <w:rPr>
          <w:rFonts w:cstheme="minorHAnsi"/>
        </w:rPr>
        <w:t xml:space="preserve">, </w:t>
      </w:r>
      <w:r w:rsidR="00AA482F" w:rsidRPr="005664E1">
        <w:rPr>
          <w:rStyle w:val="Enfasigrassetto"/>
          <w:rFonts w:cstheme="minorHAnsi"/>
        </w:rPr>
        <w:t xml:space="preserve">Paula </w:t>
      </w:r>
      <w:proofErr w:type="spellStart"/>
      <w:r w:rsidR="00AA482F" w:rsidRPr="005664E1">
        <w:rPr>
          <w:rStyle w:val="Enfasigrassetto"/>
          <w:rFonts w:cstheme="minorHAnsi"/>
        </w:rPr>
        <w:t>Scher</w:t>
      </w:r>
      <w:proofErr w:type="spellEnd"/>
      <w:r w:rsidR="00AA482F" w:rsidRPr="005664E1">
        <w:rPr>
          <w:rStyle w:val="Enfasigrassetto"/>
          <w:rFonts w:cstheme="minorHAnsi"/>
        </w:rPr>
        <w:t xml:space="preserve"> </w:t>
      </w:r>
      <w:r w:rsidR="00AA482F" w:rsidRPr="005664E1">
        <w:rPr>
          <w:rStyle w:val="Enfasigrassetto"/>
          <w:rFonts w:cstheme="minorHAnsi"/>
          <w:b w:val="0"/>
          <w:bCs w:val="0"/>
        </w:rPr>
        <w:t>(2019)</w:t>
      </w:r>
      <w:r w:rsidR="00AA482F" w:rsidRPr="005664E1">
        <w:rPr>
          <w:rFonts w:cstheme="minorHAnsi"/>
        </w:rPr>
        <w:t>,</w:t>
      </w:r>
      <w:r w:rsidR="00AA482F" w:rsidRPr="005664E1">
        <w:rPr>
          <w:rFonts w:cstheme="minorHAnsi"/>
          <w:b/>
          <w:bCs/>
        </w:rPr>
        <w:t xml:space="preserve"> </w:t>
      </w:r>
      <w:r w:rsidR="00AA482F" w:rsidRPr="005664E1">
        <w:rPr>
          <w:rStyle w:val="Enfasigrassetto"/>
          <w:rFonts w:cstheme="minorHAnsi"/>
        </w:rPr>
        <w:t xml:space="preserve">Vivienne Westwood </w:t>
      </w:r>
      <w:r w:rsidR="00AA482F" w:rsidRPr="005664E1">
        <w:rPr>
          <w:rStyle w:val="Enfasigrassetto"/>
          <w:rFonts w:cstheme="minorHAnsi"/>
          <w:b w:val="0"/>
          <w:bCs w:val="0"/>
        </w:rPr>
        <w:t>(2021)</w:t>
      </w:r>
      <w:r w:rsidR="00AA482F" w:rsidRPr="005664E1">
        <w:rPr>
          <w:rFonts w:cstheme="minorHAnsi"/>
          <w:b/>
          <w:bCs/>
        </w:rPr>
        <w:t xml:space="preserve"> </w:t>
      </w:r>
      <w:r w:rsidR="00AA482F" w:rsidRPr="005664E1">
        <w:rPr>
          <w:rFonts w:cstheme="minorHAnsi"/>
        </w:rPr>
        <w:t xml:space="preserve">e </w:t>
      </w:r>
      <w:r w:rsidR="00AA482F" w:rsidRPr="005664E1">
        <w:rPr>
          <w:rFonts w:cstheme="minorHAnsi"/>
          <w:b/>
          <w:bCs/>
        </w:rPr>
        <w:t>Santiago Calatrava</w:t>
      </w:r>
      <w:r w:rsidR="00AA482F" w:rsidRPr="005664E1">
        <w:rPr>
          <w:rFonts w:cstheme="minorHAnsi"/>
        </w:rPr>
        <w:t xml:space="preserve"> (2023).</w:t>
      </w:r>
    </w:p>
    <w:p w14:paraId="6534DAF6" w14:textId="77777777" w:rsidR="00412D59" w:rsidRPr="005664E1" w:rsidRDefault="00412D59" w:rsidP="002A0FC5">
      <w:pPr>
        <w:jc w:val="both"/>
        <w:rPr>
          <w:rFonts w:cstheme="minorHAnsi"/>
        </w:rPr>
      </w:pPr>
    </w:p>
    <w:p w14:paraId="28405F63" w14:textId="11A29D5B" w:rsidR="00412D59" w:rsidRPr="005664E1" w:rsidRDefault="00412D59" w:rsidP="002A0FC5">
      <w:pPr>
        <w:jc w:val="both"/>
        <w:rPr>
          <w:rFonts w:cstheme="minorHAnsi"/>
        </w:rPr>
      </w:pPr>
      <w:r w:rsidRPr="005664E1">
        <w:rPr>
          <w:rFonts w:cstheme="minorHAnsi"/>
        </w:rPr>
        <w:t xml:space="preserve">La XV edizione della mostra internazionale di arte contemporanea e design ha come tema centrale </w:t>
      </w:r>
      <w:r w:rsidRPr="005664E1">
        <w:rPr>
          <w:rFonts w:cstheme="minorHAnsi"/>
          <w:b/>
          <w:bCs/>
        </w:rPr>
        <w:t xml:space="preserve">“The Sublime Essence of Light and </w:t>
      </w:r>
      <w:proofErr w:type="spellStart"/>
      <w:r w:rsidRPr="005664E1">
        <w:rPr>
          <w:rFonts w:cstheme="minorHAnsi"/>
          <w:b/>
          <w:bCs/>
        </w:rPr>
        <w:t>Darkness</w:t>
      </w:r>
      <w:proofErr w:type="spellEnd"/>
      <w:r w:rsidRPr="005664E1">
        <w:rPr>
          <w:rFonts w:cstheme="minorHAnsi"/>
          <w:b/>
          <w:bCs/>
        </w:rPr>
        <w:t xml:space="preserve">. Concepts of </w:t>
      </w:r>
      <w:proofErr w:type="spellStart"/>
      <w:r w:rsidRPr="005664E1">
        <w:rPr>
          <w:rFonts w:cstheme="minorHAnsi"/>
          <w:b/>
          <w:bCs/>
        </w:rPr>
        <w:t>Dualism</w:t>
      </w:r>
      <w:proofErr w:type="spellEnd"/>
      <w:r w:rsidRPr="005664E1">
        <w:rPr>
          <w:rFonts w:cstheme="minorHAnsi"/>
          <w:b/>
          <w:bCs/>
        </w:rPr>
        <w:t xml:space="preserve"> and </w:t>
      </w:r>
      <w:proofErr w:type="spellStart"/>
      <w:r w:rsidRPr="005664E1">
        <w:rPr>
          <w:rFonts w:cstheme="minorHAnsi"/>
          <w:b/>
          <w:bCs/>
        </w:rPr>
        <w:t>Unity</w:t>
      </w:r>
      <w:proofErr w:type="spellEnd"/>
      <w:r w:rsidRPr="005664E1">
        <w:rPr>
          <w:rFonts w:cstheme="minorHAnsi"/>
          <w:b/>
          <w:bCs/>
        </w:rPr>
        <w:t xml:space="preserve"> in Contemporary Art and Design”</w:t>
      </w:r>
      <w:r w:rsidRPr="005664E1">
        <w:rPr>
          <w:rFonts w:cstheme="minorHAnsi"/>
        </w:rPr>
        <w:t xml:space="preserve"> e si svolgerà presso la </w:t>
      </w:r>
      <w:r w:rsidRPr="005664E1">
        <w:rPr>
          <w:rFonts w:cstheme="minorHAnsi"/>
          <w:b/>
          <w:bCs/>
        </w:rPr>
        <w:t>Fortezza da Basso a Firenze</w:t>
      </w:r>
      <w:r w:rsidRPr="005664E1">
        <w:rPr>
          <w:rFonts w:cstheme="minorHAnsi"/>
        </w:rPr>
        <w:t xml:space="preserve"> dal </w:t>
      </w:r>
      <w:r w:rsidRPr="005664E1">
        <w:rPr>
          <w:rFonts w:cstheme="minorHAnsi"/>
          <w:b/>
          <w:bCs/>
        </w:rPr>
        <w:t>18 al 26 ottobre 2025</w:t>
      </w:r>
      <w:r w:rsidRPr="005664E1">
        <w:rPr>
          <w:rFonts w:cstheme="minorHAnsi"/>
        </w:rPr>
        <w:t xml:space="preserve">, con un calendario ricco di appuntamenti collaterali quali </w:t>
      </w:r>
      <w:r w:rsidRPr="005664E1">
        <w:rPr>
          <w:rFonts w:cstheme="minorHAnsi"/>
          <w:b/>
          <w:bCs/>
        </w:rPr>
        <w:t>conferenze, mostre, performance, proiezioni e iniziative didattiche,</w:t>
      </w:r>
      <w:r w:rsidRPr="005664E1">
        <w:rPr>
          <w:rFonts w:cstheme="minorHAnsi"/>
        </w:rPr>
        <w:t xml:space="preserve"> offrendo diverse opportunità di incontro tra artisti e visitatori. </w:t>
      </w:r>
    </w:p>
    <w:p w14:paraId="0F957A47" w14:textId="3BD3FE5B" w:rsidR="009420F2" w:rsidRDefault="001C2413" w:rsidP="00DC4A79">
      <w:pPr>
        <w:jc w:val="both"/>
        <w:rPr>
          <w:rFonts w:cstheme="minorHAnsi"/>
        </w:rPr>
      </w:pPr>
      <w:r w:rsidRPr="005664E1">
        <w:rPr>
          <w:rFonts w:cstheme="minorHAnsi"/>
        </w:rPr>
        <w:t xml:space="preserve"> </w:t>
      </w:r>
    </w:p>
    <w:p w14:paraId="5D8E2CF4" w14:textId="77777777" w:rsidR="00DC4A79" w:rsidRDefault="00DC4A79" w:rsidP="00DC4A79">
      <w:pPr>
        <w:jc w:val="both"/>
        <w:rPr>
          <w:rFonts w:cstheme="minorHAnsi"/>
        </w:rPr>
      </w:pPr>
    </w:p>
    <w:p w14:paraId="106FB3EB" w14:textId="77777777" w:rsidR="00DC4A79" w:rsidRPr="00DC4A79" w:rsidRDefault="00DC4A79" w:rsidP="00DC4A79">
      <w:pPr>
        <w:jc w:val="both"/>
        <w:rPr>
          <w:rFonts w:cstheme="minorHAnsi"/>
        </w:rPr>
      </w:pPr>
    </w:p>
    <w:p w14:paraId="6507A7CD" w14:textId="1F0B4CFE" w:rsidR="00F5349E" w:rsidRPr="005664E1" w:rsidRDefault="00F5349E" w:rsidP="00F5349E">
      <w:pPr>
        <w:jc w:val="both"/>
        <w:outlineLvl w:val="0"/>
        <w:rPr>
          <w:rFonts w:cstheme="minorHAnsi"/>
          <w:b/>
          <w:bCs/>
          <w:sz w:val="22"/>
          <w:szCs w:val="22"/>
          <w:u w:val="single"/>
        </w:rPr>
      </w:pPr>
      <w:r w:rsidRPr="005664E1">
        <w:rPr>
          <w:rFonts w:cstheme="minorHAnsi"/>
          <w:b/>
          <w:bCs/>
          <w:sz w:val="22"/>
          <w:szCs w:val="22"/>
          <w:u w:val="single"/>
        </w:rPr>
        <w:lastRenderedPageBreak/>
        <w:t>INFORMAZIONI UTILI</w:t>
      </w:r>
    </w:p>
    <w:p w14:paraId="5450619F" w14:textId="675398A8" w:rsidR="00EA39AF" w:rsidRPr="005664E1" w:rsidRDefault="00EB2E18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EVENTO</w:t>
      </w:r>
      <w:r w:rsidR="002B086D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:</w:t>
      </w:r>
      <w:r w:rsidR="00C17EB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</w:t>
      </w:r>
      <w:r w:rsidR="006444DC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XV FLORENCE BIENNALE</w:t>
      </w:r>
    </w:p>
    <w:p w14:paraId="5752B183" w14:textId="0F765AD1" w:rsidR="002B086D" w:rsidRPr="005664E1" w:rsidRDefault="002B086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QUANDO: </w:t>
      </w:r>
      <w:r w:rsidR="006444DC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Dal 18 al 26 ottobre 2025</w:t>
      </w:r>
    </w:p>
    <w:p w14:paraId="70CF6CC8" w14:textId="1AEC13F5" w:rsidR="002B086D" w:rsidRPr="005664E1" w:rsidRDefault="002B086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ORARI: 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sabato 18 dalle 14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.00 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alle 20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, domenica 26 dalle 10 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.00 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alle 19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, tutti gli a</w:t>
      </w:r>
      <w:r w:rsidR="00F70045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l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tri giorni dalle 10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alle 20</w:t>
      </w:r>
      <w:r w:rsidR="00170703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 Lunedì 20 chiuso.</w:t>
      </w:r>
    </w:p>
    <w:p w14:paraId="2CAE9C6A" w14:textId="5AC438D0" w:rsidR="00045AA0" w:rsidRPr="005664E1" w:rsidRDefault="002B086D" w:rsidP="006444DC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DOVE: </w:t>
      </w:r>
      <w:r w:rsidR="006444DC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Fortezza da Basso –</w:t>
      </w:r>
      <w:r w:rsidR="00F70045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444DC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Firenze</w:t>
      </w:r>
    </w:p>
    <w:p w14:paraId="5E54F051" w14:textId="0641391B" w:rsidR="00EB2E18" w:rsidRPr="005664E1" w:rsidRDefault="00EB2E18" w:rsidP="006444DC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INGRESSO: 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biglietto intero € 14</w:t>
      </w:r>
      <w:r w:rsidR="00F3552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E2009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, ridotto € 9</w:t>
      </w:r>
      <w:r w:rsidR="00F3552B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>.00</w:t>
      </w:r>
      <w:r w:rsidR="000C0AB6"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(altre opzioni sul sito)</w:t>
      </w:r>
    </w:p>
    <w:p w14:paraId="61165419" w14:textId="761008AB" w:rsidR="00924601" w:rsidRPr="005664E1" w:rsidRDefault="00924601" w:rsidP="006444DC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ACQUISTO BIGLIETTI SU </w:t>
      </w:r>
      <w:hyperlink r:id="rId9" w:history="1">
        <w:r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</w:rPr>
          <w:t>VIVATICKET</w:t>
        </w:r>
        <w:r w:rsidR="00BC4698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</w:rPr>
          <w:t>.COM</w:t>
        </w:r>
      </w:hyperlink>
    </w:p>
    <w:p w14:paraId="42D3556E" w14:textId="77777777" w:rsidR="00926783" w:rsidRPr="005664E1" w:rsidRDefault="00926783" w:rsidP="006444DC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</w:p>
    <w:p w14:paraId="5722790D" w14:textId="7B8507C7" w:rsidR="00926783" w:rsidRPr="005664E1" w:rsidRDefault="00926783" w:rsidP="006444DC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 xml:space="preserve">CATALOGO REALIZZATO IN COLLABORAZIONE CON </w:t>
      </w:r>
      <w:r w:rsidR="000C0AB6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 xml:space="preserve">EDITORIALE </w:t>
      </w:r>
      <w:r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 xml:space="preserve">GIORGIO MONDADORI </w:t>
      </w:r>
    </w:p>
    <w:p w14:paraId="415853DB" w14:textId="77777777" w:rsidR="002B086D" w:rsidRPr="005664E1" w:rsidRDefault="002B086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3CB2996B" w14:textId="2E21F634" w:rsidR="00F70EBD" w:rsidRPr="005664E1" w:rsidRDefault="00F70EB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 xml:space="preserve">CONTATTI </w:t>
      </w:r>
      <w:r w:rsidR="0017305E"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FLORENCE BIENNALE</w:t>
      </w:r>
    </w:p>
    <w:p w14:paraId="19F688BD" w14:textId="524E5602" w:rsidR="00F70EBD" w:rsidRPr="005664E1" w:rsidRDefault="00F70EB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EMAIL: </w:t>
      </w:r>
      <w:hyperlink r:id="rId10" w:history="1">
        <w:r w:rsidR="0017305E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</w:rPr>
          <w:t>info@florencebiennale.org</w:t>
        </w:r>
      </w:hyperlink>
      <w:r w:rsidR="0017305E" w:rsidRPr="005664E1">
        <w:rPr>
          <w:rFonts w:asciiTheme="minorHAnsi" w:eastAsia="Helvetica Neue" w:hAnsiTheme="minorHAnsi" w:cstheme="minorHAnsi"/>
          <w:sz w:val="22"/>
          <w:szCs w:val="22"/>
        </w:rPr>
        <w:t xml:space="preserve"> </w:t>
      </w:r>
    </w:p>
    <w:p w14:paraId="6F556628" w14:textId="48D9B283" w:rsidR="00F70EBD" w:rsidRPr="005664E1" w:rsidRDefault="00F70EB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SITO WEB: </w:t>
      </w:r>
      <w:hyperlink r:id="rId11" w:history="1">
        <w:r w:rsidR="0017305E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  <w:lang w:val="en-US"/>
          </w:rPr>
          <w:t>https://www.florencebiennale.org/</w:t>
        </w:r>
      </w:hyperlink>
      <w:r w:rsidR="0017305E"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1D0653A" w14:textId="66C29DE8" w:rsidR="00F70EBD" w:rsidRPr="005664E1" w:rsidRDefault="00F70EB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FACEBOOK: </w:t>
      </w:r>
      <w:hyperlink r:id="rId12" w:history="1">
        <w:r w:rsidR="0017305E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  <w:lang w:val="en-US"/>
          </w:rPr>
          <w:t>https://www.facebook.com/FlorenceBiennale2023</w:t>
        </w:r>
      </w:hyperlink>
      <w:r w:rsidR="0017305E"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4B1EF9A7" w14:textId="0ACD2854" w:rsidR="00F70EBD" w:rsidRPr="005664E1" w:rsidRDefault="00F70EB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INSTAGRAM: </w:t>
      </w:r>
      <w:hyperlink r:id="rId13" w:history="1">
        <w:r w:rsidR="0017305E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  <w:lang w:val="en-US"/>
          </w:rPr>
          <w:t>https://www.instagram.com/florencebiennale/</w:t>
        </w:r>
      </w:hyperlink>
      <w:r w:rsidR="0017305E"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DF45907" w14:textId="57A91BBC" w:rsidR="0075002E" w:rsidRPr="005664E1" w:rsidRDefault="0075002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YOUTUBE: </w:t>
      </w:r>
      <w:hyperlink r:id="rId14" w:history="1">
        <w:r w:rsidR="0017305E"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  <w:lang w:val="en-US"/>
          </w:rPr>
          <w:t>https://www.youtube.com/channel/UChuO0x9KKi2q0aKtobhcd_A</w:t>
        </w:r>
      </w:hyperlink>
      <w:r w:rsidR="0017305E"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460F85F1" w14:textId="596BB546" w:rsidR="0017305E" w:rsidRPr="005664E1" w:rsidRDefault="0017305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</w:pPr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LINKEDIN: </w:t>
      </w:r>
      <w:hyperlink r:id="rId15" w:history="1">
        <w:r w:rsidRPr="005664E1">
          <w:rPr>
            <w:rStyle w:val="Collegamentoipertestuale"/>
            <w:rFonts w:asciiTheme="minorHAnsi" w:eastAsia="Helvetica Neue" w:hAnsiTheme="minorHAnsi" w:cstheme="minorHAnsi"/>
            <w:sz w:val="22"/>
            <w:szCs w:val="22"/>
            <w:lang w:val="en-US"/>
          </w:rPr>
          <w:t>https://www.linkedin.com/company/florence-biennale/</w:t>
        </w:r>
      </w:hyperlink>
      <w:r w:rsidRPr="005664E1">
        <w:rPr>
          <w:rFonts w:asciiTheme="minorHAnsi" w:eastAsia="Helvetica Neue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2CEABAE9" w14:textId="77777777" w:rsidR="002B086D" w:rsidRPr="005664E1" w:rsidRDefault="002B086D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713D4890" w14:textId="68E5D605" w:rsidR="00F5349E" w:rsidRPr="005664E1" w:rsidRDefault="00F5349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UFFICIO STAMPA</w:t>
      </w:r>
    </w:p>
    <w:p w14:paraId="5715B09A" w14:textId="77777777" w:rsidR="00F5349E" w:rsidRPr="005664E1" w:rsidRDefault="00F5349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  <w:t>CULTURALIA DI NORMA WALTMANN</w:t>
      </w:r>
    </w:p>
    <w:p w14:paraId="7624DA2F" w14:textId="77777777" w:rsidR="00F5349E" w:rsidRPr="005664E1" w:rsidRDefault="00F5349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</w:p>
    <w:p w14:paraId="7ED33FE5" w14:textId="77777777" w:rsidR="00F5349E" w:rsidRPr="005664E1" w:rsidRDefault="00F5349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39D5800" wp14:editId="2645EDA4">
                <wp:extent cx="799465" cy="542290"/>
                <wp:effectExtent l="0" t="0" r="0" b="0"/>
                <wp:docPr id="1073741831" name="officeArt object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754" cy="542813"/>
                          <a:chOff x="0" y="0"/>
                          <a:chExt cx="799753" cy="542812"/>
                        </a:xfrm>
                      </wpg:grpSpPr>
                      <wps:wsp>
                        <wps:cNvPr id="1073741829" name="Rettangolo"/>
                        <wps:cNvSpPr/>
                        <wps:spPr>
                          <a:xfrm>
                            <a:off x="-1" y="-1"/>
                            <a:ext cx="799755" cy="5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02" y="438"/>
                            <a:ext cx="799149" cy="5419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C3D6BF" id="officeArt object" o:spid="_x0000_s1026" alt="Immagine che contiene testo, clipart&#10;&#10;Descrizione generata automaticamente" style="width:62.95pt;height:42.7pt;mso-position-horizontal-relative:char;mso-position-vertical-relative:line" coordsize="7997,5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">
                <v:rect id="Rettangolo" o:spid="_x0000_s1027" style="position:absolute;width:7997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left:3;top:4;width:7991;height: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" strokeweight="1pt">
                  <v:stroke miterlimit="4"/>
                  <v:imagedata r:id="rId20" o:title="Immagine"/>
                </v:shape>
                <w10:anchorlock/>
              </v:group>
            </w:pict>
          </mc:Fallback>
        </mc:AlternateContent>
      </w:r>
    </w:p>
    <w:p w14:paraId="09473A18" w14:textId="77777777" w:rsidR="00F5349E" w:rsidRPr="005664E1" w:rsidRDefault="00F5349E" w:rsidP="00F5349E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2"/>
          <w:szCs w:val="22"/>
        </w:rPr>
      </w:pPr>
    </w:p>
    <w:p w14:paraId="40A3CAFC" w14:textId="77777777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5664E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Tel +39 051 6569105 – Mob +39 392 2527126 </w:t>
      </w:r>
    </w:p>
    <w:p w14:paraId="66AEFFE9" w14:textId="77777777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 w:themeColor="text1"/>
          <w:sz w:val="22"/>
          <w:szCs w:val="22"/>
          <w:lang w:val="en-US"/>
        </w:rPr>
      </w:pPr>
      <w:hyperlink r:id="rId21" w:history="1"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  <w:lang w:val="en-US"/>
          </w:rPr>
          <w:t>info@culturaliart.com</w:t>
        </w:r>
      </w:hyperlink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629C69BB" w14:textId="77777777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 w:themeColor="text1"/>
          <w:sz w:val="22"/>
          <w:szCs w:val="22"/>
          <w:lang w:val="en-US"/>
        </w:rPr>
      </w:pPr>
      <w:hyperlink r:id="rId22" w:history="1"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  <w:lang w:val="en-US"/>
          </w:rPr>
          <w:t>www.culturaliart.com</w:t>
        </w:r>
      </w:hyperlink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25910DD7" w14:textId="77777777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Facebook: </w:t>
      </w:r>
      <w:hyperlink r:id="rId23" w:history="1">
        <w:proofErr w:type="spellStart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>Culturalia</w:t>
        </w:r>
        <w:proofErr w:type="spellEnd"/>
      </w:hyperlink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  </w:t>
      </w:r>
    </w:p>
    <w:p w14:paraId="48CCC1F4" w14:textId="77777777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Instagram: </w:t>
      </w:r>
      <w:hyperlink r:id="rId24" w:history="1">
        <w:proofErr w:type="spellStart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>Culturalia_comunicare_arte</w:t>
        </w:r>
        <w:proofErr w:type="spellEnd"/>
      </w:hyperlink>
    </w:p>
    <w:p w14:paraId="7239871A" w14:textId="1C4EEDF5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>Linked</w:t>
      </w:r>
      <w:r w:rsidR="002D1779"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>I</w:t>
      </w: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n: </w:t>
      </w:r>
      <w:hyperlink r:id="rId25" w:history="1">
        <w:proofErr w:type="spellStart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>Culturalia</w:t>
        </w:r>
        <w:proofErr w:type="spellEnd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 xml:space="preserve"> di Norma </w:t>
        </w:r>
        <w:proofErr w:type="spellStart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>Waltmann</w:t>
        </w:r>
        <w:proofErr w:type="spellEnd"/>
      </w:hyperlink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   </w:t>
      </w:r>
    </w:p>
    <w:p w14:paraId="2400EC01" w14:textId="2418F359" w:rsidR="00EA39AF" w:rsidRPr="005664E1" w:rsidRDefault="00EA39AF" w:rsidP="00EA39AF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>You</w:t>
      </w:r>
      <w:r w:rsidR="002D1779"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>T</w:t>
      </w:r>
      <w:r w:rsidRPr="005664E1">
        <w:rPr>
          <w:rFonts w:asciiTheme="minorHAnsi" w:eastAsia="Helvetica Neue" w:hAnsiTheme="minorHAnsi" w:cstheme="minorHAnsi"/>
          <w:color w:val="000000" w:themeColor="text1"/>
          <w:sz w:val="22"/>
          <w:szCs w:val="22"/>
        </w:rPr>
        <w:t xml:space="preserve">ube: </w:t>
      </w:r>
      <w:hyperlink r:id="rId26" w:history="1">
        <w:proofErr w:type="spellStart"/>
        <w:r w:rsidRPr="005664E1">
          <w:rPr>
            <w:rStyle w:val="Collegamentoipertestuale"/>
            <w:rFonts w:asciiTheme="minorHAnsi" w:eastAsia="Helvetica Neue" w:hAnsiTheme="minorHAnsi" w:cstheme="minorHAnsi"/>
            <w:color w:val="000000" w:themeColor="text1"/>
            <w:sz w:val="22"/>
            <w:szCs w:val="22"/>
          </w:rPr>
          <w:t>Culturalia</w:t>
        </w:r>
        <w:proofErr w:type="spellEnd"/>
      </w:hyperlink>
    </w:p>
    <w:p w14:paraId="12BA9633" w14:textId="39885674" w:rsidR="00CC46F0" w:rsidRPr="005664E1" w:rsidRDefault="00EA39AF" w:rsidP="003673ED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5664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TikTok: </w:t>
      </w:r>
      <w:hyperlink r:id="rId27" w:history="1">
        <w:proofErr w:type="spellStart"/>
        <w:r w:rsidRPr="005664E1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Culturaliart</w:t>
        </w:r>
        <w:proofErr w:type="spellEnd"/>
      </w:hyperlink>
    </w:p>
    <w:sectPr w:rsidR="00CC46F0" w:rsidRPr="005664E1" w:rsidSect="00B9193C">
      <w:pgSz w:w="11900" w:h="16840"/>
      <w:pgMar w:top="647" w:right="1134" w:bottom="7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32059"/>
    <w:multiLevelType w:val="hybridMultilevel"/>
    <w:tmpl w:val="E5D4B1CA"/>
    <w:lvl w:ilvl="0" w:tplc="E3E0944E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7303"/>
    <w:multiLevelType w:val="hybridMultilevel"/>
    <w:tmpl w:val="3008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71782">
    <w:abstractNumId w:val="1"/>
  </w:num>
  <w:num w:numId="2" w16cid:durableId="193019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9E"/>
    <w:rsid w:val="00000AEC"/>
    <w:rsid w:val="000027A2"/>
    <w:rsid w:val="00005400"/>
    <w:rsid w:val="00006DEB"/>
    <w:rsid w:val="000108AF"/>
    <w:rsid w:val="0001339F"/>
    <w:rsid w:val="00013C6B"/>
    <w:rsid w:val="00014695"/>
    <w:rsid w:val="00024780"/>
    <w:rsid w:val="00031FE1"/>
    <w:rsid w:val="00033BA2"/>
    <w:rsid w:val="0004048A"/>
    <w:rsid w:val="00045AA0"/>
    <w:rsid w:val="00054112"/>
    <w:rsid w:val="00054FDE"/>
    <w:rsid w:val="00065BC4"/>
    <w:rsid w:val="000852CA"/>
    <w:rsid w:val="00096737"/>
    <w:rsid w:val="00096B96"/>
    <w:rsid w:val="000A05AD"/>
    <w:rsid w:val="000A2FAC"/>
    <w:rsid w:val="000B0ADF"/>
    <w:rsid w:val="000B12CB"/>
    <w:rsid w:val="000B3D7E"/>
    <w:rsid w:val="000C0A31"/>
    <w:rsid w:val="000C0AB6"/>
    <w:rsid w:val="000C10BE"/>
    <w:rsid w:val="000C23E4"/>
    <w:rsid w:val="000D3D39"/>
    <w:rsid w:val="000D5546"/>
    <w:rsid w:val="000D6D6E"/>
    <w:rsid w:val="000E28B1"/>
    <w:rsid w:val="0010042C"/>
    <w:rsid w:val="00102639"/>
    <w:rsid w:val="0011199B"/>
    <w:rsid w:val="00120BF5"/>
    <w:rsid w:val="00120C2A"/>
    <w:rsid w:val="0012337F"/>
    <w:rsid w:val="001249F8"/>
    <w:rsid w:val="001261EF"/>
    <w:rsid w:val="0012774A"/>
    <w:rsid w:val="001300D3"/>
    <w:rsid w:val="00135464"/>
    <w:rsid w:val="00140E5E"/>
    <w:rsid w:val="00140FEE"/>
    <w:rsid w:val="001461C2"/>
    <w:rsid w:val="00146767"/>
    <w:rsid w:val="0014790B"/>
    <w:rsid w:val="00150226"/>
    <w:rsid w:val="0015438C"/>
    <w:rsid w:val="00164B3E"/>
    <w:rsid w:val="00166546"/>
    <w:rsid w:val="00170703"/>
    <w:rsid w:val="0017305E"/>
    <w:rsid w:val="00174C6F"/>
    <w:rsid w:val="00184EBD"/>
    <w:rsid w:val="001900FB"/>
    <w:rsid w:val="00191AE6"/>
    <w:rsid w:val="00191D02"/>
    <w:rsid w:val="001948C7"/>
    <w:rsid w:val="001A2DA9"/>
    <w:rsid w:val="001A5608"/>
    <w:rsid w:val="001C2413"/>
    <w:rsid w:val="001D38A6"/>
    <w:rsid w:val="001D54AE"/>
    <w:rsid w:val="001D5A79"/>
    <w:rsid w:val="001E09DC"/>
    <w:rsid w:val="001E52F6"/>
    <w:rsid w:val="001F6871"/>
    <w:rsid w:val="0020242B"/>
    <w:rsid w:val="002040B9"/>
    <w:rsid w:val="002052CD"/>
    <w:rsid w:val="0020720B"/>
    <w:rsid w:val="002125B4"/>
    <w:rsid w:val="00217322"/>
    <w:rsid w:val="00230BE6"/>
    <w:rsid w:val="00232B4F"/>
    <w:rsid w:val="00232E95"/>
    <w:rsid w:val="00237EA2"/>
    <w:rsid w:val="00243C61"/>
    <w:rsid w:val="002525A0"/>
    <w:rsid w:val="00260C61"/>
    <w:rsid w:val="0026312D"/>
    <w:rsid w:val="00264C23"/>
    <w:rsid w:val="0026632B"/>
    <w:rsid w:val="00267F91"/>
    <w:rsid w:val="00273B7A"/>
    <w:rsid w:val="00276D16"/>
    <w:rsid w:val="002779A7"/>
    <w:rsid w:val="0028762B"/>
    <w:rsid w:val="002927AD"/>
    <w:rsid w:val="002A0FC5"/>
    <w:rsid w:val="002A6FD8"/>
    <w:rsid w:val="002B086D"/>
    <w:rsid w:val="002B455E"/>
    <w:rsid w:val="002B5AEB"/>
    <w:rsid w:val="002D0BF0"/>
    <w:rsid w:val="002D1779"/>
    <w:rsid w:val="002D6507"/>
    <w:rsid w:val="002E0B55"/>
    <w:rsid w:val="002E5856"/>
    <w:rsid w:val="002E591A"/>
    <w:rsid w:val="00300625"/>
    <w:rsid w:val="0030107B"/>
    <w:rsid w:val="00302314"/>
    <w:rsid w:val="0031043D"/>
    <w:rsid w:val="0031761E"/>
    <w:rsid w:val="003239A7"/>
    <w:rsid w:val="00324849"/>
    <w:rsid w:val="00336E4B"/>
    <w:rsid w:val="003407A4"/>
    <w:rsid w:val="00340E3D"/>
    <w:rsid w:val="003470C4"/>
    <w:rsid w:val="0035578D"/>
    <w:rsid w:val="003673ED"/>
    <w:rsid w:val="0038525D"/>
    <w:rsid w:val="00386F03"/>
    <w:rsid w:val="0039376F"/>
    <w:rsid w:val="00393A6B"/>
    <w:rsid w:val="00394185"/>
    <w:rsid w:val="0039426B"/>
    <w:rsid w:val="003A1FDF"/>
    <w:rsid w:val="003A2688"/>
    <w:rsid w:val="003B133D"/>
    <w:rsid w:val="003B16EE"/>
    <w:rsid w:val="003B6447"/>
    <w:rsid w:val="003C2C9B"/>
    <w:rsid w:val="003C3DA9"/>
    <w:rsid w:val="003D2AA9"/>
    <w:rsid w:val="003D50E0"/>
    <w:rsid w:val="003D5A7B"/>
    <w:rsid w:val="003E1DD0"/>
    <w:rsid w:val="003E6391"/>
    <w:rsid w:val="003F1289"/>
    <w:rsid w:val="003F641D"/>
    <w:rsid w:val="0040008C"/>
    <w:rsid w:val="0040691E"/>
    <w:rsid w:val="00412D59"/>
    <w:rsid w:val="0042020D"/>
    <w:rsid w:val="00421663"/>
    <w:rsid w:val="0042298E"/>
    <w:rsid w:val="00424632"/>
    <w:rsid w:val="00430E74"/>
    <w:rsid w:val="00443579"/>
    <w:rsid w:val="0045181D"/>
    <w:rsid w:val="00455635"/>
    <w:rsid w:val="0046282A"/>
    <w:rsid w:val="00465D55"/>
    <w:rsid w:val="00467055"/>
    <w:rsid w:val="00484523"/>
    <w:rsid w:val="00487478"/>
    <w:rsid w:val="00494FAA"/>
    <w:rsid w:val="004B3699"/>
    <w:rsid w:val="004B79E1"/>
    <w:rsid w:val="004D0771"/>
    <w:rsid w:val="004D3328"/>
    <w:rsid w:val="004D3D98"/>
    <w:rsid w:val="004E0124"/>
    <w:rsid w:val="004E061E"/>
    <w:rsid w:val="004E4EA3"/>
    <w:rsid w:val="004F1515"/>
    <w:rsid w:val="004F179F"/>
    <w:rsid w:val="004F4B17"/>
    <w:rsid w:val="00501B3E"/>
    <w:rsid w:val="00503927"/>
    <w:rsid w:val="005048B2"/>
    <w:rsid w:val="00506C49"/>
    <w:rsid w:val="00511DF0"/>
    <w:rsid w:val="00514A21"/>
    <w:rsid w:val="0052326E"/>
    <w:rsid w:val="00523354"/>
    <w:rsid w:val="00523C28"/>
    <w:rsid w:val="0052420E"/>
    <w:rsid w:val="0053050A"/>
    <w:rsid w:val="005335D6"/>
    <w:rsid w:val="00535764"/>
    <w:rsid w:val="00543AC3"/>
    <w:rsid w:val="00546115"/>
    <w:rsid w:val="00547640"/>
    <w:rsid w:val="00552A52"/>
    <w:rsid w:val="00563AA6"/>
    <w:rsid w:val="005664E1"/>
    <w:rsid w:val="00574E79"/>
    <w:rsid w:val="0058079A"/>
    <w:rsid w:val="005842D7"/>
    <w:rsid w:val="00585673"/>
    <w:rsid w:val="005904ED"/>
    <w:rsid w:val="0059132E"/>
    <w:rsid w:val="00591C21"/>
    <w:rsid w:val="0059645D"/>
    <w:rsid w:val="005A00D0"/>
    <w:rsid w:val="005A1715"/>
    <w:rsid w:val="005A1EEC"/>
    <w:rsid w:val="005A33B4"/>
    <w:rsid w:val="005A3564"/>
    <w:rsid w:val="005A4F00"/>
    <w:rsid w:val="005B6EE0"/>
    <w:rsid w:val="005D6DA4"/>
    <w:rsid w:val="005D74A6"/>
    <w:rsid w:val="005D7EA1"/>
    <w:rsid w:val="005E568F"/>
    <w:rsid w:val="005E7A52"/>
    <w:rsid w:val="005F0106"/>
    <w:rsid w:val="006130E6"/>
    <w:rsid w:val="00620ABE"/>
    <w:rsid w:val="0062194E"/>
    <w:rsid w:val="00643BFE"/>
    <w:rsid w:val="0064409F"/>
    <w:rsid w:val="006444DC"/>
    <w:rsid w:val="00647E09"/>
    <w:rsid w:val="006525B6"/>
    <w:rsid w:val="006556EF"/>
    <w:rsid w:val="0067213C"/>
    <w:rsid w:val="00672F74"/>
    <w:rsid w:val="006844A3"/>
    <w:rsid w:val="006859CB"/>
    <w:rsid w:val="006A28FD"/>
    <w:rsid w:val="006A3835"/>
    <w:rsid w:val="006A6394"/>
    <w:rsid w:val="006B0474"/>
    <w:rsid w:val="006B0491"/>
    <w:rsid w:val="006B3A19"/>
    <w:rsid w:val="006B48DB"/>
    <w:rsid w:val="006B57D0"/>
    <w:rsid w:val="006C5776"/>
    <w:rsid w:val="006D1D6B"/>
    <w:rsid w:val="006D5296"/>
    <w:rsid w:val="006D5CEB"/>
    <w:rsid w:val="006D6DA2"/>
    <w:rsid w:val="006E2E86"/>
    <w:rsid w:val="006F6885"/>
    <w:rsid w:val="0070394B"/>
    <w:rsid w:val="007042CD"/>
    <w:rsid w:val="007135F5"/>
    <w:rsid w:val="00716406"/>
    <w:rsid w:val="007307D2"/>
    <w:rsid w:val="007310FB"/>
    <w:rsid w:val="00731325"/>
    <w:rsid w:val="00734DF3"/>
    <w:rsid w:val="007420D6"/>
    <w:rsid w:val="00744DB9"/>
    <w:rsid w:val="0075002E"/>
    <w:rsid w:val="00751D3E"/>
    <w:rsid w:val="007563CB"/>
    <w:rsid w:val="00760B0F"/>
    <w:rsid w:val="00766B19"/>
    <w:rsid w:val="00767CC6"/>
    <w:rsid w:val="0077187A"/>
    <w:rsid w:val="0077392E"/>
    <w:rsid w:val="00776EF6"/>
    <w:rsid w:val="00791F82"/>
    <w:rsid w:val="00794AEB"/>
    <w:rsid w:val="00795055"/>
    <w:rsid w:val="0079688B"/>
    <w:rsid w:val="00797B88"/>
    <w:rsid w:val="007A5F4B"/>
    <w:rsid w:val="007A61CA"/>
    <w:rsid w:val="007A6267"/>
    <w:rsid w:val="007B5F93"/>
    <w:rsid w:val="007D0700"/>
    <w:rsid w:val="007D71C4"/>
    <w:rsid w:val="007E2A0A"/>
    <w:rsid w:val="007E598F"/>
    <w:rsid w:val="007E6012"/>
    <w:rsid w:val="008003E8"/>
    <w:rsid w:val="0080789A"/>
    <w:rsid w:val="0081220B"/>
    <w:rsid w:val="00812617"/>
    <w:rsid w:val="0081652E"/>
    <w:rsid w:val="00820AF6"/>
    <w:rsid w:val="00832646"/>
    <w:rsid w:val="00853B58"/>
    <w:rsid w:val="008542DA"/>
    <w:rsid w:val="00854DA5"/>
    <w:rsid w:val="00864A04"/>
    <w:rsid w:val="00867BC8"/>
    <w:rsid w:val="0087086C"/>
    <w:rsid w:val="00871479"/>
    <w:rsid w:val="008745F6"/>
    <w:rsid w:val="00876CE5"/>
    <w:rsid w:val="00893B95"/>
    <w:rsid w:val="00896688"/>
    <w:rsid w:val="008A5E5C"/>
    <w:rsid w:val="008B7603"/>
    <w:rsid w:val="008C2C04"/>
    <w:rsid w:val="008D3873"/>
    <w:rsid w:val="008D58E1"/>
    <w:rsid w:val="008E7FF6"/>
    <w:rsid w:val="008F040E"/>
    <w:rsid w:val="008F51DD"/>
    <w:rsid w:val="008F7207"/>
    <w:rsid w:val="00914B10"/>
    <w:rsid w:val="00917EC8"/>
    <w:rsid w:val="00923322"/>
    <w:rsid w:val="00924601"/>
    <w:rsid w:val="00926783"/>
    <w:rsid w:val="009269BA"/>
    <w:rsid w:val="00930335"/>
    <w:rsid w:val="009357C3"/>
    <w:rsid w:val="00935E98"/>
    <w:rsid w:val="009420F2"/>
    <w:rsid w:val="00944855"/>
    <w:rsid w:val="009503DF"/>
    <w:rsid w:val="009553F5"/>
    <w:rsid w:val="00955878"/>
    <w:rsid w:val="0096520B"/>
    <w:rsid w:val="00967D37"/>
    <w:rsid w:val="0097027C"/>
    <w:rsid w:val="009714AD"/>
    <w:rsid w:val="00972596"/>
    <w:rsid w:val="00976256"/>
    <w:rsid w:val="00977DC0"/>
    <w:rsid w:val="009843A5"/>
    <w:rsid w:val="00984666"/>
    <w:rsid w:val="009863B6"/>
    <w:rsid w:val="009868D4"/>
    <w:rsid w:val="009874EB"/>
    <w:rsid w:val="009A0CC3"/>
    <w:rsid w:val="009A3B88"/>
    <w:rsid w:val="009B1598"/>
    <w:rsid w:val="009B29D9"/>
    <w:rsid w:val="009C6BE6"/>
    <w:rsid w:val="009D46A5"/>
    <w:rsid w:val="009D4F84"/>
    <w:rsid w:val="009E2A0F"/>
    <w:rsid w:val="009F07E0"/>
    <w:rsid w:val="009F17DD"/>
    <w:rsid w:val="00A07A30"/>
    <w:rsid w:val="00A110A6"/>
    <w:rsid w:val="00A15315"/>
    <w:rsid w:val="00A20A72"/>
    <w:rsid w:val="00A24F84"/>
    <w:rsid w:val="00A325D3"/>
    <w:rsid w:val="00A33858"/>
    <w:rsid w:val="00A371E6"/>
    <w:rsid w:val="00A40DC7"/>
    <w:rsid w:val="00A43E0E"/>
    <w:rsid w:val="00A466A6"/>
    <w:rsid w:val="00A50538"/>
    <w:rsid w:val="00A63077"/>
    <w:rsid w:val="00A67866"/>
    <w:rsid w:val="00A7347B"/>
    <w:rsid w:val="00A74641"/>
    <w:rsid w:val="00A76B5E"/>
    <w:rsid w:val="00A76BE3"/>
    <w:rsid w:val="00A7797A"/>
    <w:rsid w:val="00A81B95"/>
    <w:rsid w:val="00A8374F"/>
    <w:rsid w:val="00A8635F"/>
    <w:rsid w:val="00A86E83"/>
    <w:rsid w:val="00A97D69"/>
    <w:rsid w:val="00AA0A62"/>
    <w:rsid w:val="00AA1657"/>
    <w:rsid w:val="00AA260E"/>
    <w:rsid w:val="00AA482F"/>
    <w:rsid w:val="00AB63EB"/>
    <w:rsid w:val="00AC0B67"/>
    <w:rsid w:val="00AC5194"/>
    <w:rsid w:val="00AD7C82"/>
    <w:rsid w:val="00AE19A0"/>
    <w:rsid w:val="00AE2696"/>
    <w:rsid w:val="00AE532B"/>
    <w:rsid w:val="00AE7FF0"/>
    <w:rsid w:val="00AF1EEB"/>
    <w:rsid w:val="00AF4B6D"/>
    <w:rsid w:val="00AF5879"/>
    <w:rsid w:val="00AF5965"/>
    <w:rsid w:val="00AF6BE0"/>
    <w:rsid w:val="00AF7093"/>
    <w:rsid w:val="00B010D2"/>
    <w:rsid w:val="00B02B0A"/>
    <w:rsid w:val="00B14F77"/>
    <w:rsid w:val="00B26F86"/>
    <w:rsid w:val="00B32E84"/>
    <w:rsid w:val="00B33496"/>
    <w:rsid w:val="00B33BAA"/>
    <w:rsid w:val="00B36DEC"/>
    <w:rsid w:val="00B37B78"/>
    <w:rsid w:val="00B37FBD"/>
    <w:rsid w:val="00B4034F"/>
    <w:rsid w:val="00B53192"/>
    <w:rsid w:val="00B6449D"/>
    <w:rsid w:val="00B80517"/>
    <w:rsid w:val="00B8064C"/>
    <w:rsid w:val="00B83B9F"/>
    <w:rsid w:val="00B9193C"/>
    <w:rsid w:val="00B92832"/>
    <w:rsid w:val="00B947B8"/>
    <w:rsid w:val="00BA04BF"/>
    <w:rsid w:val="00BC00B5"/>
    <w:rsid w:val="00BC4698"/>
    <w:rsid w:val="00BC6F10"/>
    <w:rsid w:val="00BD602A"/>
    <w:rsid w:val="00BD6DC8"/>
    <w:rsid w:val="00BD73D1"/>
    <w:rsid w:val="00BE6125"/>
    <w:rsid w:val="00BE6A6C"/>
    <w:rsid w:val="00BF6809"/>
    <w:rsid w:val="00C04247"/>
    <w:rsid w:val="00C057D1"/>
    <w:rsid w:val="00C14211"/>
    <w:rsid w:val="00C17EBB"/>
    <w:rsid w:val="00C223F6"/>
    <w:rsid w:val="00C233C6"/>
    <w:rsid w:val="00C238DA"/>
    <w:rsid w:val="00C27176"/>
    <w:rsid w:val="00C32AEB"/>
    <w:rsid w:val="00C40A25"/>
    <w:rsid w:val="00C44076"/>
    <w:rsid w:val="00C47F52"/>
    <w:rsid w:val="00C50AC7"/>
    <w:rsid w:val="00C61829"/>
    <w:rsid w:val="00C64232"/>
    <w:rsid w:val="00C64C7F"/>
    <w:rsid w:val="00C71E83"/>
    <w:rsid w:val="00C734CF"/>
    <w:rsid w:val="00C764A5"/>
    <w:rsid w:val="00C812BD"/>
    <w:rsid w:val="00C86CD2"/>
    <w:rsid w:val="00C86EF1"/>
    <w:rsid w:val="00C87315"/>
    <w:rsid w:val="00C91B4C"/>
    <w:rsid w:val="00C94C5A"/>
    <w:rsid w:val="00CB10FD"/>
    <w:rsid w:val="00CB5D2E"/>
    <w:rsid w:val="00CC0CC3"/>
    <w:rsid w:val="00CC23B5"/>
    <w:rsid w:val="00CC4188"/>
    <w:rsid w:val="00CC46F0"/>
    <w:rsid w:val="00CC5887"/>
    <w:rsid w:val="00CC5E45"/>
    <w:rsid w:val="00CC61B2"/>
    <w:rsid w:val="00CE52B3"/>
    <w:rsid w:val="00CE6E2A"/>
    <w:rsid w:val="00CE7AB4"/>
    <w:rsid w:val="00CF4814"/>
    <w:rsid w:val="00D01004"/>
    <w:rsid w:val="00D05F20"/>
    <w:rsid w:val="00D15757"/>
    <w:rsid w:val="00D327A5"/>
    <w:rsid w:val="00D40F9B"/>
    <w:rsid w:val="00D6116A"/>
    <w:rsid w:val="00D62F4F"/>
    <w:rsid w:val="00D67B99"/>
    <w:rsid w:val="00D82121"/>
    <w:rsid w:val="00D83605"/>
    <w:rsid w:val="00D85E45"/>
    <w:rsid w:val="00D87EA4"/>
    <w:rsid w:val="00D94E7B"/>
    <w:rsid w:val="00DA4B78"/>
    <w:rsid w:val="00DA50D2"/>
    <w:rsid w:val="00DA6F8C"/>
    <w:rsid w:val="00DA76E3"/>
    <w:rsid w:val="00DC48F9"/>
    <w:rsid w:val="00DC4A79"/>
    <w:rsid w:val="00DD3C8C"/>
    <w:rsid w:val="00DD4A8F"/>
    <w:rsid w:val="00DE55B7"/>
    <w:rsid w:val="00DE5F9F"/>
    <w:rsid w:val="00E04726"/>
    <w:rsid w:val="00E061D8"/>
    <w:rsid w:val="00E07666"/>
    <w:rsid w:val="00E15B78"/>
    <w:rsid w:val="00E17D83"/>
    <w:rsid w:val="00E2009B"/>
    <w:rsid w:val="00E2078E"/>
    <w:rsid w:val="00E20ADC"/>
    <w:rsid w:val="00E21832"/>
    <w:rsid w:val="00E219A5"/>
    <w:rsid w:val="00E21BE0"/>
    <w:rsid w:val="00E255DB"/>
    <w:rsid w:val="00E35BA6"/>
    <w:rsid w:val="00E37B0A"/>
    <w:rsid w:val="00E52D5A"/>
    <w:rsid w:val="00E666A4"/>
    <w:rsid w:val="00E836F3"/>
    <w:rsid w:val="00E84A73"/>
    <w:rsid w:val="00E92924"/>
    <w:rsid w:val="00E95699"/>
    <w:rsid w:val="00E96A10"/>
    <w:rsid w:val="00EA39AF"/>
    <w:rsid w:val="00EA4BE4"/>
    <w:rsid w:val="00EA4C91"/>
    <w:rsid w:val="00EB0C74"/>
    <w:rsid w:val="00EB0CEC"/>
    <w:rsid w:val="00EB12F7"/>
    <w:rsid w:val="00EB2E18"/>
    <w:rsid w:val="00EB3497"/>
    <w:rsid w:val="00EB7528"/>
    <w:rsid w:val="00EC1F87"/>
    <w:rsid w:val="00EC5368"/>
    <w:rsid w:val="00EC667D"/>
    <w:rsid w:val="00ED2FB1"/>
    <w:rsid w:val="00ED569B"/>
    <w:rsid w:val="00EE0185"/>
    <w:rsid w:val="00EE16E9"/>
    <w:rsid w:val="00EE662C"/>
    <w:rsid w:val="00EF393F"/>
    <w:rsid w:val="00EF597D"/>
    <w:rsid w:val="00F006E3"/>
    <w:rsid w:val="00F02002"/>
    <w:rsid w:val="00F10C7D"/>
    <w:rsid w:val="00F239CB"/>
    <w:rsid w:val="00F25E4E"/>
    <w:rsid w:val="00F322E4"/>
    <w:rsid w:val="00F3552B"/>
    <w:rsid w:val="00F40090"/>
    <w:rsid w:val="00F4716E"/>
    <w:rsid w:val="00F5349E"/>
    <w:rsid w:val="00F563C6"/>
    <w:rsid w:val="00F616F3"/>
    <w:rsid w:val="00F6230F"/>
    <w:rsid w:val="00F62B46"/>
    <w:rsid w:val="00F64CA2"/>
    <w:rsid w:val="00F70045"/>
    <w:rsid w:val="00F70EBD"/>
    <w:rsid w:val="00F73218"/>
    <w:rsid w:val="00F77D8C"/>
    <w:rsid w:val="00F8578B"/>
    <w:rsid w:val="00F86C65"/>
    <w:rsid w:val="00F91160"/>
    <w:rsid w:val="00F9140F"/>
    <w:rsid w:val="00F97555"/>
    <w:rsid w:val="00FA0902"/>
    <w:rsid w:val="00FA3341"/>
    <w:rsid w:val="00FA67DB"/>
    <w:rsid w:val="00FB0599"/>
    <w:rsid w:val="00FB7DD9"/>
    <w:rsid w:val="00FD16F1"/>
    <w:rsid w:val="00FD3253"/>
    <w:rsid w:val="00FD5A5A"/>
    <w:rsid w:val="00FD7CC5"/>
    <w:rsid w:val="00FE4222"/>
    <w:rsid w:val="00FE6AEE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AAE"/>
  <w15:chartTrackingRefBased/>
  <w15:docId w15:val="{096DD193-7528-E543-BA08-FAF3D56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4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sid w:val="00F5349E"/>
    <w:rPr>
      <w:color w:val="0563C1" w:themeColor="hyperlink"/>
      <w:u w:val="single"/>
    </w:rPr>
  </w:style>
  <w:style w:type="paragraph" w:customStyle="1" w:styleId="Normale1">
    <w:name w:val="Normale1"/>
    <w:qFormat/>
    <w:rsid w:val="00F534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F5349E"/>
    <w:pPr>
      <w:spacing w:after="200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4676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94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D54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D54AE"/>
    <w:rPr>
      <w:b/>
      <w:bCs/>
    </w:rPr>
  </w:style>
  <w:style w:type="paragraph" w:styleId="Paragrafoelenco">
    <w:name w:val="List Paragraph"/>
    <w:basedOn w:val="Normale"/>
    <w:uiPriority w:val="34"/>
    <w:qFormat/>
    <w:rsid w:val="00FE422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70EBD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15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nstagram.com/florencebiennale/" TargetMode="External"/><Relationship Id="rId26" Type="http://schemas.openxmlformats.org/officeDocument/2006/relationships/hyperlink" Target="https://www.youtube.com/channel/UCdZuj5-r-Q_Q8QZujiw0_-A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culturaliart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facebook.com/FlorenceBiennale2023" TargetMode="External"/><Relationship Id="rId25" Type="http://schemas.openxmlformats.org/officeDocument/2006/relationships/hyperlink" Target="https://www.linkedin.com/company/culturalia-di-norma-waltman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lorencebiennale.org/" TargetMode="External"/><Relationship Id="rId24" Type="http://schemas.openxmlformats.org/officeDocument/2006/relationships/hyperlink" Target="https://www.instagram.com/culturalia_comunicare_a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florence-biennale/" TargetMode="External"/><Relationship Id="rId23" Type="http://schemas.openxmlformats.org/officeDocument/2006/relationships/hyperlink" Target="https://www.facebook.com/Culturali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florencebienna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vaticket.com/it/ticket/florence-biennale/269453?culture=it-it" TargetMode="External"/><Relationship Id="rId14" Type="http://schemas.openxmlformats.org/officeDocument/2006/relationships/hyperlink" Target="https://www.youtube.com/channel/UChuO0x9KKi2q0aKtobhcd_A" TargetMode="External"/><Relationship Id="rId22" Type="http://schemas.openxmlformats.org/officeDocument/2006/relationships/hyperlink" Target="http://www.culturaliart.com" TargetMode="External"/><Relationship Id="rId27" Type="http://schemas.openxmlformats.org/officeDocument/2006/relationships/hyperlink" Target="https://www.tiktok.com/@culturaliart?_t=ZN-8umlyB9o7WQ&amp;_r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DF3F1-8427-0247-AD81-DF27A9F6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6</cp:revision>
  <dcterms:created xsi:type="dcterms:W3CDTF">2025-06-27T12:12:00Z</dcterms:created>
  <dcterms:modified xsi:type="dcterms:W3CDTF">2025-07-01T13:32:00Z</dcterms:modified>
</cp:coreProperties>
</file>