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5C9" w:rsidRDefault="00325BE7" w:rsidP="00325BE7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211580" cy="720383"/>
            <wp:effectExtent l="0" t="0" r="762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78"/>
                    <a:stretch/>
                  </pic:blipFill>
                  <pic:spPr bwMode="auto">
                    <a:xfrm>
                      <a:off x="0" y="0"/>
                      <a:ext cx="1226349" cy="72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6FE7" w:rsidRDefault="002B23B7" w:rsidP="006C6FE7">
      <w:pPr>
        <w:spacing w:line="240" w:lineRule="atLeast"/>
        <w:jc w:val="center"/>
        <w:rPr>
          <w:b/>
          <w:color w:val="000000" w:themeColor="text1"/>
          <w:sz w:val="32"/>
          <w:szCs w:val="32"/>
        </w:rPr>
      </w:pPr>
      <w:r w:rsidRPr="006C6FE7">
        <w:rPr>
          <w:b/>
          <w:color w:val="000000" w:themeColor="text1"/>
          <w:sz w:val="32"/>
          <w:szCs w:val="32"/>
        </w:rPr>
        <w:t>COMUNICATO STAMPA</w:t>
      </w:r>
    </w:p>
    <w:p w:rsidR="006C6FE7" w:rsidRPr="006C6FE7" w:rsidRDefault="006C6FE7" w:rsidP="006C6FE7">
      <w:pPr>
        <w:spacing w:line="240" w:lineRule="atLeast"/>
        <w:jc w:val="center"/>
        <w:rPr>
          <w:b/>
          <w:color w:val="000000" w:themeColor="text1"/>
          <w:sz w:val="32"/>
          <w:szCs w:val="32"/>
        </w:rPr>
      </w:pPr>
    </w:p>
    <w:p w:rsidR="002B23B7" w:rsidRPr="00751E4A" w:rsidRDefault="002B23B7" w:rsidP="002B23B7">
      <w:pPr>
        <w:spacing w:after="0" w:line="240" w:lineRule="atLeast"/>
        <w:rPr>
          <w:b/>
          <w:i/>
          <w:color w:val="000000" w:themeColor="text1"/>
          <w:sz w:val="28"/>
          <w:szCs w:val="28"/>
        </w:rPr>
      </w:pPr>
      <w:r w:rsidRPr="002B23B7">
        <w:rPr>
          <w:b/>
          <w:color w:val="000000" w:themeColor="text1"/>
          <w:sz w:val="24"/>
          <w:szCs w:val="24"/>
        </w:rPr>
        <w:t>Evento:</w:t>
      </w:r>
      <w:r w:rsidRPr="002B23B7">
        <w:rPr>
          <w:color w:val="000000" w:themeColor="text1"/>
          <w:sz w:val="24"/>
          <w:szCs w:val="24"/>
        </w:rPr>
        <w:t xml:space="preserve"> Mostra personale di </w:t>
      </w:r>
      <w:r w:rsidRPr="00751E4A">
        <w:rPr>
          <w:b/>
          <w:i/>
          <w:color w:val="000000" w:themeColor="text1"/>
          <w:sz w:val="28"/>
          <w:szCs w:val="28"/>
        </w:rPr>
        <w:t>Amedeo Del Giudice:</w:t>
      </w:r>
      <w:r w:rsidRPr="00751E4A">
        <w:rPr>
          <w:b/>
          <w:color w:val="000000" w:themeColor="text1"/>
          <w:sz w:val="28"/>
          <w:szCs w:val="28"/>
        </w:rPr>
        <w:t xml:space="preserve"> “</w:t>
      </w:r>
      <w:r w:rsidRPr="00751E4A">
        <w:rPr>
          <w:b/>
          <w:i/>
          <w:color w:val="000000" w:themeColor="text1"/>
          <w:sz w:val="28"/>
          <w:szCs w:val="28"/>
        </w:rPr>
        <w:t>donne, sante modelle e altro”</w:t>
      </w:r>
    </w:p>
    <w:p w:rsidR="002B23B7" w:rsidRPr="00751E4A" w:rsidRDefault="002B23B7" w:rsidP="002B23B7">
      <w:pPr>
        <w:spacing w:after="0" w:line="240" w:lineRule="atLeast"/>
        <w:rPr>
          <w:color w:val="000000" w:themeColor="text1"/>
          <w:sz w:val="24"/>
          <w:szCs w:val="24"/>
        </w:rPr>
      </w:pPr>
      <w:r w:rsidRPr="00751E4A">
        <w:rPr>
          <w:b/>
          <w:color w:val="000000" w:themeColor="text1"/>
          <w:sz w:val="24"/>
          <w:szCs w:val="24"/>
        </w:rPr>
        <w:t xml:space="preserve">Luogo: </w:t>
      </w:r>
      <w:r w:rsidRPr="00751E4A">
        <w:rPr>
          <w:color w:val="000000" w:themeColor="text1"/>
          <w:sz w:val="24"/>
          <w:szCs w:val="24"/>
        </w:rPr>
        <w:t>Galleria Arte Maggiore – Via di Santa Maria Maggiore, 126</w:t>
      </w:r>
      <w:bookmarkStart w:id="0" w:name="_GoBack"/>
      <w:bookmarkEnd w:id="0"/>
      <w:r w:rsidRPr="00751E4A">
        <w:rPr>
          <w:color w:val="000000" w:themeColor="text1"/>
          <w:sz w:val="24"/>
          <w:szCs w:val="24"/>
        </w:rPr>
        <w:t xml:space="preserve"> ROMA</w:t>
      </w:r>
    </w:p>
    <w:p w:rsidR="002B23B7" w:rsidRDefault="002B23B7" w:rsidP="002B23B7">
      <w:pPr>
        <w:spacing w:after="0" w:line="240" w:lineRule="atLeast"/>
        <w:rPr>
          <w:color w:val="000000" w:themeColor="text1"/>
          <w:sz w:val="24"/>
          <w:szCs w:val="24"/>
        </w:rPr>
      </w:pPr>
      <w:r w:rsidRPr="002B23B7">
        <w:rPr>
          <w:b/>
          <w:color w:val="000000" w:themeColor="text1"/>
          <w:sz w:val="24"/>
          <w:szCs w:val="24"/>
        </w:rPr>
        <w:t>Dat</w:t>
      </w:r>
      <w:r w:rsidR="00217C86">
        <w:rPr>
          <w:b/>
          <w:color w:val="000000" w:themeColor="text1"/>
          <w:sz w:val="24"/>
          <w:szCs w:val="24"/>
        </w:rPr>
        <w:t>a</w:t>
      </w:r>
      <w:r w:rsidRPr="002B23B7">
        <w:rPr>
          <w:b/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20 giugno – 8 luglio 2018</w:t>
      </w:r>
    </w:p>
    <w:p w:rsidR="002B23B7" w:rsidRDefault="00D173C4" w:rsidP="002B23B7">
      <w:pPr>
        <w:spacing w:after="0" w:line="240" w:lineRule="atLeast"/>
        <w:rPr>
          <w:color w:val="000000" w:themeColor="text1"/>
          <w:sz w:val="24"/>
          <w:szCs w:val="24"/>
        </w:rPr>
      </w:pPr>
      <w:r w:rsidRPr="002B23B7">
        <w:rPr>
          <w:b/>
          <w:color w:val="000000" w:themeColor="text1"/>
          <w:sz w:val="24"/>
          <w:szCs w:val="24"/>
        </w:rPr>
        <w:t>Inaugurazione</w:t>
      </w:r>
      <w:r>
        <w:rPr>
          <w:color w:val="000000" w:themeColor="text1"/>
          <w:sz w:val="24"/>
          <w:szCs w:val="24"/>
        </w:rPr>
        <w:t>:</w:t>
      </w:r>
      <w:r w:rsidR="002B23B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m</w:t>
      </w:r>
      <w:r w:rsidR="002B23B7">
        <w:rPr>
          <w:color w:val="000000" w:themeColor="text1"/>
          <w:sz w:val="24"/>
          <w:szCs w:val="24"/>
        </w:rPr>
        <w:t>ercoledì 20 giugno ore 18,30</w:t>
      </w:r>
    </w:p>
    <w:p w:rsidR="002B23B7" w:rsidRDefault="002B23B7" w:rsidP="002B23B7">
      <w:pPr>
        <w:spacing w:after="0" w:line="240" w:lineRule="atLeast"/>
        <w:rPr>
          <w:color w:val="000000" w:themeColor="text1"/>
          <w:sz w:val="24"/>
          <w:szCs w:val="24"/>
        </w:rPr>
      </w:pPr>
      <w:r w:rsidRPr="002B23B7">
        <w:rPr>
          <w:b/>
          <w:color w:val="000000" w:themeColor="text1"/>
          <w:sz w:val="24"/>
          <w:szCs w:val="24"/>
        </w:rPr>
        <w:t>Ingresso:</w:t>
      </w:r>
      <w:r>
        <w:rPr>
          <w:color w:val="000000" w:themeColor="text1"/>
          <w:sz w:val="24"/>
          <w:szCs w:val="24"/>
        </w:rPr>
        <w:t xml:space="preserve"> libero</w:t>
      </w:r>
    </w:p>
    <w:p w:rsidR="002B23B7" w:rsidRDefault="00D173C4" w:rsidP="002B23B7">
      <w:pPr>
        <w:spacing w:after="0" w:line="240" w:lineRule="atLeast"/>
        <w:rPr>
          <w:color w:val="000000" w:themeColor="text1"/>
          <w:sz w:val="24"/>
          <w:szCs w:val="24"/>
        </w:rPr>
      </w:pPr>
      <w:r w:rsidRPr="002B23B7">
        <w:rPr>
          <w:b/>
          <w:color w:val="000000" w:themeColor="text1"/>
          <w:sz w:val="24"/>
          <w:szCs w:val="24"/>
        </w:rPr>
        <w:t>Orario:</w:t>
      </w:r>
      <w:r>
        <w:rPr>
          <w:color w:val="000000" w:themeColor="text1"/>
          <w:sz w:val="24"/>
          <w:szCs w:val="24"/>
        </w:rPr>
        <w:t xml:space="preserve"> 11</w:t>
      </w:r>
      <w:r w:rsidR="002B23B7">
        <w:rPr>
          <w:color w:val="000000" w:themeColor="text1"/>
          <w:sz w:val="24"/>
          <w:szCs w:val="24"/>
        </w:rPr>
        <w:t>,00/13,00 – 15,00/18,</w:t>
      </w:r>
      <w:r>
        <w:rPr>
          <w:color w:val="000000" w:themeColor="text1"/>
          <w:sz w:val="24"/>
          <w:szCs w:val="24"/>
        </w:rPr>
        <w:t>00 dal</w:t>
      </w:r>
      <w:r w:rsidR="002B23B7">
        <w:rPr>
          <w:color w:val="000000" w:themeColor="text1"/>
          <w:sz w:val="24"/>
          <w:szCs w:val="24"/>
        </w:rPr>
        <w:t xml:space="preserve"> lunedì al venerdì</w:t>
      </w:r>
    </w:p>
    <w:p w:rsidR="007B35BA" w:rsidRPr="007B35BA" w:rsidRDefault="007B35BA" w:rsidP="007B35BA">
      <w:pPr>
        <w:spacing w:after="0" w:line="240" w:lineRule="atLeast"/>
        <w:rPr>
          <w:color w:val="000000" w:themeColor="text1"/>
          <w:sz w:val="24"/>
          <w:szCs w:val="24"/>
        </w:rPr>
      </w:pPr>
      <w:r w:rsidRPr="007B35BA">
        <w:rPr>
          <w:b/>
          <w:color w:val="000000" w:themeColor="text1"/>
          <w:sz w:val="24"/>
          <w:szCs w:val="24"/>
        </w:rPr>
        <w:t>Contatti:</w:t>
      </w:r>
      <w:r>
        <w:rPr>
          <w:color w:val="000000" w:themeColor="text1"/>
          <w:sz w:val="24"/>
          <w:szCs w:val="24"/>
        </w:rPr>
        <w:t xml:space="preserve"> </w:t>
      </w:r>
      <w:hyperlink r:id="rId5" w:history="1">
        <w:r w:rsidRPr="00E23523">
          <w:rPr>
            <w:rStyle w:val="Collegamentoipertestuale"/>
            <w:sz w:val="24"/>
            <w:szCs w:val="24"/>
          </w:rPr>
          <w:t>Galleria.artemaggiore@gmail.com</w:t>
        </w:r>
      </w:hyperlink>
      <w:r>
        <w:rPr>
          <w:color w:val="000000" w:themeColor="text1"/>
          <w:sz w:val="24"/>
          <w:szCs w:val="24"/>
        </w:rPr>
        <w:t xml:space="preserve"> </w:t>
      </w:r>
    </w:p>
    <w:p w:rsidR="007B35BA" w:rsidRPr="00023264" w:rsidRDefault="00023264" w:rsidP="007B35BA">
      <w:pPr>
        <w:spacing w:after="0" w:line="240" w:lineRule="atLeast"/>
        <w:rPr>
          <w:color w:val="000000" w:themeColor="text1"/>
          <w:sz w:val="24"/>
          <w:szCs w:val="24"/>
        </w:rPr>
      </w:pPr>
      <w:r w:rsidRPr="00023264">
        <w:rPr>
          <w:b/>
          <w:color w:val="000000" w:themeColor="text1"/>
          <w:sz w:val="24"/>
          <w:szCs w:val="24"/>
        </w:rPr>
        <w:t>Tel.:</w:t>
      </w:r>
      <w:r w:rsidRPr="00023264">
        <w:rPr>
          <w:color w:val="000000" w:themeColor="text1"/>
          <w:sz w:val="24"/>
          <w:szCs w:val="24"/>
        </w:rPr>
        <w:t xml:space="preserve"> </w:t>
      </w:r>
      <w:r w:rsidR="007B35BA" w:rsidRPr="00023264">
        <w:rPr>
          <w:color w:val="000000" w:themeColor="text1"/>
          <w:sz w:val="24"/>
          <w:szCs w:val="24"/>
        </w:rPr>
        <w:t>06</w:t>
      </w:r>
      <w:r>
        <w:rPr>
          <w:color w:val="000000" w:themeColor="text1"/>
          <w:sz w:val="24"/>
          <w:szCs w:val="24"/>
        </w:rPr>
        <w:t>.</w:t>
      </w:r>
      <w:r w:rsidR="007B35BA" w:rsidRPr="00023264">
        <w:rPr>
          <w:color w:val="000000" w:themeColor="text1"/>
          <w:sz w:val="24"/>
          <w:szCs w:val="24"/>
        </w:rPr>
        <w:t>88376034 – 335</w:t>
      </w:r>
      <w:r>
        <w:rPr>
          <w:color w:val="000000" w:themeColor="text1"/>
          <w:sz w:val="24"/>
          <w:szCs w:val="24"/>
        </w:rPr>
        <w:t>.</w:t>
      </w:r>
      <w:r w:rsidR="007B35BA" w:rsidRPr="00023264">
        <w:rPr>
          <w:color w:val="000000" w:themeColor="text1"/>
          <w:sz w:val="24"/>
          <w:szCs w:val="24"/>
        </w:rPr>
        <w:t>320324</w:t>
      </w:r>
    </w:p>
    <w:p w:rsidR="007B35BA" w:rsidRPr="00023264" w:rsidRDefault="00023264" w:rsidP="007B35BA">
      <w:pPr>
        <w:spacing w:after="0" w:line="240" w:lineRule="atLeast"/>
        <w:rPr>
          <w:color w:val="000000" w:themeColor="text1"/>
          <w:sz w:val="24"/>
          <w:szCs w:val="24"/>
        </w:rPr>
      </w:pPr>
      <w:r w:rsidRPr="00023264">
        <w:rPr>
          <w:b/>
          <w:color w:val="000000" w:themeColor="text1"/>
          <w:sz w:val="24"/>
          <w:szCs w:val="24"/>
        </w:rPr>
        <w:t>Sito:</w:t>
      </w:r>
      <w:r w:rsidRPr="00023264">
        <w:rPr>
          <w:color w:val="000000" w:themeColor="text1"/>
          <w:sz w:val="24"/>
          <w:szCs w:val="24"/>
        </w:rPr>
        <w:t xml:space="preserve"> </w:t>
      </w:r>
      <w:r w:rsidR="007B35BA" w:rsidRPr="00023264">
        <w:rPr>
          <w:color w:val="000000" w:themeColor="text1"/>
          <w:sz w:val="24"/>
          <w:szCs w:val="24"/>
        </w:rPr>
        <w:t>www.facebook.com/GalleriaArteMaggiore</w:t>
      </w:r>
    </w:p>
    <w:p w:rsidR="00D173C4" w:rsidRPr="00023264" w:rsidRDefault="00D173C4" w:rsidP="00887F5B">
      <w:pPr>
        <w:spacing w:after="0" w:line="240" w:lineRule="atLeast"/>
        <w:jc w:val="both"/>
        <w:rPr>
          <w:color w:val="000000" w:themeColor="text1"/>
        </w:rPr>
      </w:pPr>
    </w:p>
    <w:p w:rsidR="005F7BD5" w:rsidRPr="00217C86" w:rsidRDefault="005F7BD5" w:rsidP="00D173C4">
      <w:pPr>
        <w:spacing w:after="0" w:line="240" w:lineRule="atLeast"/>
        <w:jc w:val="both"/>
        <w:rPr>
          <w:color w:val="000000" w:themeColor="text1"/>
        </w:rPr>
      </w:pPr>
      <w:r w:rsidRPr="00217C86">
        <w:rPr>
          <w:color w:val="000000" w:themeColor="text1"/>
        </w:rPr>
        <w:t>La mostra, a cura di Raffaello Paiella,</w:t>
      </w:r>
      <w:r w:rsidR="00217C86">
        <w:rPr>
          <w:color w:val="000000" w:themeColor="text1"/>
        </w:rPr>
        <w:t xml:space="preserve"> </w:t>
      </w:r>
      <w:r w:rsidRPr="00217C86">
        <w:rPr>
          <w:color w:val="000000" w:themeColor="text1"/>
        </w:rPr>
        <w:t>presenta opere recenti e meno recenti del</w:t>
      </w:r>
      <w:r w:rsidR="00023264">
        <w:rPr>
          <w:color w:val="000000" w:themeColor="text1"/>
        </w:rPr>
        <w:t xml:space="preserve"> </w:t>
      </w:r>
      <w:r w:rsidR="00217C86" w:rsidRPr="00217C86">
        <w:rPr>
          <w:color w:val="000000" w:themeColor="text1"/>
        </w:rPr>
        <w:t>campano</w:t>
      </w:r>
      <w:r w:rsidR="00023264">
        <w:rPr>
          <w:color w:val="000000" w:themeColor="text1"/>
        </w:rPr>
        <w:t xml:space="preserve"> Amedeo Del Giudice</w:t>
      </w:r>
      <w:r w:rsidR="00217C86" w:rsidRPr="00217C86">
        <w:rPr>
          <w:color w:val="000000" w:themeColor="text1"/>
        </w:rPr>
        <w:t xml:space="preserve">, </w:t>
      </w:r>
      <w:r w:rsidRPr="00217C86">
        <w:rPr>
          <w:color w:val="000000" w:themeColor="text1"/>
        </w:rPr>
        <w:t>tutte esemplificative dell’approccio temati</w:t>
      </w:r>
      <w:r w:rsidR="00217C86" w:rsidRPr="00217C86">
        <w:rPr>
          <w:color w:val="000000" w:themeColor="text1"/>
        </w:rPr>
        <w:t>c</w:t>
      </w:r>
      <w:r w:rsidRPr="00217C86">
        <w:rPr>
          <w:color w:val="000000" w:themeColor="text1"/>
        </w:rPr>
        <w:t>o verso il mondo femminile che da</w:t>
      </w:r>
      <w:r w:rsidR="00217C86" w:rsidRPr="00217C86">
        <w:rPr>
          <w:color w:val="000000" w:themeColor="text1"/>
        </w:rPr>
        <w:t xml:space="preserve"> </w:t>
      </w:r>
      <w:r w:rsidRPr="00217C86">
        <w:rPr>
          <w:color w:val="000000" w:themeColor="text1"/>
        </w:rPr>
        <w:t>sempre caratterizza, in modo qu</w:t>
      </w:r>
      <w:r w:rsidR="00217C86" w:rsidRPr="00217C86">
        <w:rPr>
          <w:color w:val="000000" w:themeColor="text1"/>
        </w:rPr>
        <w:t>a</w:t>
      </w:r>
      <w:r w:rsidRPr="00217C86">
        <w:rPr>
          <w:color w:val="000000" w:themeColor="text1"/>
        </w:rPr>
        <w:t>si e</w:t>
      </w:r>
      <w:r w:rsidR="007F4065">
        <w:rPr>
          <w:color w:val="000000" w:themeColor="text1"/>
        </w:rPr>
        <w:t>s</w:t>
      </w:r>
      <w:r w:rsidRPr="00217C86">
        <w:rPr>
          <w:color w:val="000000" w:themeColor="text1"/>
        </w:rPr>
        <w:t>clusivo</w:t>
      </w:r>
      <w:r w:rsidR="00023264">
        <w:rPr>
          <w:color w:val="000000" w:themeColor="text1"/>
        </w:rPr>
        <w:t>,</w:t>
      </w:r>
      <w:r w:rsidRPr="00217C86">
        <w:rPr>
          <w:color w:val="000000" w:themeColor="text1"/>
        </w:rPr>
        <w:t xml:space="preserve"> </w:t>
      </w:r>
      <w:r w:rsidR="00023264">
        <w:rPr>
          <w:color w:val="000000" w:themeColor="text1"/>
        </w:rPr>
        <w:t xml:space="preserve">la produzione dell’artista </w:t>
      </w:r>
      <w:r w:rsidRPr="00217C86">
        <w:rPr>
          <w:color w:val="000000" w:themeColor="text1"/>
        </w:rPr>
        <w:t>che ha voluto intito</w:t>
      </w:r>
      <w:r w:rsidR="007F4065">
        <w:rPr>
          <w:color w:val="000000" w:themeColor="text1"/>
        </w:rPr>
        <w:t>l</w:t>
      </w:r>
      <w:r w:rsidRPr="00217C86">
        <w:rPr>
          <w:color w:val="000000" w:themeColor="text1"/>
        </w:rPr>
        <w:t>are questa esposizione “</w:t>
      </w:r>
      <w:r w:rsidR="006E186E">
        <w:rPr>
          <w:color w:val="000000" w:themeColor="text1"/>
        </w:rPr>
        <w:t>d</w:t>
      </w:r>
      <w:r w:rsidR="00D173C4" w:rsidRPr="007F4065">
        <w:rPr>
          <w:i/>
          <w:color w:val="000000" w:themeColor="text1"/>
        </w:rPr>
        <w:t>onne, sante</w:t>
      </w:r>
      <w:r w:rsidRPr="007F4065">
        <w:rPr>
          <w:i/>
          <w:color w:val="000000" w:themeColor="text1"/>
        </w:rPr>
        <w:t xml:space="preserve"> modelle ed altro</w:t>
      </w:r>
      <w:r w:rsidRPr="00217C86">
        <w:rPr>
          <w:color w:val="000000" w:themeColor="text1"/>
        </w:rPr>
        <w:t>”.</w:t>
      </w:r>
      <w:r w:rsidR="006E186E">
        <w:rPr>
          <w:color w:val="000000" w:themeColor="text1"/>
        </w:rPr>
        <w:t xml:space="preserve"> </w:t>
      </w:r>
      <w:r w:rsidRPr="00217C86">
        <w:rPr>
          <w:color w:val="000000" w:themeColor="text1"/>
        </w:rPr>
        <w:t xml:space="preserve">La sua opera documenta  </w:t>
      </w:r>
      <w:r w:rsidRPr="00217C86">
        <w:rPr>
          <w:i/>
          <w:color w:val="000000" w:themeColor="text1"/>
        </w:rPr>
        <w:t>“ una costante presenza dialettica anche nelle tematiche sociali”</w:t>
      </w:r>
      <w:r w:rsidRPr="00217C86">
        <w:rPr>
          <w:color w:val="000000" w:themeColor="text1"/>
        </w:rPr>
        <w:t xml:space="preserve"> (Lello Spinelli)  </w:t>
      </w:r>
      <w:r w:rsidRPr="00217C86">
        <w:rPr>
          <w:i/>
          <w:color w:val="000000" w:themeColor="text1"/>
        </w:rPr>
        <w:t>“ sembra nascere da una profonda conoscenza dei registri emozionali della natu</w:t>
      </w:r>
      <w:r w:rsidR="007F4065">
        <w:rPr>
          <w:i/>
          <w:color w:val="000000" w:themeColor="text1"/>
        </w:rPr>
        <w:t>r</w:t>
      </w:r>
      <w:r w:rsidRPr="00217C86">
        <w:rPr>
          <w:i/>
          <w:color w:val="000000" w:themeColor="text1"/>
        </w:rPr>
        <w:t>a umana”</w:t>
      </w:r>
      <w:r w:rsidRPr="00217C86">
        <w:rPr>
          <w:color w:val="000000" w:themeColor="text1"/>
        </w:rPr>
        <w:t xml:space="preserve"> (Giuliana Schiavone) e </w:t>
      </w:r>
      <w:r w:rsidRPr="00217C86">
        <w:rPr>
          <w:i/>
          <w:color w:val="000000" w:themeColor="text1"/>
        </w:rPr>
        <w:t>“inventa situazioni figurali che vanno al di là del politicall correct</w:t>
      </w:r>
      <w:r w:rsidRPr="00217C86">
        <w:rPr>
          <w:color w:val="000000" w:themeColor="text1"/>
        </w:rPr>
        <w:t>” (Sergio Munno).  Infine “</w:t>
      </w:r>
      <w:r w:rsidRPr="00217C86">
        <w:rPr>
          <w:i/>
          <w:color w:val="000000" w:themeColor="text1"/>
        </w:rPr>
        <w:t>dal punto di vista formale ciò che maggiormente colpisce è una tecnica raffinata,</w:t>
      </w:r>
      <w:r w:rsidR="006E186E">
        <w:rPr>
          <w:i/>
          <w:color w:val="000000" w:themeColor="text1"/>
        </w:rPr>
        <w:t xml:space="preserve"> </w:t>
      </w:r>
      <w:r w:rsidRPr="00217C86">
        <w:rPr>
          <w:i/>
          <w:color w:val="000000" w:themeColor="text1"/>
        </w:rPr>
        <w:t>curata fino al dettaglio</w:t>
      </w:r>
      <w:r w:rsidRPr="00217C86">
        <w:rPr>
          <w:color w:val="000000" w:themeColor="text1"/>
        </w:rPr>
        <w:t xml:space="preserve">” (Antonio Martone) </w:t>
      </w:r>
      <w:r w:rsidRPr="00217C86">
        <w:rPr>
          <w:i/>
          <w:color w:val="000000" w:themeColor="text1"/>
        </w:rPr>
        <w:t>“</w:t>
      </w:r>
      <w:r w:rsidR="00751E4A">
        <w:rPr>
          <w:i/>
          <w:color w:val="000000" w:themeColor="text1"/>
        </w:rPr>
        <w:t xml:space="preserve">che </w:t>
      </w:r>
      <w:r w:rsidRPr="00217C86">
        <w:rPr>
          <w:i/>
          <w:color w:val="000000" w:themeColor="text1"/>
        </w:rPr>
        <w:t>fa emergere le figure attraverso deboli luci che le lasciano in penombra</w:t>
      </w:r>
      <w:r w:rsidR="00217C86" w:rsidRPr="00217C86">
        <w:rPr>
          <w:i/>
          <w:color w:val="000000" w:themeColor="text1"/>
        </w:rPr>
        <w:t xml:space="preserve">, conferendo loro un alto valore estetico con il segno scuro ma leggero della grafite abilmente tracciato” </w:t>
      </w:r>
      <w:r w:rsidR="00217C86" w:rsidRPr="00217C86">
        <w:rPr>
          <w:color w:val="000000" w:themeColor="text1"/>
        </w:rPr>
        <w:t>(Raffaello Paiella).</w:t>
      </w:r>
    </w:p>
    <w:p w:rsidR="00D173C4" w:rsidRPr="00023264" w:rsidRDefault="00D173C4" w:rsidP="00A83A60">
      <w:pPr>
        <w:spacing w:after="0"/>
        <w:rPr>
          <w:i/>
          <w:color w:val="000000" w:themeColor="text1"/>
          <w:sz w:val="12"/>
          <w:szCs w:val="12"/>
        </w:rPr>
      </w:pPr>
    </w:p>
    <w:p w:rsidR="007F4065" w:rsidRPr="00D70562" w:rsidRDefault="007F4065" w:rsidP="00D173C4">
      <w:pPr>
        <w:spacing w:after="0"/>
        <w:jc w:val="both"/>
        <w:rPr>
          <w:b/>
          <w:i/>
          <w:color w:val="000000" w:themeColor="text1"/>
        </w:rPr>
      </w:pPr>
      <w:r w:rsidRPr="00D70562">
        <w:rPr>
          <w:b/>
          <w:i/>
          <w:color w:val="000000" w:themeColor="text1"/>
        </w:rPr>
        <w:t>Amedeo Del Giudice</w:t>
      </w:r>
    </w:p>
    <w:p w:rsidR="002B23B7" w:rsidRPr="00217C86" w:rsidRDefault="00A83A60" w:rsidP="00D173C4">
      <w:pPr>
        <w:spacing w:after="0"/>
        <w:jc w:val="both"/>
        <w:rPr>
          <w:i/>
          <w:color w:val="000000" w:themeColor="text1"/>
        </w:rPr>
      </w:pPr>
      <w:r w:rsidRPr="00217C86">
        <w:rPr>
          <w:i/>
          <w:color w:val="000000" w:themeColor="text1"/>
        </w:rPr>
        <w:t>Nato a Napoli, vive e lavora a Pietramelara (Ce)</w:t>
      </w:r>
    </w:p>
    <w:p w:rsidR="00A83A60" w:rsidRPr="00217C86" w:rsidRDefault="00A83A60" w:rsidP="00023264">
      <w:pPr>
        <w:spacing w:after="0"/>
        <w:ind w:right="-143"/>
        <w:jc w:val="both"/>
        <w:rPr>
          <w:i/>
          <w:color w:val="000000" w:themeColor="text1"/>
        </w:rPr>
      </w:pPr>
      <w:r w:rsidRPr="00217C86">
        <w:rPr>
          <w:i/>
          <w:color w:val="000000" w:themeColor="text1"/>
        </w:rPr>
        <w:t>Nel 1969 venne incaricato docente presso l’Istituto d’Arte di Cerreto Sannita e successivamente presso il Liceo Artistico Statale di Benevento</w:t>
      </w:r>
      <w:r w:rsidR="007F4065">
        <w:rPr>
          <w:i/>
          <w:color w:val="000000" w:themeColor="text1"/>
        </w:rPr>
        <w:t xml:space="preserve"> dove ebbe modo di conoscere e frequentare </w:t>
      </w:r>
      <w:r w:rsidR="00887F5B">
        <w:rPr>
          <w:i/>
          <w:color w:val="000000" w:themeColor="text1"/>
        </w:rPr>
        <w:t xml:space="preserve">il noto </w:t>
      </w:r>
      <w:r w:rsidR="007F4065">
        <w:rPr>
          <w:i/>
          <w:color w:val="000000" w:themeColor="text1"/>
        </w:rPr>
        <w:t>artista della transavanguardia Mimmo Paladino</w:t>
      </w:r>
      <w:r w:rsidRPr="00217C86">
        <w:rPr>
          <w:i/>
          <w:color w:val="000000" w:themeColor="text1"/>
        </w:rPr>
        <w:t>.</w:t>
      </w:r>
      <w:r w:rsidR="00887F5B">
        <w:rPr>
          <w:i/>
          <w:color w:val="000000" w:themeColor="text1"/>
        </w:rPr>
        <w:t xml:space="preserve"> </w:t>
      </w:r>
      <w:r w:rsidR="007F4065">
        <w:rPr>
          <w:i/>
          <w:color w:val="000000" w:themeColor="text1"/>
        </w:rPr>
        <w:t>Con il pittore Domenico Purificato, Direttore dell’Accademia di Brera, ebbe una lunga frequentazione negli anni ’70 e fu da lui presentato in catalogo in una sua precedente personale romana nel 1974.</w:t>
      </w:r>
      <w:r w:rsidR="00023264">
        <w:rPr>
          <w:i/>
          <w:color w:val="000000" w:themeColor="text1"/>
        </w:rPr>
        <w:t xml:space="preserve"> </w:t>
      </w:r>
      <w:r w:rsidR="007F4065">
        <w:rPr>
          <w:i/>
          <w:color w:val="000000" w:themeColor="text1"/>
        </w:rPr>
        <w:t>Dopo l’insegnamento ed essere stato preside del Liceo Artistico di Busto Arsizio</w:t>
      </w:r>
      <w:r w:rsidR="00D173C4">
        <w:rPr>
          <w:i/>
          <w:color w:val="000000" w:themeColor="text1"/>
        </w:rPr>
        <w:t xml:space="preserve"> </w:t>
      </w:r>
      <w:r w:rsidR="00023264">
        <w:rPr>
          <w:i/>
          <w:color w:val="000000" w:themeColor="text1"/>
        </w:rPr>
        <w:t xml:space="preserve"> </w:t>
      </w:r>
      <w:r w:rsidR="007F4065">
        <w:rPr>
          <w:i/>
          <w:color w:val="000000" w:themeColor="text1"/>
        </w:rPr>
        <w:t>ebbe frequentazioni con i critici Carmine Benincasa e Franco Solmi</w:t>
      </w:r>
      <w:r w:rsidR="00023264">
        <w:rPr>
          <w:i/>
          <w:color w:val="000000" w:themeColor="text1"/>
        </w:rPr>
        <w:t>; quest’ultimo</w:t>
      </w:r>
      <w:r w:rsidR="007F4065">
        <w:rPr>
          <w:i/>
          <w:color w:val="000000" w:themeColor="text1"/>
        </w:rPr>
        <w:t xml:space="preserve"> lo invitò a tenere una personale alla Galleria d’Arte Moderna di Bologna del quale era Direttore.</w:t>
      </w:r>
      <w:r w:rsidR="00D173C4">
        <w:rPr>
          <w:i/>
          <w:color w:val="000000" w:themeColor="text1"/>
        </w:rPr>
        <w:t xml:space="preserve"> </w:t>
      </w:r>
      <w:r w:rsidR="007F4065">
        <w:rPr>
          <w:i/>
          <w:color w:val="000000" w:themeColor="text1"/>
        </w:rPr>
        <w:t>Nel 1985</w:t>
      </w:r>
      <w:r w:rsidR="00887F5B">
        <w:rPr>
          <w:i/>
          <w:color w:val="000000" w:themeColor="text1"/>
        </w:rPr>
        <w:t xml:space="preserve"> venne invitato da Ruth Hearley,nota professoressa d’arte, a tenere una personale al “Russel Sage College” di Troy-New York. Gli anni </w:t>
      </w:r>
      <w:r w:rsidR="006C6FE7">
        <w:rPr>
          <w:i/>
          <w:color w:val="000000" w:themeColor="text1"/>
        </w:rPr>
        <w:t>N</w:t>
      </w:r>
      <w:r w:rsidR="00887F5B">
        <w:rPr>
          <w:i/>
          <w:color w:val="000000" w:themeColor="text1"/>
        </w:rPr>
        <w:t>ovanta sono stati per lui gli anni delle grandi opere, dalla “scultura dell’angelo” sul campanile della Basilica di San Giorgio di Venezia alla realizzazione, in diverse città</w:t>
      </w:r>
      <w:r w:rsidR="00023264">
        <w:rPr>
          <w:i/>
          <w:color w:val="000000" w:themeColor="text1"/>
        </w:rPr>
        <w:t>,</w:t>
      </w:r>
      <w:r w:rsidR="00887F5B">
        <w:rPr>
          <w:i/>
          <w:color w:val="000000" w:themeColor="text1"/>
        </w:rPr>
        <w:t xml:space="preserve"> di numerose pale d’altare ed affreschi. Più recentemente è stato impegnato in interventi di sculture e allestimenti  nel famoso castello di Corigliano Calabro. Alla fine del 2007, a Bari, il suo primo incontro con il pittore e curatore Massimo Nardi che lo segue ancora nel suo interessante percorso artistico.</w:t>
      </w:r>
      <w:r w:rsidR="006622FB" w:rsidRPr="00217C86">
        <w:rPr>
          <w:i/>
          <w:color w:val="000000" w:themeColor="text1"/>
        </w:rPr>
        <w:t xml:space="preserve"> </w:t>
      </w:r>
    </w:p>
    <w:p w:rsidR="002E7C63" w:rsidRPr="00023264" w:rsidRDefault="002E7C63" w:rsidP="002E7C63">
      <w:pPr>
        <w:pStyle w:val="Default"/>
        <w:rPr>
          <w:sz w:val="12"/>
          <w:szCs w:val="12"/>
        </w:rPr>
      </w:pPr>
    </w:p>
    <w:p w:rsidR="002E7C63" w:rsidRPr="00217C86" w:rsidRDefault="002E7C63" w:rsidP="002E7C63">
      <w:pPr>
        <w:pStyle w:val="Default"/>
        <w:jc w:val="both"/>
        <w:rPr>
          <w:sz w:val="22"/>
          <w:szCs w:val="22"/>
        </w:rPr>
      </w:pPr>
      <w:r w:rsidRPr="00217C86">
        <w:rPr>
          <w:sz w:val="22"/>
          <w:szCs w:val="22"/>
        </w:rPr>
        <w:t>La Galleria Arte Maggiore</w:t>
      </w:r>
      <w:r w:rsidR="00686258" w:rsidRPr="00217C86">
        <w:rPr>
          <w:sz w:val="22"/>
          <w:szCs w:val="22"/>
        </w:rPr>
        <w:t>,</w:t>
      </w:r>
      <w:r w:rsidRPr="00217C86">
        <w:rPr>
          <w:sz w:val="22"/>
          <w:szCs w:val="22"/>
        </w:rPr>
        <w:t xml:space="preserve"> nella sua nuova sede, prosegue l’attività fin qui svolta </w:t>
      </w:r>
      <w:r w:rsidR="00D173C4">
        <w:rPr>
          <w:sz w:val="22"/>
          <w:szCs w:val="22"/>
        </w:rPr>
        <w:t xml:space="preserve">negli anni </w:t>
      </w:r>
      <w:r w:rsidRPr="00217C86">
        <w:rPr>
          <w:sz w:val="22"/>
          <w:szCs w:val="22"/>
        </w:rPr>
        <w:t xml:space="preserve">con successo di critica e di pubblico  proponendo artisti  già affermati o emergenti ed avvalendosi , oltre che di curatori interni, anche della collaborazione di noti critici, tra i quali Vittorio Sgarbi e Daniele Radini Tedeschi, che già in passato hanno inserito artisti rappresentati dalla Galleria  in eventi da loro curati anche a livello nazionale, quali la Biennale di Venezia e la Triennale di Roma. </w:t>
      </w:r>
    </w:p>
    <w:p w:rsidR="00442679" w:rsidRDefault="00442679" w:rsidP="00442679">
      <w:pPr>
        <w:spacing w:after="0"/>
        <w:jc w:val="center"/>
        <w:rPr>
          <w:rFonts w:ascii="Berlin Sans FB Demi" w:hAnsi="Berlin Sans FB Demi"/>
          <w:i/>
          <w:color w:val="000000" w:themeColor="text1"/>
        </w:rPr>
      </w:pPr>
    </w:p>
    <w:p w:rsidR="006C6FE7" w:rsidRPr="00217C86" w:rsidRDefault="006C6FE7" w:rsidP="00442679">
      <w:pPr>
        <w:spacing w:after="0"/>
        <w:jc w:val="center"/>
        <w:rPr>
          <w:rFonts w:ascii="Berlin Sans FB Demi" w:hAnsi="Berlin Sans FB Demi"/>
          <w:i/>
          <w:color w:val="000000" w:themeColor="text1"/>
        </w:rPr>
      </w:pPr>
    </w:p>
    <w:p w:rsidR="00442679" w:rsidRPr="00751E4A" w:rsidRDefault="00442679" w:rsidP="007B35BA">
      <w:pPr>
        <w:spacing w:after="0"/>
        <w:jc w:val="center"/>
        <w:rPr>
          <w:rFonts w:ascii="Berlin Sans FB Demi" w:hAnsi="Berlin Sans FB Demi"/>
          <w:color w:val="002060"/>
        </w:rPr>
      </w:pPr>
      <w:r w:rsidRPr="00751E4A">
        <w:rPr>
          <w:rFonts w:ascii="Berlin Sans FB Demi" w:hAnsi="Berlin Sans FB Demi"/>
          <w:color w:val="002060"/>
        </w:rPr>
        <w:t>Galleria Arte Maggiore</w:t>
      </w:r>
    </w:p>
    <w:p w:rsidR="00442679" w:rsidRPr="00751E4A" w:rsidRDefault="00442679" w:rsidP="007B35BA">
      <w:pPr>
        <w:spacing w:after="0"/>
        <w:jc w:val="center"/>
        <w:rPr>
          <w:rFonts w:ascii="Berlin Sans FB Demi" w:hAnsi="Berlin Sans FB Demi"/>
          <w:color w:val="002060"/>
        </w:rPr>
      </w:pPr>
      <w:r w:rsidRPr="00751E4A">
        <w:rPr>
          <w:rFonts w:ascii="Berlin Sans FB Demi" w:hAnsi="Berlin Sans FB Demi"/>
          <w:color w:val="002060"/>
        </w:rPr>
        <w:t>Via di Santa Maria Maggiore 126 00186 ROMA</w:t>
      </w:r>
    </w:p>
    <w:sectPr w:rsidR="00442679" w:rsidRPr="00751E4A" w:rsidSect="00751E4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BE7"/>
    <w:rsid w:val="00023264"/>
    <w:rsid w:val="001715C9"/>
    <w:rsid w:val="001B1E7A"/>
    <w:rsid w:val="00217C86"/>
    <w:rsid w:val="002B23B7"/>
    <w:rsid w:val="002E7C63"/>
    <w:rsid w:val="002F2597"/>
    <w:rsid w:val="00325BE7"/>
    <w:rsid w:val="00442679"/>
    <w:rsid w:val="005F7BD5"/>
    <w:rsid w:val="006622FB"/>
    <w:rsid w:val="00686258"/>
    <w:rsid w:val="006C6FE7"/>
    <w:rsid w:val="006E186E"/>
    <w:rsid w:val="00713FCC"/>
    <w:rsid w:val="00751E4A"/>
    <w:rsid w:val="007B35BA"/>
    <w:rsid w:val="007F4065"/>
    <w:rsid w:val="008342E6"/>
    <w:rsid w:val="00887F5B"/>
    <w:rsid w:val="00A83A60"/>
    <w:rsid w:val="00B766DE"/>
    <w:rsid w:val="00BF4E0A"/>
    <w:rsid w:val="00C66258"/>
    <w:rsid w:val="00CF349D"/>
    <w:rsid w:val="00D173C4"/>
    <w:rsid w:val="00D70562"/>
    <w:rsid w:val="00D85B0A"/>
    <w:rsid w:val="00E63D19"/>
    <w:rsid w:val="00F1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7DF4"/>
  <w15:docId w15:val="{C837ED17-F63A-46C6-A788-EAF3DFE8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BE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42679"/>
    <w:rPr>
      <w:color w:val="0000FF" w:themeColor="hyperlink"/>
      <w:u w:val="single"/>
    </w:rPr>
  </w:style>
  <w:style w:type="paragraph" w:customStyle="1" w:styleId="Default">
    <w:name w:val="Default"/>
    <w:rsid w:val="002E7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62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lleria.artemaggior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6</cp:revision>
  <dcterms:created xsi:type="dcterms:W3CDTF">2018-06-09T11:14:00Z</dcterms:created>
  <dcterms:modified xsi:type="dcterms:W3CDTF">2018-06-09T12:39:00Z</dcterms:modified>
</cp:coreProperties>
</file>