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POETRY &amp; PERFORMANCE – THE EASTERN EUROPEAN PERSPECTIVE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Archivio audiovisivo e fotografico di poesia e performance dell'area est europea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Mostra a cura di Sabine Hänsgen e Tomáš Glanc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 la co-curatela di Diego Giannettoni e Valentina Parisi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dal 5 al 17 dicembre 2025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DiDStudio – Fabbrica del Vapore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Via Procaccini, 4 - Milano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Opening: 4 dicembre 2025 ore 18:30 DiDStudio</w:t>
      </w:r>
      <w:r w:rsidDel="00000000" w:rsidR="00000000" w:rsidRPr="00000000">
        <w:rPr>
          <w:sz w:val="21"/>
          <w:szCs w:val="21"/>
          <w:u w:val="singl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 live performance di Orbit</w:t>
      </w:r>
      <w:r w:rsidDel="00000000" w:rsidR="00000000" w:rsidRPr="00000000">
        <w:rPr>
          <w:sz w:val="21"/>
          <w:szCs w:val="21"/>
          <w:u w:val="single"/>
          <w:rtl w:val="0"/>
        </w:rPr>
        <w:t xml:space="preserve">ā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sz w:val="21"/>
          <w:szCs w:val="21"/>
          <w:u w:val="single"/>
          <w:rtl w:val="0"/>
        </w:rPr>
        <w:t xml:space="preserve">preceduto da una lecture il 3 dicembre 2025 ore 16:30 presso l’Università Statale di Milano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Piazza Sant’Alessandro, 1 - Aula A6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Poetry</w:t>
      </w:r>
      <w:r w:rsidDel="00000000" w:rsidR="00000000" w:rsidRPr="00000000">
        <w:rPr>
          <w:b w:val="1"/>
          <w:bCs w:val="1"/>
          <w:i w:val="1"/>
          <w:iCs w:val="1"/>
          <w:sz w:val="21"/>
          <w:szCs w:val="21"/>
          <w:rtl w:val="0"/>
        </w:rPr>
        <w:t xml:space="preserve"> &amp;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Performance - The Eastern European Perspective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è un'esposizione di materiale d’archivio audiovi</w:t>
      </w:r>
      <w:r w:rsidDel="00000000" w:rsidR="00000000" w:rsidRPr="00000000">
        <w:rPr>
          <w:sz w:val="21"/>
          <w:szCs w:val="21"/>
          <w:rtl w:val="0"/>
        </w:rPr>
        <w:t xml:space="preserve">sivo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e fotografico che fa incontrare l'arte performativa con l'espressione poetica focalizzata sull'area est-europea dagli anni '60 del secolo scorso fino ai nostri giorni.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È parte del programma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NAO Performing Festival 2025,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organizzato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DiDStudio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con la direzione artistica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Claudio Prati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La mostra, a cura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Sabine Hänsgen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Tomáš Glanc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è frutto del progetto di ricerca ERC “Performance Art in Eastern Europe (1950-1990)” intrapreso dall'Università di Zurigo. Dopo esser stata rielaborata dal 2017 al 2024 in nove diverse occasioni espositive - a Zilina (SVK), Belgrado (SRB), Zurigo (CH), Dresda (DE), Budapest (HU), Wrocław (POL), Liberec e Praga (CZE), Dnipro (UKR) –  sarà presentata per la prima volta in Italia a Milano, nella cornice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DiDStudio, Fabbrica del Vapore.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 accordo con i curatori, le artiste e gli artisti e le autrici e autori in mostra sono stati selezionati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Diego Giannettoni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Valentina Parisi,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cui si deve anche il concept tematico, il pub</w:t>
      </w:r>
      <w:r w:rsidDel="00000000" w:rsidR="00000000" w:rsidRPr="00000000">
        <w:rPr>
          <w:sz w:val="21"/>
          <w:szCs w:val="21"/>
          <w:rtl w:val="0"/>
        </w:rPr>
        <w:t xml:space="preserve">lic program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e l'allestimento incentrato sull'installazione video, in relazione alle linee di ricerca del DiDStudio.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br w:type="textWrapping"/>
        <w:t xml:space="preserve">In particolare l'aspetto avanguardistico, riguardante non solo forme e contenuti, ma anche la stessa medialità (come, per esempio, l'uso della documentazione video nel contesto delle repubbliche ex-sovietiche), si relaziona alle linee di ricerca e di innovazione delle realtà ospitanti, da sempre incentrate sull'incontro tra movimento del corpo e mezzi tecnologici.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 video degli artisti riferibili al concettualismo moscovita sono stati girati in esclusiva verso la metà degli anni ’80 da Sabine Hänsgen, che ha partecipato attivamente a questa stessa corrente.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Il progetto si focalizza sulle sperimentazioni attorno al linguaggio poetico e performativo degli artisti che rielaborano creativamente i contesti di censura/impedimento dell'espressione artistica e il disciplinamento dei corpi, nonché l'uso/abuso del linguaggio e della retorica propagandistica e celebrativa dei rispettivi regimi.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 occasione dell'inaugurazione il gruppo lettone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Orbitā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eseguirà la performance live “Echo-echo”.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Affiancherà la mostra un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public program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che vedrà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Semyon Khanin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Sergej Timofejev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di Orbitā tenere una lezione-performance presso l’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Università degli Studi di Milano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il 3 dicembre 2025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e due serate di performance con protagoniste </w:t>
      </w:r>
      <w:r w:rsidDel="00000000" w:rsidR="00000000" w:rsidRPr="00000000">
        <w:rPr>
          <w:sz w:val="21"/>
          <w:szCs w:val="21"/>
          <w:rtl w:val="0"/>
        </w:rPr>
        <w:t xml:space="preserve">le artiste-poetesse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Alessia La Corte</w:t>
      </w:r>
      <w:r w:rsidDel="00000000" w:rsidR="00000000" w:rsidRPr="00000000">
        <w:rPr>
          <w:sz w:val="21"/>
          <w:szCs w:val="21"/>
          <w:rtl w:val="0"/>
        </w:rPr>
        <w:t xml:space="preserve"> e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Aurora Dormiente</w:t>
      </w:r>
      <w:r w:rsidDel="00000000" w:rsidR="00000000" w:rsidRPr="00000000">
        <w:rPr>
          <w:sz w:val="21"/>
          <w:szCs w:val="21"/>
          <w:rtl w:val="0"/>
        </w:rPr>
        <w:t xml:space="preserve"> il 12 dicembre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e</w:t>
      </w:r>
      <w:r w:rsidDel="00000000" w:rsidR="00000000" w:rsidRPr="00000000">
        <w:rPr>
          <w:sz w:val="21"/>
          <w:szCs w:val="21"/>
          <w:rtl w:val="0"/>
        </w:rPr>
        <w:t xml:space="preserve"> i poeti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Filippo Balestra</w:t>
      </w:r>
      <w:r w:rsidDel="00000000" w:rsidR="00000000" w:rsidRPr="00000000">
        <w:rPr>
          <w:sz w:val="21"/>
          <w:szCs w:val="21"/>
          <w:rtl w:val="0"/>
        </w:rPr>
        <w:t xml:space="preserve"> e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Marko Miladinovic</w:t>
      </w:r>
      <w:r w:rsidDel="00000000" w:rsidR="00000000" w:rsidRPr="00000000">
        <w:rPr>
          <w:sz w:val="21"/>
          <w:szCs w:val="21"/>
          <w:rtl w:val="0"/>
        </w:rPr>
        <w:t xml:space="preserve"> il 17 dicembre, in occasione del finissage.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Gli artisti in mostra: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Akademia Ruchu - G</w:t>
      </w:r>
      <w:r w:rsidDel="00000000" w:rsidR="00000000" w:rsidRPr="00000000">
        <w:rPr>
          <w:sz w:val="21"/>
          <w:szCs w:val="21"/>
          <w:rtl w:val="0"/>
        </w:rPr>
        <w:t xml:space="preserve">abor Altorjay 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Nikita Alekseev - Pavel Arsen’ev - Babi Badalov - Bu-Ba-Bu - Bum-Bam-Lit - Collective Actions - Nuša &amp; Srečo Dragan - Else Gabriel &amp; Via Lewandowsky – Rimma Gerlovina - Elena Glazova - Tomislav Gotovac - Group of Six Authors - Michail Gulin - Gino Hahnemann - Tibor Hajas - Vladimir Kopicl - Naško Križnar - Katalin Ladik - Jurij Lejderman &amp; Andrej Silvestrov - Vlado Martek - Kirill Medvedev - Andrej Monastyrskij – Orbitā - Roman Osminkin - Ewa Partum - Orange Alternative - Dmitrij Prigov - Lev Rubinštejn - Tamás St. Auby - Mladen Stilinović - László Szalma  - Dezider Tóth (Monogramista T.D.) - Jiří Valoch - Leonid Vojcechov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character" w:styleId="None">
    <w:name w:val="None"/>
    <w:rPr>
      <w:lang w:val="en-US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0"/>
      <w:shd w:color="auto" w:fill="auto" w:val="clear"/>
      <w:suppressAutoHyphens w:val="1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4M3E+LGMJ8kF1NzGrYAkAgmISg==">CgMxLjA4AHIhMWRPVTZVS1hTeHA5eXo4bEU4X1lSdUx1Tkt0am4zYUQ0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