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B68A4" w14:textId="0A2F4903" w:rsidR="006C2C2C" w:rsidRPr="00604F1B" w:rsidRDefault="006C2C2C" w:rsidP="00330C2B">
      <w:pPr>
        <w:spacing w:after="120"/>
        <w:jc w:val="center"/>
        <w:rPr>
          <w:rFonts w:ascii="Arial" w:hAnsi="Arial" w:cs="Arial"/>
          <w:b/>
          <w:bCs/>
          <w:color w:val="00B0F0"/>
          <w:sz w:val="48"/>
          <w:szCs w:val="48"/>
        </w:rPr>
      </w:pPr>
      <w:r w:rsidRPr="00604F1B">
        <w:rPr>
          <w:rFonts w:ascii="Arial" w:hAnsi="Arial" w:cs="Arial"/>
          <w:b/>
          <w:bCs/>
          <w:color w:val="00B0F0"/>
          <w:sz w:val="48"/>
          <w:szCs w:val="48"/>
        </w:rPr>
        <w:t>ISABELLA MANDELLI</w:t>
      </w:r>
      <w:r w:rsidR="00043696" w:rsidRPr="00604F1B">
        <w:rPr>
          <w:rFonts w:ascii="Arial" w:hAnsi="Arial" w:cs="Arial"/>
          <w:b/>
          <w:bCs/>
          <w:color w:val="00B0F0"/>
          <w:sz w:val="48"/>
          <w:szCs w:val="48"/>
        </w:rPr>
        <w:br/>
      </w:r>
      <w:r w:rsidR="00AC62E7" w:rsidRPr="00D6726B">
        <w:rPr>
          <w:rFonts w:ascii="Arial" w:hAnsi="Arial" w:cs="Arial"/>
          <w:b/>
          <w:bCs/>
          <w:i/>
          <w:iCs/>
          <w:color w:val="00B0F0"/>
          <w:sz w:val="48"/>
          <w:szCs w:val="48"/>
        </w:rPr>
        <w:t>Il mondo gentile</w:t>
      </w:r>
      <w:r w:rsidR="00330C2B" w:rsidRPr="00D6726B">
        <w:rPr>
          <w:rFonts w:ascii="Arial" w:hAnsi="Arial" w:cs="Arial"/>
          <w:b/>
          <w:bCs/>
          <w:i/>
          <w:iCs/>
          <w:color w:val="00B0F0"/>
          <w:sz w:val="48"/>
          <w:szCs w:val="48"/>
        </w:rPr>
        <w:t xml:space="preserve"> dei Barabubbles</w:t>
      </w:r>
    </w:p>
    <w:p w14:paraId="192A035E" w14:textId="32404CE2" w:rsidR="00AD4ACB" w:rsidRPr="00604F1B" w:rsidRDefault="00043696" w:rsidP="00330C2B">
      <w:pPr>
        <w:spacing w:after="240"/>
        <w:jc w:val="center"/>
        <w:rPr>
          <w:rFonts w:ascii="Arial" w:hAnsi="Arial" w:cs="Arial"/>
          <w:bCs/>
          <w:sz w:val="24"/>
          <w:szCs w:val="24"/>
        </w:rPr>
      </w:pPr>
      <w:r w:rsidRPr="00A21244">
        <w:rPr>
          <w:rFonts w:ascii="Arial" w:hAnsi="Arial" w:cs="Arial"/>
          <w:b/>
          <w:sz w:val="32"/>
          <w:szCs w:val="32"/>
        </w:rPr>
        <w:t>6 agosto</w:t>
      </w:r>
      <w:r w:rsidR="006C2C2C" w:rsidRPr="00A21244">
        <w:rPr>
          <w:rFonts w:ascii="Arial" w:hAnsi="Arial" w:cs="Arial"/>
          <w:b/>
          <w:sz w:val="32"/>
          <w:szCs w:val="32"/>
        </w:rPr>
        <w:t xml:space="preserve"> </w:t>
      </w:r>
      <w:r w:rsidR="00E95724" w:rsidRPr="00A21244">
        <w:rPr>
          <w:rFonts w:ascii="Arial" w:hAnsi="Arial" w:cs="Arial"/>
          <w:b/>
          <w:sz w:val="32"/>
          <w:szCs w:val="32"/>
        </w:rPr>
        <w:t>–</w:t>
      </w:r>
      <w:r w:rsidR="00E55AC3" w:rsidRPr="00A21244">
        <w:rPr>
          <w:rFonts w:ascii="Arial" w:hAnsi="Arial" w:cs="Arial"/>
          <w:b/>
          <w:sz w:val="32"/>
          <w:szCs w:val="32"/>
        </w:rPr>
        <w:t xml:space="preserve"> </w:t>
      </w:r>
      <w:r w:rsidRPr="00A21244">
        <w:rPr>
          <w:rFonts w:ascii="Arial" w:hAnsi="Arial" w:cs="Arial"/>
          <w:b/>
          <w:sz w:val="32"/>
          <w:szCs w:val="32"/>
        </w:rPr>
        <w:t>1° settembre</w:t>
      </w:r>
      <w:r w:rsidR="001F7826" w:rsidRPr="00A21244">
        <w:rPr>
          <w:rFonts w:ascii="Arial" w:hAnsi="Arial" w:cs="Arial"/>
          <w:b/>
          <w:sz w:val="32"/>
          <w:szCs w:val="32"/>
        </w:rPr>
        <w:t xml:space="preserve"> </w:t>
      </w:r>
      <w:r w:rsidR="006C2C2C" w:rsidRPr="00A21244">
        <w:rPr>
          <w:rFonts w:ascii="Arial" w:hAnsi="Arial" w:cs="Arial"/>
          <w:b/>
          <w:sz w:val="32"/>
          <w:szCs w:val="32"/>
        </w:rPr>
        <w:t>2021</w:t>
      </w:r>
      <w:r w:rsidR="006C2C2C" w:rsidRPr="00604F1B">
        <w:rPr>
          <w:rFonts w:ascii="Arial" w:hAnsi="Arial" w:cs="Arial"/>
          <w:b/>
          <w:sz w:val="28"/>
          <w:szCs w:val="28"/>
        </w:rPr>
        <w:br/>
      </w:r>
      <w:bookmarkStart w:id="0" w:name="_Hlk72867048"/>
      <w:r w:rsidRPr="00604F1B">
        <w:rPr>
          <w:rFonts w:ascii="Arial" w:hAnsi="Arial" w:cs="Arial"/>
          <w:b/>
          <w:sz w:val="28"/>
          <w:szCs w:val="28"/>
        </w:rPr>
        <w:t>Galleria della Cassa di Risparmio</w:t>
      </w:r>
      <w:r w:rsidR="006C2C2C" w:rsidRPr="00604F1B">
        <w:rPr>
          <w:rFonts w:ascii="Arial" w:hAnsi="Arial" w:cs="Arial"/>
          <w:b/>
          <w:sz w:val="24"/>
          <w:szCs w:val="24"/>
        </w:rPr>
        <w:br/>
      </w:r>
      <w:r w:rsidRPr="00604F1B">
        <w:rPr>
          <w:rFonts w:ascii="Arial" w:hAnsi="Arial" w:cs="Arial"/>
          <w:b/>
          <w:sz w:val="24"/>
          <w:szCs w:val="24"/>
        </w:rPr>
        <w:t>Città di San Marino, San Marino</w:t>
      </w:r>
      <w:bookmarkEnd w:id="0"/>
    </w:p>
    <w:p w14:paraId="13B71B2B" w14:textId="4846066B" w:rsidR="00796BE6" w:rsidRPr="00604F1B" w:rsidRDefault="00796BE6" w:rsidP="00330C2B">
      <w:pPr>
        <w:spacing w:after="240"/>
        <w:jc w:val="center"/>
        <w:rPr>
          <w:rFonts w:ascii="Arial" w:hAnsi="Arial" w:cs="Arial"/>
          <w:bCs/>
          <w:i/>
          <w:iCs/>
          <w:sz w:val="24"/>
          <w:szCs w:val="24"/>
        </w:rPr>
      </w:pPr>
      <w:r w:rsidRPr="00604F1B">
        <w:rPr>
          <w:rFonts w:ascii="Arial" w:hAnsi="Arial" w:cs="Arial"/>
          <w:bCs/>
          <w:i/>
          <w:iCs/>
          <w:sz w:val="24"/>
          <w:szCs w:val="24"/>
        </w:rPr>
        <w:t>Sabato 7 agosto</w:t>
      </w:r>
      <w:r w:rsidR="001D0A46" w:rsidRPr="00604F1B">
        <w:rPr>
          <w:rFonts w:ascii="Arial" w:hAnsi="Arial" w:cs="Arial"/>
          <w:bCs/>
          <w:i/>
          <w:iCs/>
          <w:sz w:val="24"/>
          <w:szCs w:val="24"/>
        </w:rPr>
        <w:t xml:space="preserve"> alle </w:t>
      </w:r>
      <w:r w:rsidRPr="00604F1B">
        <w:rPr>
          <w:rFonts w:ascii="Arial" w:hAnsi="Arial" w:cs="Arial"/>
          <w:bCs/>
          <w:i/>
          <w:iCs/>
          <w:sz w:val="24"/>
          <w:szCs w:val="24"/>
        </w:rPr>
        <w:t>ore 15</w:t>
      </w:r>
      <w:r w:rsidR="003A32B8" w:rsidRPr="00604F1B">
        <w:rPr>
          <w:rFonts w:ascii="Arial" w:hAnsi="Arial" w:cs="Arial"/>
          <w:bCs/>
          <w:i/>
          <w:iCs/>
          <w:sz w:val="24"/>
          <w:szCs w:val="24"/>
        </w:rPr>
        <w:t xml:space="preserve"> </w:t>
      </w:r>
      <w:r w:rsidRPr="00604F1B">
        <w:rPr>
          <w:rFonts w:ascii="Arial" w:hAnsi="Arial" w:cs="Arial"/>
          <w:bCs/>
          <w:i/>
          <w:iCs/>
          <w:sz w:val="24"/>
          <w:szCs w:val="24"/>
        </w:rPr>
        <w:t>visita guidata con l’artista</w:t>
      </w:r>
    </w:p>
    <w:p w14:paraId="738144EC" w14:textId="2179D746" w:rsidR="006C2C2C" w:rsidRPr="00604F1B" w:rsidRDefault="00AC62E7" w:rsidP="00330C2B">
      <w:pPr>
        <w:spacing w:after="120"/>
        <w:jc w:val="center"/>
        <w:rPr>
          <w:rFonts w:ascii="Arial" w:hAnsi="Arial" w:cs="Arial"/>
          <w:sz w:val="17"/>
          <w:szCs w:val="17"/>
          <w:u w:val="single"/>
        </w:rPr>
      </w:pPr>
      <w:r w:rsidRPr="00604F1B">
        <w:rPr>
          <w:rFonts w:ascii="Arial" w:hAnsi="Arial" w:cs="Arial"/>
          <w:noProof/>
        </w:rPr>
        <w:drawing>
          <wp:inline distT="0" distB="0" distL="0" distR="0" wp14:anchorId="5926E861" wp14:editId="6AE5D6DF">
            <wp:extent cx="3474720" cy="2636520"/>
            <wp:effectExtent l="0" t="0" r="0" b="0"/>
            <wp:docPr id="11" name="Immagine 4" descr="C:\Users\Lia\Desktop\opereSANMARINO14\C01_0734-Modif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Users\Lia\Desktop\opereSANMARINO14\C01_0734-Modific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74720" cy="2636520"/>
                    </a:xfrm>
                    <a:prstGeom prst="rect">
                      <a:avLst/>
                    </a:prstGeom>
                    <a:noFill/>
                    <a:ln>
                      <a:noFill/>
                    </a:ln>
                  </pic:spPr>
                </pic:pic>
              </a:graphicData>
            </a:graphic>
          </wp:inline>
        </w:drawing>
      </w:r>
      <w:r w:rsidR="00330C2B" w:rsidRPr="00604F1B">
        <w:rPr>
          <w:rFonts w:ascii="Arial" w:hAnsi="Arial" w:cs="Arial"/>
          <w:sz w:val="24"/>
          <w:szCs w:val="24"/>
        </w:rPr>
        <w:br/>
      </w:r>
      <w:r w:rsidR="00330C2B" w:rsidRPr="00604F1B">
        <w:rPr>
          <w:rFonts w:ascii="Arial" w:hAnsi="Arial" w:cs="Arial"/>
          <w:sz w:val="17"/>
          <w:szCs w:val="17"/>
        </w:rPr>
        <w:t xml:space="preserve">Isabella Mandelli, </w:t>
      </w:r>
      <w:r w:rsidR="00043696" w:rsidRPr="00604F1B">
        <w:rPr>
          <w:rFonts w:ascii="Arial" w:hAnsi="Arial" w:cs="Arial"/>
          <w:sz w:val="17"/>
          <w:szCs w:val="17"/>
        </w:rPr>
        <w:t>SAN MARINO GENTILE</w:t>
      </w:r>
      <w:r w:rsidR="00330C2B" w:rsidRPr="00604F1B">
        <w:rPr>
          <w:rFonts w:ascii="Arial" w:hAnsi="Arial" w:cs="Arial"/>
          <w:sz w:val="17"/>
          <w:szCs w:val="17"/>
        </w:rPr>
        <w:t>, 202</w:t>
      </w:r>
      <w:r w:rsidR="00043696" w:rsidRPr="00604F1B">
        <w:rPr>
          <w:rFonts w:ascii="Arial" w:hAnsi="Arial" w:cs="Arial"/>
          <w:sz w:val="17"/>
          <w:szCs w:val="17"/>
        </w:rPr>
        <w:t>0</w:t>
      </w:r>
      <w:r w:rsidR="00330C2B" w:rsidRPr="00604F1B">
        <w:rPr>
          <w:rFonts w:ascii="Arial" w:hAnsi="Arial" w:cs="Arial"/>
          <w:sz w:val="17"/>
          <w:szCs w:val="17"/>
        </w:rPr>
        <w:t xml:space="preserve">, </w:t>
      </w:r>
      <w:r w:rsidR="00330C2B" w:rsidRPr="00604F1B">
        <w:rPr>
          <w:rFonts w:ascii="Arial" w:hAnsi="Arial" w:cs="Arial"/>
          <w:sz w:val="17"/>
          <w:szCs w:val="17"/>
        </w:rPr>
        <w:br/>
        <w:t xml:space="preserve">acquerello su carta </w:t>
      </w:r>
      <w:proofErr w:type="spellStart"/>
      <w:r w:rsidR="00043696" w:rsidRPr="00604F1B">
        <w:rPr>
          <w:rFonts w:ascii="Arial" w:hAnsi="Arial" w:cs="Arial"/>
          <w:sz w:val="17"/>
          <w:szCs w:val="17"/>
        </w:rPr>
        <w:t>Arches</w:t>
      </w:r>
      <w:proofErr w:type="spellEnd"/>
      <w:r w:rsidR="00043696" w:rsidRPr="00604F1B">
        <w:rPr>
          <w:rFonts w:ascii="Arial" w:hAnsi="Arial" w:cs="Arial"/>
          <w:sz w:val="17"/>
          <w:szCs w:val="17"/>
        </w:rPr>
        <w:t xml:space="preserve"> 300g</w:t>
      </w:r>
      <w:r w:rsidR="00330C2B" w:rsidRPr="00604F1B">
        <w:rPr>
          <w:rFonts w:ascii="Arial" w:hAnsi="Arial" w:cs="Arial"/>
          <w:sz w:val="17"/>
          <w:szCs w:val="17"/>
        </w:rPr>
        <w:t xml:space="preserve">, </w:t>
      </w:r>
      <w:r w:rsidR="00043696" w:rsidRPr="00604F1B">
        <w:rPr>
          <w:rFonts w:ascii="Arial" w:hAnsi="Arial" w:cs="Arial"/>
          <w:sz w:val="17"/>
          <w:szCs w:val="17"/>
        </w:rPr>
        <w:t>31</w:t>
      </w:r>
      <w:r w:rsidR="00330C2B" w:rsidRPr="00604F1B">
        <w:rPr>
          <w:rFonts w:ascii="Arial" w:hAnsi="Arial" w:cs="Arial"/>
          <w:sz w:val="17"/>
          <w:szCs w:val="17"/>
        </w:rPr>
        <w:t>x</w:t>
      </w:r>
      <w:r w:rsidR="00043696" w:rsidRPr="00604F1B">
        <w:rPr>
          <w:rFonts w:ascii="Arial" w:hAnsi="Arial" w:cs="Arial"/>
          <w:sz w:val="17"/>
          <w:szCs w:val="17"/>
        </w:rPr>
        <w:t>41</w:t>
      </w:r>
      <w:r w:rsidR="00330C2B" w:rsidRPr="00604F1B">
        <w:rPr>
          <w:rFonts w:ascii="Arial" w:hAnsi="Arial" w:cs="Arial"/>
          <w:sz w:val="17"/>
          <w:szCs w:val="17"/>
        </w:rPr>
        <w:t>cm</w:t>
      </w:r>
    </w:p>
    <w:p w14:paraId="413E0F8A" w14:textId="77777777" w:rsidR="00330C2B" w:rsidRPr="00604F1B" w:rsidRDefault="00330C2B" w:rsidP="00330C2B">
      <w:pPr>
        <w:spacing w:after="0" w:line="240" w:lineRule="auto"/>
        <w:jc w:val="center"/>
        <w:rPr>
          <w:rFonts w:ascii="Arial" w:hAnsi="Arial" w:cs="Arial"/>
          <w:sz w:val="24"/>
          <w:szCs w:val="24"/>
          <w:u w:val="single"/>
        </w:rPr>
      </w:pPr>
    </w:p>
    <w:p w14:paraId="50C462FD" w14:textId="17E84030" w:rsidR="00796BE6" w:rsidRPr="00604F1B" w:rsidRDefault="00796BE6" w:rsidP="00796BE6">
      <w:pPr>
        <w:spacing w:after="120"/>
        <w:jc w:val="right"/>
        <w:rPr>
          <w:rFonts w:ascii="Arial" w:hAnsi="Arial" w:cs="Arial"/>
          <w:bCs/>
        </w:rPr>
      </w:pPr>
      <w:r w:rsidRPr="00604F1B">
        <w:rPr>
          <w:rFonts w:ascii="Arial" w:hAnsi="Arial" w:cs="Arial"/>
          <w:bCs/>
        </w:rPr>
        <w:t>Comunicato stampa, 05.08.2021</w:t>
      </w:r>
    </w:p>
    <w:p w14:paraId="2C1475AF" w14:textId="590235F1" w:rsidR="00330C2B" w:rsidRPr="00604F1B" w:rsidRDefault="00043696" w:rsidP="0062235A">
      <w:pPr>
        <w:pBdr>
          <w:top w:val="nil"/>
          <w:left w:val="nil"/>
          <w:bottom w:val="nil"/>
          <w:right w:val="nil"/>
          <w:between w:val="nil"/>
        </w:pBdr>
        <w:spacing w:after="120"/>
        <w:ind w:hanging="2"/>
        <w:jc w:val="both"/>
        <w:rPr>
          <w:rFonts w:ascii="Arial" w:eastAsia="Arial" w:hAnsi="Arial" w:cs="Arial"/>
          <w:color w:val="000000"/>
          <w:sz w:val="24"/>
          <w:szCs w:val="24"/>
        </w:rPr>
      </w:pPr>
      <w:r w:rsidRPr="00604F1B">
        <w:rPr>
          <w:rFonts w:ascii="Arial" w:eastAsia="Arial" w:hAnsi="Arial" w:cs="Arial"/>
          <w:color w:val="000000"/>
          <w:sz w:val="24"/>
          <w:szCs w:val="24"/>
        </w:rPr>
        <w:t>La gentilezza de</w:t>
      </w:r>
      <w:r w:rsidR="0062235A" w:rsidRPr="00604F1B">
        <w:rPr>
          <w:rFonts w:ascii="Arial" w:eastAsia="Arial" w:hAnsi="Arial" w:cs="Arial"/>
          <w:color w:val="000000"/>
          <w:sz w:val="24"/>
          <w:szCs w:val="24"/>
        </w:rPr>
        <w:t xml:space="preserve">i </w:t>
      </w:r>
      <w:r w:rsidR="0062235A" w:rsidRPr="00604F1B">
        <w:rPr>
          <w:rFonts w:ascii="Arial" w:eastAsia="Arial" w:hAnsi="Arial" w:cs="Arial"/>
          <w:i/>
          <w:iCs/>
          <w:color w:val="000000"/>
          <w:sz w:val="24"/>
          <w:szCs w:val="24"/>
        </w:rPr>
        <w:t>Barabubbles</w:t>
      </w:r>
      <w:r w:rsidRPr="00604F1B">
        <w:rPr>
          <w:rFonts w:ascii="Arial" w:eastAsia="Arial" w:hAnsi="Arial" w:cs="Arial"/>
          <w:color w:val="000000"/>
          <w:sz w:val="24"/>
          <w:szCs w:val="24"/>
        </w:rPr>
        <w:t>, creature fantastiche nate dal pennello dell’artista eco-sociale Isabella Mandelli,</w:t>
      </w:r>
      <w:r w:rsidR="0062235A" w:rsidRPr="00604F1B">
        <w:rPr>
          <w:rFonts w:ascii="Arial" w:eastAsia="Arial" w:hAnsi="Arial" w:cs="Arial"/>
          <w:color w:val="000000"/>
          <w:sz w:val="24"/>
          <w:szCs w:val="24"/>
        </w:rPr>
        <w:t xml:space="preserve"> </w:t>
      </w:r>
      <w:r w:rsidRPr="00604F1B">
        <w:rPr>
          <w:rFonts w:ascii="Arial" w:eastAsia="Arial" w:hAnsi="Arial" w:cs="Arial"/>
          <w:color w:val="000000"/>
          <w:sz w:val="24"/>
          <w:szCs w:val="24"/>
        </w:rPr>
        <w:t>tra cuori volanti, gesti gioiosi, fiori, bolle e sorrisi, si diffonde nella</w:t>
      </w:r>
      <w:r w:rsidR="0062235A" w:rsidRPr="00604F1B">
        <w:rPr>
          <w:rFonts w:ascii="Arial" w:eastAsia="Arial" w:hAnsi="Arial" w:cs="Arial"/>
          <w:color w:val="000000"/>
          <w:sz w:val="24"/>
          <w:szCs w:val="24"/>
        </w:rPr>
        <w:t xml:space="preserve"> </w:t>
      </w:r>
      <w:r w:rsidRPr="00604F1B">
        <w:rPr>
          <w:rFonts w:ascii="Arial" w:eastAsia="Arial" w:hAnsi="Arial" w:cs="Arial"/>
          <w:b/>
          <w:bCs/>
          <w:color w:val="000000"/>
          <w:sz w:val="24"/>
          <w:szCs w:val="24"/>
        </w:rPr>
        <w:t>Repubblica di San Marino</w:t>
      </w:r>
      <w:r w:rsidR="00E26715" w:rsidRPr="00604F1B">
        <w:rPr>
          <w:rFonts w:ascii="Arial" w:eastAsia="Arial" w:hAnsi="Arial" w:cs="Arial"/>
          <w:color w:val="000000"/>
          <w:sz w:val="24"/>
          <w:szCs w:val="24"/>
        </w:rPr>
        <w:t>, primo “Stato gentile” al mondo,</w:t>
      </w:r>
      <w:r w:rsidRPr="00604F1B">
        <w:rPr>
          <w:rFonts w:ascii="Arial" w:eastAsia="Arial" w:hAnsi="Arial" w:cs="Arial"/>
          <w:b/>
          <w:bCs/>
          <w:color w:val="000000"/>
          <w:sz w:val="24"/>
          <w:szCs w:val="24"/>
        </w:rPr>
        <w:t xml:space="preserve"> </w:t>
      </w:r>
      <w:r w:rsidRPr="00604F1B">
        <w:rPr>
          <w:rFonts w:ascii="Arial" w:eastAsia="Arial" w:hAnsi="Arial" w:cs="Arial"/>
          <w:color w:val="000000"/>
          <w:sz w:val="24"/>
          <w:szCs w:val="24"/>
        </w:rPr>
        <w:t>grazie alla mostra</w:t>
      </w:r>
      <w:r w:rsidRPr="00604F1B">
        <w:rPr>
          <w:rFonts w:ascii="Arial" w:eastAsia="Arial" w:hAnsi="Arial" w:cs="Arial"/>
          <w:b/>
          <w:bCs/>
          <w:color w:val="000000"/>
          <w:sz w:val="24"/>
          <w:szCs w:val="24"/>
        </w:rPr>
        <w:t xml:space="preserve"> </w:t>
      </w:r>
      <w:r w:rsidRPr="00604F1B">
        <w:rPr>
          <w:rFonts w:ascii="Arial" w:eastAsia="Arial" w:hAnsi="Arial" w:cs="Arial"/>
          <w:color w:val="000000"/>
          <w:sz w:val="24"/>
          <w:szCs w:val="24"/>
        </w:rPr>
        <w:t>“</w:t>
      </w:r>
      <w:r w:rsidRPr="00604F1B">
        <w:rPr>
          <w:rFonts w:ascii="Arial" w:eastAsia="Arial" w:hAnsi="Arial" w:cs="Arial"/>
          <w:b/>
          <w:bCs/>
          <w:color w:val="000000"/>
          <w:sz w:val="24"/>
          <w:szCs w:val="24"/>
        </w:rPr>
        <w:t xml:space="preserve">ISABELLA MANDELLI: </w:t>
      </w:r>
      <w:r w:rsidR="00E26715" w:rsidRPr="00604F1B">
        <w:rPr>
          <w:rFonts w:ascii="Arial" w:eastAsia="Arial" w:hAnsi="Arial" w:cs="Arial"/>
          <w:b/>
          <w:bCs/>
          <w:color w:val="000000"/>
          <w:sz w:val="24"/>
          <w:szCs w:val="24"/>
        </w:rPr>
        <w:t>Il mondo gentile</w:t>
      </w:r>
      <w:r w:rsidRPr="00604F1B">
        <w:rPr>
          <w:rFonts w:ascii="Arial" w:eastAsia="Arial" w:hAnsi="Arial" w:cs="Arial"/>
          <w:b/>
          <w:bCs/>
          <w:color w:val="000000"/>
          <w:sz w:val="24"/>
          <w:szCs w:val="24"/>
        </w:rPr>
        <w:t xml:space="preserve"> dei Barabubbles</w:t>
      </w:r>
      <w:r w:rsidRPr="00604F1B">
        <w:rPr>
          <w:rFonts w:ascii="Arial" w:eastAsia="Arial" w:hAnsi="Arial" w:cs="Arial"/>
          <w:color w:val="000000"/>
          <w:sz w:val="24"/>
          <w:szCs w:val="24"/>
        </w:rPr>
        <w:t>”</w:t>
      </w:r>
      <w:r w:rsidR="0062235A" w:rsidRPr="00604F1B">
        <w:rPr>
          <w:rFonts w:ascii="Arial" w:eastAsia="Arial" w:hAnsi="Arial" w:cs="Arial"/>
          <w:color w:val="000000"/>
          <w:sz w:val="24"/>
          <w:szCs w:val="24"/>
        </w:rPr>
        <w:t xml:space="preserve">, </w:t>
      </w:r>
      <w:r w:rsidR="00E26715" w:rsidRPr="00604F1B">
        <w:rPr>
          <w:rFonts w:ascii="Arial" w:eastAsia="Arial" w:hAnsi="Arial" w:cs="Arial"/>
          <w:color w:val="000000"/>
          <w:sz w:val="24"/>
          <w:szCs w:val="24"/>
        </w:rPr>
        <w:t xml:space="preserve">esposta </w:t>
      </w:r>
      <w:r w:rsidR="0062235A" w:rsidRPr="00604F1B">
        <w:rPr>
          <w:rFonts w:ascii="Arial" w:eastAsia="Arial" w:hAnsi="Arial" w:cs="Arial"/>
          <w:b/>
          <w:bCs/>
          <w:color w:val="000000"/>
          <w:sz w:val="24"/>
          <w:szCs w:val="24"/>
        </w:rPr>
        <w:t>da</w:t>
      </w:r>
      <w:r w:rsidR="003A32B8" w:rsidRPr="00604F1B">
        <w:rPr>
          <w:rFonts w:ascii="Arial" w:eastAsia="Arial" w:hAnsi="Arial" w:cs="Arial"/>
          <w:b/>
          <w:bCs/>
          <w:color w:val="000000"/>
          <w:sz w:val="24"/>
          <w:szCs w:val="24"/>
        </w:rPr>
        <w:t xml:space="preserve"> domani, venerdì </w:t>
      </w:r>
      <w:r w:rsidRPr="00604F1B">
        <w:rPr>
          <w:rFonts w:ascii="Arial" w:eastAsia="Arial" w:hAnsi="Arial" w:cs="Arial"/>
          <w:b/>
          <w:bCs/>
          <w:color w:val="000000"/>
          <w:sz w:val="24"/>
          <w:szCs w:val="24"/>
        </w:rPr>
        <w:t>6 agosto</w:t>
      </w:r>
      <w:r w:rsidR="003A32B8" w:rsidRPr="00604F1B">
        <w:rPr>
          <w:rFonts w:ascii="Arial" w:eastAsia="Arial" w:hAnsi="Arial" w:cs="Arial"/>
          <w:b/>
          <w:bCs/>
          <w:color w:val="000000"/>
          <w:sz w:val="24"/>
          <w:szCs w:val="24"/>
        </w:rPr>
        <w:t>, fino</w:t>
      </w:r>
      <w:r w:rsidR="00E26715" w:rsidRPr="00604F1B">
        <w:rPr>
          <w:rFonts w:ascii="Arial" w:eastAsia="Arial" w:hAnsi="Arial" w:cs="Arial"/>
          <w:b/>
          <w:bCs/>
          <w:color w:val="000000"/>
          <w:sz w:val="24"/>
          <w:szCs w:val="24"/>
        </w:rPr>
        <w:t xml:space="preserve"> al 1° settembre </w:t>
      </w:r>
      <w:r w:rsidR="0062235A" w:rsidRPr="00604F1B">
        <w:rPr>
          <w:rFonts w:ascii="Arial" w:eastAsia="Arial" w:hAnsi="Arial" w:cs="Arial"/>
          <w:b/>
          <w:bCs/>
          <w:color w:val="000000"/>
          <w:sz w:val="24"/>
          <w:szCs w:val="24"/>
        </w:rPr>
        <w:t>2021</w:t>
      </w:r>
      <w:r w:rsidR="0062235A" w:rsidRPr="00604F1B">
        <w:rPr>
          <w:rFonts w:ascii="Arial" w:eastAsia="Arial" w:hAnsi="Arial" w:cs="Arial"/>
          <w:color w:val="000000"/>
          <w:sz w:val="24"/>
          <w:szCs w:val="24"/>
        </w:rPr>
        <w:t xml:space="preserve"> </w:t>
      </w:r>
      <w:r w:rsidR="00E26715" w:rsidRPr="00604F1B">
        <w:rPr>
          <w:rFonts w:ascii="Arial" w:eastAsia="Arial" w:hAnsi="Arial" w:cs="Arial"/>
          <w:color w:val="000000"/>
          <w:sz w:val="24"/>
          <w:szCs w:val="24"/>
        </w:rPr>
        <w:t>n</w:t>
      </w:r>
      <w:r w:rsidR="0062235A" w:rsidRPr="00604F1B">
        <w:rPr>
          <w:rFonts w:ascii="Arial" w:eastAsia="Arial" w:hAnsi="Arial" w:cs="Arial"/>
          <w:color w:val="000000"/>
          <w:sz w:val="24"/>
          <w:szCs w:val="24"/>
        </w:rPr>
        <w:t xml:space="preserve">ella </w:t>
      </w:r>
      <w:r w:rsidR="00E26715" w:rsidRPr="00604F1B">
        <w:rPr>
          <w:rFonts w:ascii="Arial" w:eastAsia="Arial" w:hAnsi="Arial" w:cs="Arial"/>
          <w:b/>
          <w:bCs/>
          <w:color w:val="000000"/>
          <w:sz w:val="24"/>
          <w:szCs w:val="24"/>
        </w:rPr>
        <w:t>Galleria della Cassa di Risparmio</w:t>
      </w:r>
      <w:r w:rsidR="00E26715" w:rsidRPr="00604F1B">
        <w:rPr>
          <w:rFonts w:ascii="Arial" w:eastAsia="Arial" w:hAnsi="Arial" w:cs="Arial"/>
          <w:color w:val="000000"/>
          <w:sz w:val="24"/>
          <w:szCs w:val="24"/>
        </w:rPr>
        <w:t>, nel cuore del centro storico della città di San Marino.</w:t>
      </w:r>
    </w:p>
    <w:p w14:paraId="6D748B9C" w14:textId="5403D11B" w:rsidR="00F51F0F" w:rsidRPr="00604F1B" w:rsidRDefault="00E26715" w:rsidP="00F51F0F">
      <w:pPr>
        <w:pBdr>
          <w:top w:val="nil"/>
          <w:left w:val="nil"/>
          <w:bottom w:val="nil"/>
          <w:right w:val="nil"/>
          <w:between w:val="nil"/>
        </w:pBdr>
        <w:spacing w:after="120"/>
        <w:ind w:hanging="2"/>
        <w:jc w:val="both"/>
        <w:rPr>
          <w:rFonts w:ascii="Arial" w:eastAsia="Arial" w:hAnsi="Arial" w:cs="Arial"/>
          <w:color w:val="000000"/>
          <w:sz w:val="24"/>
          <w:szCs w:val="24"/>
        </w:rPr>
      </w:pPr>
      <w:r w:rsidRPr="00604F1B">
        <w:rPr>
          <w:rFonts w:ascii="Arial" w:eastAsia="Arial" w:hAnsi="Arial" w:cs="Arial"/>
          <w:sz w:val="24"/>
          <w:szCs w:val="24"/>
        </w:rPr>
        <w:t xml:space="preserve">L’esposizione inaugura nell’ambito di </w:t>
      </w:r>
      <w:r w:rsidRPr="00604F1B">
        <w:rPr>
          <w:rFonts w:ascii="Arial" w:eastAsia="Arial" w:hAnsi="Arial" w:cs="Arial"/>
          <w:b/>
          <w:bCs/>
          <w:i/>
          <w:iCs/>
          <w:sz w:val="24"/>
          <w:szCs w:val="24"/>
        </w:rPr>
        <w:t>San Marino Festival Gentile</w:t>
      </w:r>
      <w:r w:rsidR="003A32B8" w:rsidRPr="00604F1B">
        <w:rPr>
          <w:rFonts w:ascii="Arial" w:eastAsia="Arial" w:hAnsi="Arial" w:cs="Arial"/>
          <w:b/>
          <w:bCs/>
          <w:i/>
          <w:iCs/>
          <w:sz w:val="24"/>
          <w:szCs w:val="24"/>
        </w:rPr>
        <w:t xml:space="preserve"> </w:t>
      </w:r>
      <w:r w:rsidR="003A32B8" w:rsidRPr="00604F1B">
        <w:rPr>
          <w:rFonts w:ascii="Arial" w:eastAsia="Arial" w:hAnsi="Arial" w:cs="Arial"/>
          <w:sz w:val="24"/>
          <w:szCs w:val="24"/>
        </w:rPr>
        <w:t>(</w:t>
      </w:r>
      <w:hyperlink r:id="rId9" w:history="1">
        <w:r w:rsidR="003A32B8" w:rsidRPr="00604F1B">
          <w:rPr>
            <w:rStyle w:val="Collegamentoipertestuale"/>
            <w:rFonts w:ascii="Arial" w:eastAsia="Arial" w:hAnsi="Arial" w:cs="Arial"/>
            <w:color w:val="auto"/>
            <w:sz w:val="24"/>
            <w:szCs w:val="24"/>
          </w:rPr>
          <w:t>www.sanmarinofestivalgentile.com</w:t>
        </w:r>
      </w:hyperlink>
      <w:r w:rsidR="003A32B8" w:rsidRPr="00604F1B">
        <w:rPr>
          <w:rFonts w:ascii="Arial" w:eastAsia="Arial" w:hAnsi="Arial" w:cs="Arial"/>
          <w:sz w:val="24"/>
          <w:szCs w:val="24"/>
        </w:rPr>
        <w:t>)</w:t>
      </w:r>
      <w:r w:rsidRPr="00604F1B">
        <w:rPr>
          <w:rFonts w:ascii="Arial" w:eastAsia="Arial" w:hAnsi="Arial" w:cs="Arial"/>
          <w:sz w:val="24"/>
          <w:szCs w:val="24"/>
        </w:rPr>
        <w:t xml:space="preserve">, kermesse </w:t>
      </w:r>
      <w:r w:rsidR="00A039FD" w:rsidRPr="00604F1B">
        <w:rPr>
          <w:rFonts w:ascii="Arial" w:eastAsia="Arial" w:hAnsi="Arial" w:cs="Arial"/>
          <w:sz w:val="24"/>
          <w:szCs w:val="24"/>
        </w:rPr>
        <w:t>diffusa</w:t>
      </w:r>
      <w:r w:rsidR="00765C15" w:rsidRPr="00604F1B">
        <w:rPr>
          <w:rFonts w:ascii="Arial" w:eastAsia="Arial" w:hAnsi="Arial" w:cs="Arial"/>
          <w:sz w:val="24"/>
          <w:szCs w:val="24"/>
        </w:rPr>
        <w:t xml:space="preserve"> </w:t>
      </w:r>
      <w:r w:rsidR="00765C15" w:rsidRPr="00604F1B">
        <w:rPr>
          <w:rFonts w:ascii="Arial" w:eastAsia="Arial" w:hAnsi="Arial" w:cs="Arial"/>
          <w:b/>
          <w:bCs/>
          <w:sz w:val="24"/>
          <w:szCs w:val="24"/>
        </w:rPr>
        <w:t>nel centro storico di San Marino</w:t>
      </w:r>
      <w:r w:rsidR="00A039FD" w:rsidRPr="00604F1B">
        <w:rPr>
          <w:rFonts w:ascii="Arial" w:eastAsia="Arial" w:hAnsi="Arial" w:cs="Arial"/>
          <w:b/>
          <w:bCs/>
          <w:sz w:val="24"/>
          <w:szCs w:val="24"/>
        </w:rPr>
        <w:t xml:space="preserve"> dal 6 all’8 agosto</w:t>
      </w:r>
      <w:r w:rsidR="00765C15" w:rsidRPr="00604F1B">
        <w:rPr>
          <w:rFonts w:ascii="Arial" w:eastAsia="Arial" w:hAnsi="Arial" w:cs="Arial"/>
          <w:sz w:val="24"/>
          <w:szCs w:val="24"/>
        </w:rPr>
        <w:t>,</w:t>
      </w:r>
      <w:r w:rsidR="00A039FD" w:rsidRPr="00604F1B">
        <w:rPr>
          <w:rFonts w:ascii="Arial" w:eastAsia="Arial" w:hAnsi="Arial" w:cs="Arial"/>
          <w:sz w:val="24"/>
          <w:szCs w:val="24"/>
        </w:rPr>
        <w:t xml:space="preserve"> </w:t>
      </w:r>
      <w:r w:rsidR="00F51F0F" w:rsidRPr="00604F1B">
        <w:rPr>
          <w:rFonts w:ascii="Arial" w:eastAsia="Arial" w:hAnsi="Arial" w:cs="Arial"/>
          <w:color w:val="000000"/>
          <w:sz w:val="24"/>
          <w:szCs w:val="24"/>
        </w:rPr>
        <w:t xml:space="preserve">volta a declinare il valore della </w:t>
      </w:r>
      <w:r w:rsidR="007D240A" w:rsidRPr="00604F1B">
        <w:rPr>
          <w:rFonts w:ascii="Arial" w:eastAsia="Arial" w:hAnsi="Arial" w:cs="Arial"/>
          <w:color w:val="000000"/>
          <w:sz w:val="24"/>
          <w:szCs w:val="24"/>
        </w:rPr>
        <w:t>g</w:t>
      </w:r>
      <w:r w:rsidR="00F51F0F" w:rsidRPr="00604F1B">
        <w:rPr>
          <w:rFonts w:ascii="Arial" w:eastAsia="Arial" w:hAnsi="Arial" w:cs="Arial"/>
          <w:color w:val="000000"/>
          <w:sz w:val="24"/>
          <w:szCs w:val="24"/>
        </w:rPr>
        <w:t xml:space="preserve">entilezza </w:t>
      </w:r>
      <w:r w:rsidR="00765C15" w:rsidRPr="00604F1B">
        <w:rPr>
          <w:rFonts w:ascii="Arial" w:eastAsia="Arial" w:hAnsi="Arial" w:cs="Arial"/>
          <w:color w:val="000000"/>
          <w:sz w:val="24"/>
          <w:szCs w:val="24"/>
        </w:rPr>
        <w:t xml:space="preserve">nei diversi ambiti, dalla politica all’economia, dall’ambiente al mondo animale, dalla scienza all’alimentazione, dalla filosofia alla comunicazione, dalla moda all'educazione, dall’impresa alla giustizia, dalla salute alla spiritualità, dall’arte allo spettacolo, grazie a </w:t>
      </w:r>
      <w:r w:rsidR="00F51F0F" w:rsidRPr="00604F1B">
        <w:rPr>
          <w:rFonts w:ascii="Arial" w:eastAsia="Arial" w:hAnsi="Arial" w:cs="Arial"/>
          <w:color w:val="000000"/>
          <w:sz w:val="24"/>
          <w:szCs w:val="24"/>
        </w:rPr>
        <w:t>incontri con oltre 30 ospiti internazionali, appuntamenti d’arte e spettacolo e momenti esperienziali</w:t>
      </w:r>
      <w:r w:rsidR="00F51F0F" w:rsidRPr="00604F1B">
        <w:rPr>
          <w:rFonts w:ascii="Arial" w:eastAsia="Arial" w:hAnsi="Arial" w:cs="Arial"/>
          <w:b/>
          <w:bCs/>
          <w:color w:val="000000"/>
          <w:sz w:val="24"/>
          <w:szCs w:val="24"/>
        </w:rPr>
        <w:t xml:space="preserve"> </w:t>
      </w:r>
      <w:r w:rsidR="00F51F0F" w:rsidRPr="00604F1B">
        <w:rPr>
          <w:rFonts w:ascii="Arial" w:eastAsia="Arial" w:hAnsi="Arial" w:cs="Arial"/>
          <w:color w:val="000000"/>
          <w:sz w:val="24"/>
          <w:szCs w:val="24"/>
        </w:rPr>
        <w:t>rivolti a tutte le età.</w:t>
      </w:r>
    </w:p>
    <w:p w14:paraId="27F378B1" w14:textId="102D8FDA" w:rsidR="0062235A" w:rsidRPr="00604F1B" w:rsidRDefault="003A32B8" w:rsidP="00F51F0F">
      <w:pPr>
        <w:pBdr>
          <w:top w:val="nil"/>
          <w:left w:val="nil"/>
          <w:bottom w:val="nil"/>
          <w:right w:val="nil"/>
          <w:between w:val="nil"/>
        </w:pBdr>
        <w:spacing w:after="120"/>
        <w:ind w:hanging="2"/>
        <w:jc w:val="both"/>
        <w:rPr>
          <w:rFonts w:ascii="Arial" w:eastAsia="Arial" w:hAnsi="Arial" w:cs="Arial"/>
          <w:color w:val="000000"/>
          <w:sz w:val="24"/>
          <w:szCs w:val="24"/>
        </w:rPr>
      </w:pPr>
      <w:r w:rsidRPr="00604F1B">
        <w:rPr>
          <w:rFonts w:ascii="Arial" w:eastAsia="Arial" w:hAnsi="Arial" w:cs="Arial"/>
          <w:color w:val="000000"/>
          <w:sz w:val="24"/>
          <w:szCs w:val="24"/>
        </w:rPr>
        <w:lastRenderedPageBreak/>
        <w:t xml:space="preserve">E </w:t>
      </w:r>
      <w:r w:rsidR="007D240A" w:rsidRPr="00604F1B">
        <w:rPr>
          <w:rFonts w:ascii="Arial" w:eastAsia="Arial" w:hAnsi="Arial" w:cs="Arial"/>
          <w:color w:val="000000"/>
          <w:sz w:val="24"/>
          <w:szCs w:val="24"/>
        </w:rPr>
        <w:t xml:space="preserve">proprio </w:t>
      </w:r>
      <w:r w:rsidRPr="00604F1B">
        <w:rPr>
          <w:rFonts w:ascii="Arial" w:eastAsia="Arial" w:hAnsi="Arial" w:cs="Arial"/>
          <w:color w:val="000000"/>
          <w:sz w:val="24"/>
          <w:szCs w:val="24"/>
        </w:rPr>
        <w:t xml:space="preserve">la </w:t>
      </w:r>
      <w:r w:rsidR="001B73BC" w:rsidRPr="00604F1B">
        <w:rPr>
          <w:rFonts w:ascii="Arial" w:eastAsia="Arial" w:hAnsi="Arial" w:cs="Arial"/>
          <w:b/>
          <w:bCs/>
          <w:color w:val="000000"/>
          <w:sz w:val="24"/>
          <w:szCs w:val="24"/>
        </w:rPr>
        <w:t>g</w:t>
      </w:r>
      <w:r w:rsidRPr="00604F1B">
        <w:rPr>
          <w:rFonts w:ascii="Arial" w:eastAsia="Arial" w:hAnsi="Arial" w:cs="Arial"/>
          <w:b/>
          <w:bCs/>
          <w:color w:val="000000"/>
          <w:sz w:val="24"/>
          <w:szCs w:val="24"/>
        </w:rPr>
        <w:t>entilezza</w:t>
      </w:r>
      <w:r w:rsidRPr="00604F1B">
        <w:rPr>
          <w:rFonts w:ascii="Arial" w:eastAsia="Arial" w:hAnsi="Arial" w:cs="Arial"/>
          <w:color w:val="000000"/>
          <w:sz w:val="24"/>
          <w:szCs w:val="24"/>
        </w:rPr>
        <w:t xml:space="preserve"> permea l’intero percorso espositivo della mostra alla Galleria della Cassa di Risparmio</w:t>
      </w:r>
      <w:r w:rsidR="008132DE" w:rsidRPr="00604F1B">
        <w:rPr>
          <w:rFonts w:ascii="Arial" w:eastAsia="Arial" w:hAnsi="Arial" w:cs="Arial"/>
          <w:color w:val="000000"/>
          <w:sz w:val="24"/>
          <w:szCs w:val="24"/>
        </w:rPr>
        <w:t>.</w:t>
      </w:r>
      <w:r w:rsidRPr="00604F1B">
        <w:rPr>
          <w:rFonts w:ascii="Arial" w:eastAsia="Arial" w:hAnsi="Arial" w:cs="Arial"/>
          <w:color w:val="000000"/>
          <w:sz w:val="24"/>
          <w:szCs w:val="24"/>
        </w:rPr>
        <w:t xml:space="preserve"> </w:t>
      </w:r>
      <w:r w:rsidR="00AA5775" w:rsidRPr="00604F1B">
        <w:rPr>
          <w:rFonts w:ascii="Arial" w:eastAsia="Arial" w:hAnsi="Arial" w:cs="Arial"/>
          <w:color w:val="000000"/>
          <w:sz w:val="24"/>
          <w:szCs w:val="24"/>
        </w:rPr>
        <w:t xml:space="preserve">Attraverso le opere esposte, </w:t>
      </w:r>
      <w:r w:rsidR="008132DE" w:rsidRPr="00604F1B">
        <w:rPr>
          <w:rFonts w:ascii="Arial" w:eastAsia="Arial" w:hAnsi="Arial" w:cs="Arial"/>
          <w:color w:val="000000"/>
          <w:sz w:val="24"/>
          <w:szCs w:val="24"/>
        </w:rPr>
        <w:t xml:space="preserve">infatti, </w:t>
      </w:r>
      <w:r w:rsidR="00AA5775" w:rsidRPr="00604F1B">
        <w:rPr>
          <w:rFonts w:ascii="Arial" w:eastAsia="Arial" w:hAnsi="Arial" w:cs="Arial"/>
          <w:color w:val="000000"/>
          <w:sz w:val="24"/>
          <w:szCs w:val="24"/>
        </w:rPr>
        <w:t>l</w:t>
      </w:r>
      <w:r w:rsidR="0062235A" w:rsidRPr="00604F1B">
        <w:rPr>
          <w:rFonts w:ascii="Arial" w:eastAsia="Arial" w:hAnsi="Arial" w:cs="Arial"/>
          <w:color w:val="000000"/>
          <w:sz w:val="24"/>
          <w:szCs w:val="24"/>
        </w:rPr>
        <w:t>’</w:t>
      </w:r>
      <w:r w:rsidR="0062235A" w:rsidRPr="00604F1B">
        <w:rPr>
          <w:rFonts w:ascii="Arial" w:eastAsia="Arial" w:hAnsi="Arial" w:cs="Arial"/>
          <w:b/>
          <w:bCs/>
          <w:color w:val="000000"/>
          <w:sz w:val="24"/>
          <w:szCs w:val="24"/>
        </w:rPr>
        <w:t xml:space="preserve">artista </w:t>
      </w:r>
      <w:r w:rsidR="009B6A21" w:rsidRPr="00604F1B">
        <w:rPr>
          <w:rFonts w:ascii="Arial" w:eastAsia="Arial" w:hAnsi="Arial" w:cs="Arial"/>
          <w:b/>
          <w:bCs/>
          <w:color w:val="000000"/>
          <w:sz w:val="24"/>
          <w:szCs w:val="24"/>
        </w:rPr>
        <w:t>eco-sociale</w:t>
      </w:r>
      <w:r w:rsidR="008132DE" w:rsidRPr="00604F1B">
        <w:rPr>
          <w:rFonts w:ascii="Arial" w:eastAsia="Arial" w:hAnsi="Arial" w:cs="Arial"/>
          <w:b/>
          <w:bCs/>
          <w:color w:val="000000"/>
          <w:sz w:val="24"/>
          <w:szCs w:val="24"/>
        </w:rPr>
        <w:t xml:space="preserve"> Isabella Mandelli</w:t>
      </w:r>
      <w:r w:rsidR="009B6A21" w:rsidRPr="00604F1B">
        <w:rPr>
          <w:rFonts w:ascii="Arial" w:eastAsia="Arial" w:hAnsi="Arial" w:cs="Arial"/>
          <w:b/>
          <w:bCs/>
          <w:color w:val="000000"/>
          <w:sz w:val="24"/>
          <w:szCs w:val="24"/>
        </w:rPr>
        <w:t xml:space="preserve"> </w:t>
      </w:r>
      <w:r w:rsidR="0062235A" w:rsidRPr="00604F1B">
        <w:rPr>
          <w:rFonts w:ascii="Arial" w:eastAsia="Arial" w:hAnsi="Arial" w:cs="Arial"/>
          <w:color w:val="000000"/>
          <w:sz w:val="24"/>
          <w:szCs w:val="24"/>
        </w:rPr>
        <w:t xml:space="preserve">ci </w:t>
      </w:r>
      <w:r w:rsidR="00AA5775" w:rsidRPr="00604F1B">
        <w:rPr>
          <w:rFonts w:ascii="Arial" w:eastAsia="Arial" w:hAnsi="Arial" w:cs="Arial"/>
          <w:color w:val="000000"/>
          <w:sz w:val="24"/>
          <w:szCs w:val="24"/>
        </w:rPr>
        <w:t>accompagna in un</w:t>
      </w:r>
      <w:r w:rsidR="0062235A" w:rsidRPr="00604F1B">
        <w:rPr>
          <w:rFonts w:ascii="Arial" w:eastAsia="Arial" w:hAnsi="Arial" w:cs="Arial"/>
          <w:color w:val="000000"/>
          <w:sz w:val="24"/>
          <w:szCs w:val="24"/>
        </w:rPr>
        <w:t xml:space="preserve"> mondo </w:t>
      </w:r>
      <w:r w:rsidR="00AA5775" w:rsidRPr="00604F1B">
        <w:rPr>
          <w:rFonts w:ascii="Arial" w:eastAsia="Arial" w:hAnsi="Arial" w:cs="Arial"/>
          <w:color w:val="000000"/>
          <w:sz w:val="24"/>
          <w:szCs w:val="24"/>
        </w:rPr>
        <w:t>utopico e immaginario</w:t>
      </w:r>
      <w:r w:rsidR="008132DE" w:rsidRPr="00604F1B">
        <w:rPr>
          <w:rFonts w:ascii="Arial" w:eastAsia="Arial" w:hAnsi="Arial" w:cs="Arial"/>
          <w:color w:val="000000"/>
          <w:sz w:val="24"/>
          <w:szCs w:val="24"/>
        </w:rPr>
        <w:t xml:space="preserve">, fatto di bolle </w:t>
      </w:r>
      <w:r w:rsidR="008E68EE" w:rsidRPr="00604F1B">
        <w:rPr>
          <w:rFonts w:ascii="Arial" w:eastAsia="Arial" w:hAnsi="Arial" w:cs="Arial"/>
          <w:color w:val="000000"/>
          <w:sz w:val="24"/>
          <w:szCs w:val="24"/>
        </w:rPr>
        <w:t xml:space="preserve">trasparenti </w:t>
      </w:r>
      <w:r w:rsidR="008132DE" w:rsidRPr="00604F1B">
        <w:rPr>
          <w:rFonts w:ascii="Arial" w:eastAsia="Arial" w:hAnsi="Arial" w:cs="Arial"/>
          <w:color w:val="000000"/>
          <w:sz w:val="24"/>
          <w:szCs w:val="24"/>
        </w:rPr>
        <w:t xml:space="preserve">colorate e personaggi che rimandano al mondo animale e naturale, </w:t>
      </w:r>
      <w:r w:rsidR="00AA5775" w:rsidRPr="00604F1B">
        <w:rPr>
          <w:rFonts w:ascii="Arial" w:eastAsia="Arial" w:hAnsi="Arial" w:cs="Arial"/>
          <w:color w:val="000000"/>
          <w:sz w:val="24"/>
          <w:szCs w:val="24"/>
        </w:rPr>
        <w:t xml:space="preserve">ciascuno </w:t>
      </w:r>
      <w:r w:rsidR="0062235A" w:rsidRPr="00604F1B">
        <w:rPr>
          <w:rFonts w:ascii="Arial" w:eastAsia="Arial" w:hAnsi="Arial" w:cs="Arial"/>
          <w:color w:val="000000"/>
          <w:sz w:val="24"/>
          <w:szCs w:val="24"/>
        </w:rPr>
        <w:t>con il proprio peculiare carattere</w:t>
      </w:r>
      <w:r w:rsidR="001B73BC" w:rsidRPr="00604F1B">
        <w:rPr>
          <w:rFonts w:ascii="Arial" w:eastAsia="Arial" w:hAnsi="Arial" w:cs="Arial"/>
          <w:color w:val="000000"/>
          <w:sz w:val="24"/>
          <w:szCs w:val="24"/>
        </w:rPr>
        <w:t xml:space="preserve">, per portare l’attenzione sui temi della </w:t>
      </w:r>
      <w:r w:rsidR="001B73BC" w:rsidRPr="00604F1B">
        <w:rPr>
          <w:rFonts w:ascii="Arial" w:eastAsia="Arial" w:hAnsi="Arial" w:cs="Arial"/>
          <w:b/>
          <w:bCs/>
          <w:color w:val="000000"/>
          <w:sz w:val="24"/>
          <w:szCs w:val="24"/>
        </w:rPr>
        <w:t>cura</w:t>
      </w:r>
      <w:r w:rsidR="001B73BC" w:rsidRPr="00604F1B">
        <w:rPr>
          <w:rFonts w:ascii="Arial" w:eastAsia="Arial" w:hAnsi="Arial" w:cs="Arial"/>
          <w:color w:val="000000"/>
          <w:sz w:val="24"/>
          <w:szCs w:val="24"/>
        </w:rPr>
        <w:t xml:space="preserve">, della </w:t>
      </w:r>
      <w:r w:rsidR="001B73BC" w:rsidRPr="00604F1B">
        <w:rPr>
          <w:rFonts w:ascii="Arial" w:eastAsia="Arial" w:hAnsi="Arial" w:cs="Arial"/>
          <w:b/>
          <w:bCs/>
          <w:color w:val="000000"/>
          <w:sz w:val="24"/>
          <w:szCs w:val="24"/>
        </w:rPr>
        <w:t>felicità</w:t>
      </w:r>
      <w:r w:rsidR="001B73BC" w:rsidRPr="00604F1B">
        <w:rPr>
          <w:rFonts w:ascii="Arial" w:eastAsia="Arial" w:hAnsi="Arial" w:cs="Arial"/>
          <w:color w:val="000000"/>
          <w:sz w:val="24"/>
          <w:szCs w:val="24"/>
        </w:rPr>
        <w:t xml:space="preserve"> e dell’</w:t>
      </w:r>
      <w:r w:rsidR="001B73BC" w:rsidRPr="00604F1B">
        <w:rPr>
          <w:rFonts w:ascii="Arial" w:eastAsia="Arial" w:hAnsi="Arial" w:cs="Arial"/>
          <w:b/>
          <w:bCs/>
          <w:color w:val="000000"/>
          <w:sz w:val="24"/>
          <w:szCs w:val="24"/>
        </w:rPr>
        <w:t>inclusione</w:t>
      </w:r>
      <w:r w:rsidR="0062235A" w:rsidRPr="00604F1B">
        <w:rPr>
          <w:rFonts w:ascii="Arial" w:eastAsia="Arial" w:hAnsi="Arial" w:cs="Arial"/>
          <w:color w:val="000000"/>
          <w:sz w:val="24"/>
          <w:szCs w:val="24"/>
        </w:rPr>
        <w:t>. Protagonisti assoluti di tutt</w:t>
      </w:r>
      <w:r w:rsidR="009B6A21" w:rsidRPr="00604F1B">
        <w:rPr>
          <w:rFonts w:ascii="Arial" w:eastAsia="Arial" w:hAnsi="Arial" w:cs="Arial"/>
          <w:color w:val="000000"/>
          <w:sz w:val="24"/>
          <w:szCs w:val="24"/>
        </w:rPr>
        <w:t>i</w:t>
      </w:r>
      <w:r w:rsidR="0062235A" w:rsidRPr="00604F1B">
        <w:rPr>
          <w:rFonts w:ascii="Arial" w:eastAsia="Arial" w:hAnsi="Arial" w:cs="Arial"/>
          <w:color w:val="000000"/>
          <w:sz w:val="24"/>
          <w:szCs w:val="24"/>
        </w:rPr>
        <w:t xml:space="preserve"> </w:t>
      </w:r>
      <w:r w:rsidR="00AA5775" w:rsidRPr="00604F1B">
        <w:rPr>
          <w:rFonts w:ascii="Arial" w:eastAsia="Arial" w:hAnsi="Arial" w:cs="Arial"/>
          <w:color w:val="000000"/>
          <w:sz w:val="24"/>
          <w:szCs w:val="24"/>
        </w:rPr>
        <w:t>i suoi lavori</w:t>
      </w:r>
      <w:r w:rsidR="00A039FD" w:rsidRPr="00604F1B">
        <w:rPr>
          <w:rFonts w:ascii="Arial" w:eastAsia="Arial" w:hAnsi="Arial" w:cs="Arial"/>
          <w:color w:val="000000"/>
          <w:sz w:val="24"/>
          <w:szCs w:val="24"/>
        </w:rPr>
        <w:t xml:space="preserve"> sono</w:t>
      </w:r>
      <w:r w:rsidR="001B73BC" w:rsidRPr="00604F1B">
        <w:rPr>
          <w:rFonts w:ascii="Arial" w:eastAsia="Arial" w:hAnsi="Arial" w:cs="Arial"/>
          <w:color w:val="000000"/>
          <w:sz w:val="24"/>
          <w:szCs w:val="24"/>
        </w:rPr>
        <w:t xml:space="preserve"> </w:t>
      </w:r>
      <w:r w:rsidR="0062235A" w:rsidRPr="00604F1B">
        <w:rPr>
          <w:rFonts w:ascii="Arial" w:eastAsia="Arial" w:hAnsi="Arial" w:cs="Arial"/>
          <w:b/>
          <w:bCs/>
          <w:color w:val="000000"/>
          <w:sz w:val="24"/>
          <w:szCs w:val="24"/>
        </w:rPr>
        <w:t xml:space="preserve">i </w:t>
      </w:r>
      <w:r w:rsidR="0062235A" w:rsidRPr="00604F1B">
        <w:rPr>
          <w:rFonts w:ascii="Arial" w:eastAsia="Arial" w:hAnsi="Arial" w:cs="Arial"/>
          <w:b/>
          <w:bCs/>
          <w:i/>
          <w:color w:val="000000"/>
          <w:sz w:val="24"/>
          <w:szCs w:val="24"/>
        </w:rPr>
        <w:t>Barabubbles</w:t>
      </w:r>
      <w:r w:rsidR="009B6A21" w:rsidRPr="00604F1B">
        <w:rPr>
          <w:rFonts w:ascii="Arial" w:eastAsia="Arial" w:hAnsi="Arial" w:cs="Arial"/>
          <w:iCs/>
          <w:color w:val="000000"/>
          <w:sz w:val="24"/>
          <w:szCs w:val="24"/>
        </w:rPr>
        <w:t>,</w:t>
      </w:r>
      <w:r w:rsidR="0062235A" w:rsidRPr="00604F1B">
        <w:rPr>
          <w:rFonts w:ascii="Arial" w:eastAsia="Arial" w:hAnsi="Arial" w:cs="Arial"/>
          <w:color w:val="000000"/>
          <w:sz w:val="24"/>
          <w:szCs w:val="24"/>
        </w:rPr>
        <w:t xml:space="preserve"> </w:t>
      </w:r>
      <w:r w:rsidR="008132DE" w:rsidRPr="00604F1B">
        <w:rPr>
          <w:rFonts w:ascii="Arial" w:eastAsia="Arial" w:hAnsi="Arial" w:cs="Arial"/>
          <w:color w:val="000000"/>
          <w:sz w:val="24"/>
          <w:szCs w:val="24"/>
        </w:rPr>
        <w:t xml:space="preserve">creature fantastiche portatrici di </w:t>
      </w:r>
      <w:r w:rsidR="009B6A21" w:rsidRPr="00604F1B">
        <w:rPr>
          <w:rFonts w:ascii="Arial" w:eastAsia="Arial" w:hAnsi="Arial" w:cs="Arial"/>
          <w:color w:val="000000"/>
          <w:sz w:val="24"/>
          <w:szCs w:val="24"/>
        </w:rPr>
        <w:t>propri</w:t>
      </w:r>
      <w:r w:rsidR="00A039FD" w:rsidRPr="00604F1B">
        <w:rPr>
          <w:rFonts w:ascii="Arial" w:eastAsia="Arial" w:hAnsi="Arial" w:cs="Arial"/>
          <w:color w:val="000000"/>
          <w:sz w:val="24"/>
          <w:szCs w:val="24"/>
        </w:rPr>
        <w:t xml:space="preserve">e caratteristiche </w:t>
      </w:r>
      <w:r w:rsidR="008B1643" w:rsidRPr="00604F1B">
        <w:rPr>
          <w:rFonts w:ascii="Arial" w:eastAsia="Arial" w:hAnsi="Arial" w:cs="Arial"/>
          <w:color w:val="000000"/>
          <w:sz w:val="24"/>
          <w:szCs w:val="24"/>
        </w:rPr>
        <w:t xml:space="preserve">distintive </w:t>
      </w:r>
      <w:r w:rsidR="00A039FD" w:rsidRPr="00604F1B">
        <w:rPr>
          <w:rFonts w:ascii="Arial" w:eastAsia="Arial" w:hAnsi="Arial" w:cs="Arial"/>
          <w:color w:val="000000"/>
          <w:sz w:val="24"/>
          <w:szCs w:val="24"/>
        </w:rPr>
        <w:t>e</w:t>
      </w:r>
      <w:r w:rsidR="009B6A21" w:rsidRPr="00604F1B">
        <w:rPr>
          <w:rFonts w:ascii="Arial" w:eastAsia="Arial" w:hAnsi="Arial" w:cs="Arial"/>
          <w:color w:val="000000"/>
          <w:sz w:val="24"/>
          <w:szCs w:val="24"/>
        </w:rPr>
        <w:t xml:space="preserve"> </w:t>
      </w:r>
      <w:r w:rsidR="008B1643" w:rsidRPr="00604F1B">
        <w:rPr>
          <w:rFonts w:ascii="Arial" w:eastAsia="Arial" w:hAnsi="Arial" w:cs="Arial"/>
          <w:color w:val="000000"/>
          <w:sz w:val="24"/>
          <w:szCs w:val="24"/>
        </w:rPr>
        <w:t xml:space="preserve">propri </w:t>
      </w:r>
      <w:r w:rsidR="009B6A21" w:rsidRPr="00604F1B">
        <w:rPr>
          <w:rFonts w:ascii="Arial" w:eastAsia="Arial" w:hAnsi="Arial" w:cs="Arial"/>
          <w:color w:val="000000"/>
          <w:sz w:val="24"/>
          <w:szCs w:val="24"/>
        </w:rPr>
        <w:t>valori</w:t>
      </w:r>
      <w:r w:rsidR="008132DE" w:rsidRPr="00604F1B">
        <w:rPr>
          <w:rFonts w:ascii="Arial" w:eastAsia="Arial" w:hAnsi="Arial" w:cs="Arial"/>
          <w:color w:val="000000"/>
          <w:sz w:val="24"/>
          <w:szCs w:val="24"/>
        </w:rPr>
        <w:t xml:space="preserve">, </w:t>
      </w:r>
      <w:r w:rsidR="00A039FD" w:rsidRPr="00604F1B">
        <w:rPr>
          <w:rFonts w:ascii="Arial" w:eastAsia="Arial" w:hAnsi="Arial" w:cs="Arial"/>
          <w:color w:val="000000"/>
          <w:sz w:val="24"/>
          <w:szCs w:val="24"/>
        </w:rPr>
        <w:t xml:space="preserve">che </w:t>
      </w:r>
      <w:r w:rsidR="001B73BC" w:rsidRPr="00604F1B">
        <w:rPr>
          <w:rFonts w:ascii="Arial" w:eastAsia="Arial" w:hAnsi="Arial" w:cs="Arial"/>
          <w:color w:val="000000"/>
          <w:sz w:val="24"/>
          <w:szCs w:val="24"/>
        </w:rPr>
        <w:t>nel lancio costante dei cuori esprimono l’attenzione rivolta alla cura dell’ambiente e dei suoi elementi</w:t>
      </w:r>
      <w:r w:rsidR="00765C15" w:rsidRPr="00604F1B">
        <w:rPr>
          <w:rFonts w:ascii="Arial" w:eastAsia="Arial" w:hAnsi="Arial" w:cs="Arial"/>
          <w:color w:val="000000"/>
          <w:sz w:val="24"/>
          <w:szCs w:val="24"/>
        </w:rPr>
        <w:t xml:space="preserve"> </w:t>
      </w:r>
      <w:r w:rsidR="001B73BC" w:rsidRPr="00604F1B">
        <w:rPr>
          <w:rFonts w:ascii="Arial" w:eastAsia="Arial" w:hAnsi="Arial" w:cs="Arial"/>
          <w:color w:val="000000"/>
          <w:sz w:val="24"/>
          <w:szCs w:val="24"/>
        </w:rPr>
        <w:t>e il rispetto per la diversità nella massima inclusività.</w:t>
      </w:r>
      <w:r w:rsidR="007D240A" w:rsidRPr="00604F1B">
        <w:rPr>
          <w:rFonts w:ascii="Arial" w:eastAsia="Arial" w:hAnsi="Arial" w:cs="Arial"/>
          <w:color w:val="000000"/>
          <w:sz w:val="24"/>
          <w:szCs w:val="24"/>
        </w:rPr>
        <w:t xml:space="preserve"> </w:t>
      </w:r>
    </w:p>
    <w:p w14:paraId="70672F60" w14:textId="654F3CA7" w:rsidR="006A4699" w:rsidRPr="00604F1B" w:rsidRDefault="006A4699" w:rsidP="001B73BC">
      <w:pPr>
        <w:pBdr>
          <w:top w:val="nil"/>
          <w:left w:val="nil"/>
          <w:bottom w:val="nil"/>
          <w:right w:val="nil"/>
          <w:between w:val="nil"/>
        </w:pBdr>
        <w:spacing w:after="120"/>
        <w:ind w:hanging="2"/>
        <w:jc w:val="both"/>
        <w:rPr>
          <w:rFonts w:ascii="Arial" w:eastAsia="Arial" w:hAnsi="Arial" w:cs="Arial"/>
          <w:i/>
          <w:color w:val="000000"/>
          <w:sz w:val="24"/>
          <w:szCs w:val="24"/>
        </w:rPr>
      </w:pPr>
      <w:r w:rsidRPr="00604F1B">
        <w:rPr>
          <w:rFonts w:ascii="Arial" w:eastAsia="Arial" w:hAnsi="Arial" w:cs="Arial"/>
          <w:i/>
          <w:color w:val="000000"/>
          <w:sz w:val="24"/>
          <w:szCs w:val="24"/>
        </w:rPr>
        <w:t>«</w:t>
      </w:r>
      <w:r w:rsidRPr="00604F1B">
        <w:rPr>
          <w:rFonts w:ascii="Arial" w:eastAsia="Arial" w:hAnsi="Arial" w:cs="Arial"/>
          <w:i/>
          <w:iCs/>
          <w:color w:val="000000"/>
          <w:sz w:val="24"/>
          <w:szCs w:val="24"/>
        </w:rPr>
        <w:t>L’armonia frenetica dei miei acquerelli, ossimorica come tutto ciò che di bello c’è al mondo </w:t>
      </w:r>
      <w:r w:rsidRPr="00604F1B">
        <w:rPr>
          <w:rFonts w:ascii="Arial" w:eastAsia="Arial" w:hAnsi="Arial" w:cs="Arial"/>
          <w:color w:val="000000"/>
          <w:sz w:val="24"/>
          <w:szCs w:val="24"/>
        </w:rPr>
        <w:t xml:space="preserve">– racconta </w:t>
      </w:r>
      <w:r w:rsidRPr="00604F1B">
        <w:rPr>
          <w:rFonts w:ascii="Arial" w:eastAsia="Arial" w:hAnsi="Arial" w:cs="Arial"/>
          <w:b/>
          <w:bCs/>
          <w:color w:val="000000"/>
          <w:sz w:val="24"/>
          <w:szCs w:val="24"/>
        </w:rPr>
        <w:t>Isabella Mandelli</w:t>
      </w:r>
      <w:r w:rsidRPr="00604F1B">
        <w:rPr>
          <w:rFonts w:ascii="Arial" w:eastAsia="Arial" w:hAnsi="Arial" w:cs="Arial"/>
          <w:color w:val="000000"/>
          <w:sz w:val="24"/>
          <w:szCs w:val="24"/>
        </w:rPr>
        <w:t xml:space="preserve"> – </w:t>
      </w:r>
      <w:r w:rsidRPr="00604F1B">
        <w:rPr>
          <w:rFonts w:ascii="Arial" w:eastAsia="Arial" w:hAnsi="Arial" w:cs="Arial"/>
          <w:i/>
          <w:iCs/>
          <w:color w:val="000000"/>
          <w:sz w:val="24"/>
          <w:szCs w:val="24"/>
        </w:rPr>
        <w:t>è espressione del mio essere un’artista eco-sociale. Un impegno che con i Barabubbles si concretizza nella promozione della cura in senso assoluto, simboleggiata dal lancio costante di cuori. Ispirati dai Barabubbles, con rinnovata pace interiore, siamo portati a sperimentare sempre nuovi modi per condividere l’armonia con gli altri e con la natura, prendendocene appunto cura. Ed è così che l’egemonia dell’errore lascia spazio all’errare, uno stato sublime di trasporto contemplativo, una ricerca costante di percorsi non lineari. L’arte eco-sociale, insomma, freme per propagarsi oltre la tela e intende adattarsi agli spazi multiformi della vita per arrivare là dove si esercita la cura».</w:t>
      </w:r>
    </w:p>
    <w:p w14:paraId="4269E808" w14:textId="53E82D99" w:rsidR="000A0DA9" w:rsidRPr="00604F1B" w:rsidRDefault="00537279" w:rsidP="000A0DA9">
      <w:pPr>
        <w:pBdr>
          <w:top w:val="nil"/>
          <w:left w:val="nil"/>
          <w:bottom w:val="nil"/>
          <w:right w:val="nil"/>
          <w:between w:val="nil"/>
        </w:pBdr>
        <w:shd w:val="clear" w:color="auto" w:fill="FFFFFF"/>
        <w:spacing w:after="120"/>
        <w:ind w:hanging="2"/>
        <w:jc w:val="both"/>
        <w:rPr>
          <w:rFonts w:ascii="Arial" w:hAnsi="Arial" w:cs="Arial"/>
          <w:iCs/>
          <w:color w:val="000000"/>
          <w:sz w:val="24"/>
          <w:szCs w:val="24"/>
        </w:rPr>
      </w:pPr>
      <w:r w:rsidRPr="00604F1B">
        <w:rPr>
          <w:rFonts w:ascii="Arial" w:eastAsia="Arial" w:hAnsi="Arial" w:cs="Arial"/>
          <w:bCs/>
          <w:color w:val="000000"/>
          <w:sz w:val="24"/>
          <w:szCs w:val="24"/>
        </w:rPr>
        <w:t xml:space="preserve">Gli </w:t>
      </w:r>
      <w:r w:rsidR="000A0DA9" w:rsidRPr="00604F1B">
        <w:rPr>
          <w:rFonts w:ascii="Arial" w:eastAsia="Arial" w:hAnsi="Arial" w:cs="Arial"/>
          <w:b/>
          <w:color w:val="000000"/>
          <w:sz w:val="24"/>
          <w:szCs w:val="24"/>
        </w:rPr>
        <w:t>acquerell</w:t>
      </w:r>
      <w:r w:rsidRPr="00604F1B">
        <w:rPr>
          <w:rFonts w:ascii="Arial" w:eastAsia="Arial" w:hAnsi="Arial" w:cs="Arial"/>
          <w:b/>
          <w:color w:val="000000"/>
          <w:sz w:val="24"/>
          <w:szCs w:val="24"/>
        </w:rPr>
        <w:t xml:space="preserve">i </w:t>
      </w:r>
      <w:r w:rsidRPr="00604F1B">
        <w:rPr>
          <w:rFonts w:ascii="Arial" w:eastAsia="Arial" w:hAnsi="Arial" w:cs="Arial"/>
          <w:bCs/>
          <w:color w:val="000000"/>
          <w:sz w:val="24"/>
          <w:szCs w:val="24"/>
        </w:rPr>
        <w:t>in mostra</w:t>
      </w:r>
      <w:r w:rsidR="00A039FD" w:rsidRPr="00604F1B">
        <w:rPr>
          <w:rFonts w:ascii="Arial" w:eastAsia="Arial" w:hAnsi="Arial" w:cs="Arial"/>
          <w:bCs/>
          <w:color w:val="000000"/>
          <w:sz w:val="24"/>
          <w:szCs w:val="24"/>
        </w:rPr>
        <w:t xml:space="preserve"> nascono</w:t>
      </w:r>
      <w:r w:rsidR="006A4699" w:rsidRPr="00604F1B">
        <w:rPr>
          <w:rFonts w:ascii="Arial" w:eastAsia="Arial" w:hAnsi="Arial" w:cs="Arial"/>
          <w:bCs/>
          <w:color w:val="000000"/>
          <w:sz w:val="24"/>
          <w:szCs w:val="24"/>
        </w:rPr>
        <w:t>, infatti,</w:t>
      </w:r>
      <w:r w:rsidR="00A039FD" w:rsidRPr="00604F1B">
        <w:rPr>
          <w:rFonts w:ascii="Arial" w:eastAsia="Arial" w:hAnsi="Arial" w:cs="Arial"/>
          <w:bCs/>
          <w:color w:val="000000"/>
          <w:sz w:val="24"/>
          <w:szCs w:val="24"/>
        </w:rPr>
        <w:t xml:space="preserve"> </w:t>
      </w:r>
      <w:r w:rsidRPr="00604F1B">
        <w:rPr>
          <w:rFonts w:ascii="Arial" w:eastAsia="Arial" w:hAnsi="Arial" w:cs="Arial"/>
          <w:bCs/>
          <w:color w:val="000000"/>
          <w:sz w:val="24"/>
          <w:szCs w:val="24"/>
        </w:rPr>
        <w:t xml:space="preserve">dalla </w:t>
      </w:r>
      <w:r w:rsidR="000A0DA9" w:rsidRPr="00604F1B">
        <w:rPr>
          <w:rFonts w:ascii="Arial" w:eastAsia="Arial" w:hAnsi="Arial" w:cs="Arial"/>
          <w:color w:val="000000"/>
          <w:sz w:val="24"/>
          <w:szCs w:val="24"/>
        </w:rPr>
        <w:t xml:space="preserve">particolare tecnica pittorica </w:t>
      </w:r>
      <w:r w:rsidRPr="00604F1B">
        <w:rPr>
          <w:rFonts w:ascii="Arial" w:eastAsia="Arial" w:hAnsi="Arial" w:cs="Arial"/>
          <w:color w:val="000000"/>
          <w:sz w:val="24"/>
          <w:szCs w:val="24"/>
        </w:rPr>
        <w:t xml:space="preserve">che </w:t>
      </w:r>
      <w:r w:rsidR="000A0DA9" w:rsidRPr="00604F1B">
        <w:rPr>
          <w:rFonts w:ascii="Arial" w:eastAsia="Arial" w:hAnsi="Arial" w:cs="Arial"/>
          <w:color w:val="000000"/>
          <w:sz w:val="24"/>
          <w:szCs w:val="24"/>
        </w:rPr>
        <w:t>non contempla l’errore ma solo l’opportunità</w:t>
      </w:r>
      <w:r w:rsidR="007C1268" w:rsidRPr="00604F1B">
        <w:rPr>
          <w:rFonts w:ascii="Arial" w:eastAsia="Arial" w:hAnsi="Arial" w:cs="Arial"/>
          <w:color w:val="000000"/>
          <w:sz w:val="24"/>
          <w:szCs w:val="24"/>
        </w:rPr>
        <w:t>,</w:t>
      </w:r>
      <w:r w:rsidR="000A0DA9" w:rsidRPr="00604F1B">
        <w:rPr>
          <w:rFonts w:ascii="Arial" w:eastAsia="Arial" w:hAnsi="Arial" w:cs="Arial"/>
          <w:color w:val="000000"/>
          <w:sz w:val="24"/>
          <w:szCs w:val="24"/>
        </w:rPr>
        <w:t xml:space="preserve"> </w:t>
      </w:r>
      <w:r w:rsidR="000A0DA9" w:rsidRPr="00604F1B">
        <w:rPr>
          <w:rFonts w:ascii="Arial" w:eastAsia="Arial" w:hAnsi="Arial" w:cs="Arial"/>
          <w:b/>
          <w:bCs/>
          <w:color w:val="000000"/>
          <w:sz w:val="24"/>
          <w:szCs w:val="24"/>
        </w:rPr>
        <w:t xml:space="preserve">secondo la filosofia artistica e di vita </w:t>
      </w:r>
      <w:r w:rsidR="000A0DA9" w:rsidRPr="00604F1B">
        <w:rPr>
          <w:rFonts w:ascii="Arial" w:eastAsia="Arial" w:hAnsi="Arial" w:cs="Arial"/>
          <w:b/>
          <w:bCs/>
          <w:iCs/>
          <w:color w:val="000000"/>
          <w:sz w:val="24"/>
          <w:szCs w:val="24"/>
        </w:rPr>
        <w:t>“l’errore non esiste”</w:t>
      </w:r>
      <w:r w:rsidR="00A039FD" w:rsidRPr="00604F1B">
        <w:rPr>
          <w:rFonts w:ascii="Arial" w:eastAsia="Arial" w:hAnsi="Arial" w:cs="Arial"/>
          <w:b/>
          <w:bCs/>
          <w:iCs/>
          <w:color w:val="000000"/>
          <w:sz w:val="24"/>
          <w:szCs w:val="24"/>
        </w:rPr>
        <w:t xml:space="preserve"> </w:t>
      </w:r>
      <w:r w:rsidR="000A0DA9" w:rsidRPr="00604F1B">
        <w:rPr>
          <w:rFonts w:ascii="Arial" w:eastAsia="Arial" w:hAnsi="Arial" w:cs="Arial"/>
          <w:color w:val="000000"/>
          <w:sz w:val="24"/>
          <w:szCs w:val="24"/>
        </w:rPr>
        <w:t>sostenuta dall’artista</w:t>
      </w:r>
      <w:r w:rsidR="00A039FD" w:rsidRPr="00604F1B">
        <w:rPr>
          <w:rFonts w:ascii="Arial" w:eastAsia="Arial" w:hAnsi="Arial" w:cs="Arial"/>
          <w:color w:val="000000"/>
          <w:sz w:val="24"/>
          <w:szCs w:val="24"/>
        </w:rPr>
        <w:t>,</w:t>
      </w:r>
      <w:r w:rsidRPr="00604F1B">
        <w:rPr>
          <w:rFonts w:ascii="Arial" w:eastAsia="Arial" w:hAnsi="Arial" w:cs="Arial"/>
          <w:color w:val="000000"/>
          <w:sz w:val="24"/>
          <w:szCs w:val="24"/>
        </w:rPr>
        <w:t xml:space="preserve"> che </w:t>
      </w:r>
      <w:r w:rsidR="00A039FD" w:rsidRPr="00604F1B">
        <w:rPr>
          <w:rFonts w:ascii="Arial" w:eastAsia="Arial" w:hAnsi="Arial" w:cs="Arial"/>
          <w:color w:val="000000"/>
          <w:sz w:val="24"/>
          <w:szCs w:val="24"/>
        </w:rPr>
        <w:t xml:space="preserve">introduce un nuovo concetto di leadership gentile sia nel </w:t>
      </w:r>
      <w:r w:rsidRPr="00604F1B">
        <w:rPr>
          <w:rFonts w:ascii="Arial" w:eastAsia="Arial" w:hAnsi="Arial" w:cs="Arial"/>
          <w:color w:val="000000"/>
          <w:sz w:val="24"/>
          <w:szCs w:val="24"/>
        </w:rPr>
        <w:t>mestiere dell’arte</w:t>
      </w:r>
      <w:r w:rsidR="00A039FD" w:rsidRPr="00604F1B">
        <w:rPr>
          <w:rFonts w:ascii="Arial" w:eastAsia="Arial" w:hAnsi="Arial" w:cs="Arial"/>
          <w:color w:val="000000"/>
          <w:sz w:val="24"/>
          <w:szCs w:val="24"/>
        </w:rPr>
        <w:t xml:space="preserve"> che ne</w:t>
      </w:r>
      <w:r w:rsidRPr="00604F1B">
        <w:rPr>
          <w:rFonts w:ascii="Arial" w:eastAsia="Arial" w:hAnsi="Arial" w:cs="Arial"/>
          <w:color w:val="000000"/>
          <w:sz w:val="24"/>
          <w:szCs w:val="24"/>
        </w:rPr>
        <w:t xml:space="preserve">lla </w:t>
      </w:r>
      <w:r w:rsidR="00A039FD" w:rsidRPr="00604F1B">
        <w:rPr>
          <w:rFonts w:ascii="Arial" w:eastAsia="Arial" w:hAnsi="Arial" w:cs="Arial"/>
          <w:color w:val="000000"/>
          <w:sz w:val="24"/>
          <w:szCs w:val="24"/>
        </w:rPr>
        <w:t xml:space="preserve">parallela </w:t>
      </w:r>
      <w:r w:rsidRPr="00604F1B">
        <w:rPr>
          <w:rFonts w:ascii="Arial" w:eastAsia="Arial" w:hAnsi="Arial" w:cs="Arial"/>
          <w:color w:val="000000"/>
          <w:sz w:val="24"/>
          <w:szCs w:val="24"/>
        </w:rPr>
        <w:t xml:space="preserve">professione di </w:t>
      </w:r>
      <w:r w:rsidR="00A039FD" w:rsidRPr="00604F1B">
        <w:rPr>
          <w:rFonts w:ascii="Arial" w:eastAsia="Arial" w:hAnsi="Arial" w:cs="Arial"/>
          <w:i/>
          <w:iCs/>
          <w:color w:val="000000"/>
          <w:sz w:val="24"/>
          <w:szCs w:val="24"/>
        </w:rPr>
        <w:t>general manager</w:t>
      </w:r>
      <w:r w:rsidR="00A039FD" w:rsidRPr="00604F1B">
        <w:rPr>
          <w:rFonts w:ascii="Arial" w:eastAsia="Arial" w:hAnsi="Arial" w:cs="Arial"/>
          <w:color w:val="000000"/>
          <w:sz w:val="24"/>
          <w:szCs w:val="24"/>
        </w:rPr>
        <w:t xml:space="preserve"> </w:t>
      </w:r>
      <w:r w:rsidRPr="00604F1B">
        <w:rPr>
          <w:rFonts w:ascii="Arial" w:eastAsia="Arial" w:hAnsi="Arial" w:cs="Arial"/>
          <w:color w:val="000000"/>
          <w:sz w:val="24"/>
          <w:szCs w:val="24"/>
        </w:rPr>
        <w:t>di un’importante azienda medicale internazionale</w:t>
      </w:r>
      <w:r w:rsidR="000A0DA9" w:rsidRPr="00604F1B">
        <w:rPr>
          <w:rFonts w:ascii="Arial" w:eastAsia="Arial" w:hAnsi="Arial" w:cs="Arial"/>
          <w:i/>
          <w:color w:val="000000"/>
          <w:sz w:val="24"/>
          <w:szCs w:val="24"/>
        </w:rPr>
        <w:t>.</w:t>
      </w:r>
    </w:p>
    <w:p w14:paraId="06D6A11B" w14:textId="206737C8" w:rsidR="0062235A" w:rsidRPr="00604F1B" w:rsidRDefault="00537279" w:rsidP="0062235A">
      <w:pPr>
        <w:pBdr>
          <w:top w:val="nil"/>
          <w:left w:val="nil"/>
          <w:bottom w:val="nil"/>
          <w:right w:val="nil"/>
          <w:between w:val="nil"/>
        </w:pBdr>
        <w:shd w:val="clear" w:color="auto" w:fill="FFFFFF"/>
        <w:spacing w:after="120"/>
        <w:ind w:hanging="2"/>
        <w:jc w:val="both"/>
        <w:rPr>
          <w:rFonts w:ascii="Arial" w:eastAsia="Arial" w:hAnsi="Arial" w:cs="Arial"/>
          <w:color w:val="000000"/>
          <w:sz w:val="24"/>
          <w:szCs w:val="24"/>
        </w:rPr>
      </w:pPr>
      <w:r w:rsidRPr="00604F1B">
        <w:rPr>
          <w:rFonts w:ascii="Arial" w:eastAsia="Arial" w:hAnsi="Arial" w:cs="Arial"/>
          <w:color w:val="000000"/>
          <w:sz w:val="24"/>
          <w:szCs w:val="24"/>
        </w:rPr>
        <w:t>Nell</w:t>
      </w:r>
      <w:r w:rsidR="005F7384" w:rsidRPr="00604F1B">
        <w:rPr>
          <w:rFonts w:ascii="Arial" w:eastAsia="Arial" w:hAnsi="Arial" w:cs="Arial"/>
          <w:color w:val="000000"/>
          <w:sz w:val="24"/>
          <w:szCs w:val="24"/>
        </w:rPr>
        <w:t xml:space="preserve">e </w:t>
      </w:r>
      <w:r w:rsidR="005F7384" w:rsidRPr="00604F1B">
        <w:rPr>
          <w:rFonts w:ascii="Arial" w:eastAsia="Arial" w:hAnsi="Arial" w:cs="Arial"/>
          <w:b/>
          <w:bCs/>
          <w:color w:val="000000"/>
          <w:sz w:val="24"/>
          <w:szCs w:val="24"/>
        </w:rPr>
        <w:t>14 opere</w:t>
      </w:r>
      <w:r w:rsidR="006A4699" w:rsidRPr="00604F1B">
        <w:rPr>
          <w:rFonts w:ascii="Arial" w:eastAsia="Arial" w:hAnsi="Arial" w:cs="Arial"/>
          <w:b/>
          <w:bCs/>
          <w:color w:val="000000"/>
          <w:sz w:val="24"/>
          <w:szCs w:val="24"/>
        </w:rPr>
        <w:t xml:space="preserve"> </w:t>
      </w:r>
      <w:r w:rsidR="00152CBE" w:rsidRPr="00604F1B">
        <w:rPr>
          <w:rFonts w:ascii="Arial" w:eastAsia="Arial" w:hAnsi="Arial" w:cs="Arial"/>
          <w:b/>
          <w:bCs/>
          <w:color w:val="000000"/>
          <w:sz w:val="24"/>
          <w:szCs w:val="24"/>
        </w:rPr>
        <w:t xml:space="preserve">esposte </w:t>
      </w:r>
      <w:r w:rsidR="005F7384" w:rsidRPr="00604F1B">
        <w:rPr>
          <w:rFonts w:ascii="Arial" w:eastAsia="Arial" w:hAnsi="Arial" w:cs="Arial"/>
          <w:color w:val="000000"/>
          <w:sz w:val="24"/>
          <w:szCs w:val="24"/>
        </w:rPr>
        <w:t>per l</w:t>
      </w:r>
      <w:r w:rsidR="00152CBE" w:rsidRPr="00604F1B">
        <w:rPr>
          <w:rFonts w:ascii="Arial" w:eastAsia="Arial" w:hAnsi="Arial" w:cs="Arial"/>
          <w:color w:val="000000"/>
          <w:sz w:val="24"/>
          <w:szCs w:val="24"/>
        </w:rPr>
        <w:t xml:space="preserve">a mostra </w:t>
      </w:r>
      <w:r w:rsidR="005F7384" w:rsidRPr="00604F1B">
        <w:rPr>
          <w:rFonts w:ascii="Arial" w:eastAsia="Arial" w:hAnsi="Arial" w:cs="Arial"/>
          <w:i/>
          <w:iCs/>
          <w:color w:val="000000"/>
          <w:sz w:val="24"/>
          <w:szCs w:val="24"/>
        </w:rPr>
        <w:t>“</w:t>
      </w:r>
      <w:r w:rsidRPr="00604F1B">
        <w:rPr>
          <w:rFonts w:ascii="Arial" w:eastAsia="Arial" w:hAnsi="Arial" w:cs="Arial"/>
          <w:b/>
          <w:bCs/>
          <w:color w:val="000000"/>
          <w:sz w:val="24"/>
          <w:szCs w:val="24"/>
        </w:rPr>
        <w:t>ISABELLA MANDELLI: Il mondo gentile dei Barabubbles</w:t>
      </w:r>
      <w:r w:rsidR="005F7384" w:rsidRPr="00604F1B">
        <w:rPr>
          <w:rFonts w:ascii="Arial" w:eastAsia="Arial" w:hAnsi="Arial" w:cs="Arial"/>
          <w:i/>
          <w:iCs/>
          <w:color w:val="000000"/>
          <w:sz w:val="24"/>
          <w:szCs w:val="24"/>
        </w:rPr>
        <w:t>”</w:t>
      </w:r>
      <w:r w:rsidR="006A4699" w:rsidRPr="00604F1B">
        <w:rPr>
          <w:rFonts w:ascii="Arial" w:eastAsia="Arial" w:hAnsi="Arial" w:cs="Arial"/>
          <w:color w:val="000000"/>
          <w:sz w:val="24"/>
          <w:szCs w:val="24"/>
        </w:rPr>
        <w:t>,</w:t>
      </w:r>
      <w:r w:rsidR="006A4699" w:rsidRPr="00604F1B">
        <w:rPr>
          <w:rFonts w:ascii="Arial" w:eastAsia="Arial" w:hAnsi="Arial" w:cs="Arial"/>
          <w:b/>
          <w:bCs/>
          <w:color w:val="000000"/>
          <w:sz w:val="24"/>
          <w:szCs w:val="24"/>
        </w:rPr>
        <w:t xml:space="preserve"> </w:t>
      </w:r>
      <w:r w:rsidR="006A4699" w:rsidRPr="00604F1B">
        <w:rPr>
          <w:rFonts w:ascii="Arial" w:eastAsia="Arial" w:hAnsi="Arial" w:cs="Arial"/>
          <w:color w:val="000000"/>
          <w:sz w:val="24"/>
          <w:szCs w:val="24"/>
        </w:rPr>
        <w:t xml:space="preserve">realizzate tra il 2019 e il 2021, </w:t>
      </w:r>
      <w:r w:rsidRPr="00604F1B">
        <w:rPr>
          <w:rFonts w:ascii="Arial" w:eastAsia="Arial" w:hAnsi="Arial" w:cs="Arial"/>
          <w:color w:val="000000"/>
          <w:sz w:val="24"/>
          <w:szCs w:val="24"/>
        </w:rPr>
        <w:t xml:space="preserve">ci si imbatte quindi in </w:t>
      </w:r>
      <w:proofErr w:type="spellStart"/>
      <w:r w:rsidR="008B1643" w:rsidRPr="00604F1B">
        <w:rPr>
          <w:rFonts w:ascii="Arial" w:eastAsia="Arial" w:hAnsi="Arial" w:cs="Arial"/>
          <w:i/>
          <w:iCs/>
          <w:color w:val="000000"/>
          <w:sz w:val="24"/>
          <w:szCs w:val="24"/>
        </w:rPr>
        <w:t>Barabà</w:t>
      </w:r>
      <w:proofErr w:type="spellEnd"/>
      <w:r w:rsidR="008B1643" w:rsidRPr="00604F1B">
        <w:rPr>
          <w:rFonts w:ascii="Arial" w:eastAsia="Arial" w:hAnsi="Arial" w:cs="Arial"/>
          <w:color w:val="000000"/>
          <w:sz w:val="24"/>
          <w:szCs w:val="24"/>
        </w:rPr>
        <w:t xml:space="preserve">, </w:t>
      </w:r>
      <w:proofErr w:type="spellStart"/>
      <w:r w:rsidR="0062235A" w:rsidRPr="00604F1B">
        <w:rPr>
          <w:rFonts w:ascii="Arial" w:eastAsia="Arial" w:hAnsi="Arial" w:cs="Arial"/>
          <w:i/>
          <w:iCs/>
          <w:color w:val="000000"/>
          <w:sz w:val="24"/>
          <w:szCs w:val="24"/>
        </w:rPr>
        <w:t>Finolu</w:t>
      </w:r>
      <w:proofErr w:type="spellEnd"/>
      <w:r w:rsidR="0062235A" w:rsidRPr="00604F1B">
        <w:rPr>
          <w:rFonts w:ascii="Arial" w:eastAsia="Arial" w:hAnsi="Arial" w:cs="Arial"/>
          <w:color w:val="000000"/>
          <w:sz w:val="24"/>
          <w:szCs w:val="24"/>
        </w:rPr>
        <w:t xml:space="preserve">, </w:t>
      </w:r>
      <w:proofErr w:type="spellStart"/>
      <w:r w:rsidR="0062235A" w:rsidRPr="00604F1B">
        <w:rPr>
          <w:rFonts w:ascii="Arial" w:eastAsia="Arial" w:hAnsi="Arial" w:cs="Arial"/>
          <w:i/>
          <w:iCs/>
          <w:color w:val="000000"/>
          <w:sz w:val="24"/>
          <w:szCs w:val="24"/>
        </w:rPr>
        <w:t>Oco</w:t>
      </w:r>
      <w:proofErr w:type="spellEnd"/>
      <w:r w:rsidR="0062235A" w:rsidRPr="00604F1B">
        <w:rPr>
          <w:rFonts w:ascii="Arial" w:eastAsia="Arial" w:hAnsi="Arial" w:cs="Arial"/>
          <w:color w:val="000000"/>
          <w:sz w:val="24"/>
          <w:szCs w:val="24"/>
        </w:rPr>
        <w:t xml:space="preserve"> e </w:t>
      </w:r>
      <w:r w:rsidR="0062235A" w:rsidRPr="00604F1B">
        <w:rPr>
          <w:rFonts w:ascii="Arial" w:eastAsia="Arial" w:hAnsi="Arial" w:cs="Arial"/>
          <w:i/>
          <w:iCs/>
          <w:color w:val="000000"/>
          <w:sz w:val="24"/>
          <w:szCs w:val="24"/>
        </w:rPr>
        <w:t>Boda</w:t>
      </w:r>
      <w:r w:rsidR="009B6A21" w:rsidRPr="00604F1B">
        <w:rPr>
          <w:rFonts w:ascii="Arial" w:eastAsia="Arial" w:hAnsi="Arial" w:cs="Arial"/>
          <w:color w:val="000000"/>
          <w:sz w:val="24"/>
          <w:szCs w:val="24"/>
        </w:rPr>
        <w:t xml:space="preserve"> </w:t>
      </w:r>
      <w:r w:rsidR="007C1268" w:rsidRPr="00604F1B">
        <w:rPr>
          <w:rFonts w:ascii="Arial" w:eastAsia="Arial" w:hAnsi="Arial" w:cs="Arial"/>
          <w:color w:val="000000"/>
          <w:sz w:val="24"/>
          <w:szCs w:val="24"/>
        </w:rPr>
        <w:t>–</w:t>
      </w:r>
      <w:r w:rsidR="0062235A" w:rsidRPr="00604F1B">
        <w:rPr>
          <w:rFonts w:ascii="Arial" w:eastAsia="Arial" w:hAnsi="Arial" w:cs="Arial"/>
          <w:color w:val="000000"/>
          <w:sz w:val="24"/>
          <w:szCs w:val="24"/>
        </w:rPr>
        <w:t xml:space="preserve"> questi</w:t>
      </w:r>
      <w:r w:rsidR="007C1268" w:rsidRPr="00604F1B">
        <w:rPr>
          <w:rFonts w:ascii="Arial" w:eastAsia="Arial" w:hAnsi="Arial" w:cs="Arial"/>
          <w:color w:val="000000"/>
          <w:sz w:val="24"/>
          <w:szCs w:val="24"/>
        </w:rPr>
        <w:t xml:space="preserve"> </w:t>
      </w:r>
      <w:r w:rsidR="0062235A" w:rsidRPr="00604F1B">
        <w:rPr>
          <w:rFonts w:ascii="Arial" w:eastAsia="Arial" w:hAnsi="Arial" w:cs="Arial"/>
          <w:color w:val="000000"/>
          <w:sz w:val="24"/>
          <w:szCs w:val="24"/>
        </w:rPr>
        <w:t xml:space="preserve">i nomi </w:t>
      </w:r>
      <w:r w:rsidR="009B6A21" w:rsidRPr="00604F1B">
        <w:rPr>
          <w:rFonts w:ascii="Arial" w:eastAsia="Arial" w:hAnsi="Arial" w:cs="Arial"/>
          <w:color w:val="000000"/>
          <w:sz w:val="24"/>
          <w:szCs w:val="24"/>
        </w:rPr>
        <w:t>d</w:t>
      </w:r>
      <w:r w:rsidRPr="00604F1B">
        <w:rPr>
          <w:rFonts w:ascii="Arial" w:eastAsia="Arial" w:hAnsi="Arial" w:cs="Arial"/>
          <w:color w:val="000000"/>
          <w:sz w:val="24"/>
          <w:szCs w:val="24"/>
        </w:rPr>
        <w:t>elle creature più ricorrenti nelle opere</w:t>
      </w:r>
      <w:r w:rsidR="009B6A21" w:rsidRPr="00604F1B">
        <w:rPr>
          <w:rFonts w:ascii="Arial" w:eastAsia="Arial" w:hAnsi="Arial" w:cs="Arial"/>
          <w:color w:val="000000"/>
          <w:sz w:val="24"/>
          <w:szCs w:val="24"/>
        </w:rPr>
        <w:t xml:space="preserve"> – insieme a tanti altri amici, intenti a </w:t>
      </w:r>
      <w:r w:rsidR="00582CC5" w:rsidRPr="00604F1B">
        <w:rPr>
          <w:rFonts w:ascii="Arial" w:eastAsia="Arial" w:hAnsi="Arial" w:cs="Arial"/>
          <w:color w:val="000000"/>
          <w:sz w:val="24"/>
          <w:szCs w:val="24"/>
        </w:rPr>
        <w:t xml:space="preserve">diffondere cuori e amore mentre </w:t>
      </w:r>
      <w:r w:rsidRPr="00604F1B">
        <w:rPr>
          <w:rFonts w:ascii="Arial" w:eastAsia="Arial" w:hAnsi="Arial" w:cs="Arial"/>
          <w:color w:val="000000"/>
          <w:sz w:val="24"/>
          <w:szCs w:val="24"/>
        </w:rPr>
        <w:t xml:space="preserve">girano </w:t>
      </w:r>
      <w:r w:rsidR="00A039FD" w:rsidRPr="00604F1B">
        <w:rPr>
          <w:rFonts w:ascii="Arial" w:eastAsia="Arial" w:hAnsi="Arial" w:cs="Arial"/>
          <w:color w:val="000000"/>
          <w:sz w:val="24"/>
          <w:szCs w:val="24"/>
        </w:rPr>
        <w:t>tra i loro mondi perfetti</w:t>
      </w:r>
      <w:r w:rsidR="005F7384" w:rsidRPr="00604F1B">
        <w:rPr>
          <w:rFonts w:ascii="Arial" w:eastAsia="Arial" w:hAnsi="Arial" w:cs="Arial"/>
          <w:color w:val="000000"/>
          <w:sz w:val="24"/>
          <w:szCs w:val="24"/>
        </w:rPr>
        <w:t xml:space="preserve"> (</w:t>
      </w:r>
      <w:r w:rsidR="00A039FD" w:rsidRPr="00604F1B">
        <w:rPr>
          <w:rFonts w:ascii="Arial" w:eastAsia="Arial" w:hAnsi="Arial" w:cs="Arial"/>
          <w:i/>
          <w:iCs/>
          <w:color w:val="000000"/>
          <w:sz w:val="24"/>
          <w:szCs w:val="24"/>
        </w:rPr>
        <w:t>Il mondo perfetto dei gentili</w:t>
      </w:r>
      <w:r w:rsidR="005F7384" w:rsidRPr="00604F1B">
        <w:rPr>
          <w:rFonts w:ascii="Arial" w:eastAsia="Arial" w:hAnsi="Arial" w:cs="Arial"/>
          <w:i/>
          <w:iCs/>
          <w:color w:val="000000"/>
          <w:sz w:val="24"/>
          <w:szCs w:val="24"/>
        </w:rPr>
        <w:t xml:space="preserve">, </w:t>
      </w:r>
      <w:r w:rsidR="00A039FD" w:rsidRPr="00604F1B">
        <w:rPr>
          <w:rFonts w:ascii="Arial" w:eastAsia="Arial" w:hAnsi="Arial" w:cs="Arial"/>
          <w:color w:val="000000"/>
          <w:sz w:val="24"/>
          <w:szCs w:val="24"/>
        </w:rPr>
        <w:t xml:space="preserve">2021), viaggiano nel tempo </w:t>
      </w:r>
      <w:r w:rsidR="005F7384" w:rsidRPr="00604F1B">
        <w:rPr>
          <w:rFonts w:ascii="Arial" w:eastAsia="Arial" w:hAnsi="Arial" w:cs="Arial"/>
          <w:color w:val="000000"/>
          <w:sz w:val="24"/>
          <w:szCs w:val="24"/>
        </w:rPr>
        <w:t>(</w:t>
      </w:r>
      <w:r w:rsidR="00A039FD" w:rsidRPr="00604F1B">
        <w:rPr>
          <w:rFonts w:ascii="Arial" w:eastAsia="Arial" w:hAnsi="Arial" w:cs="Arial"/>
          <w:i/>
          <w:iCs/>
          <w:color w:val="000000"/>
          <w:sz w:val="24"/>
          <w:szCs w:val="24"/>
        </w:rPr>
        <w:t>Gentil tempo</w:t>
      </w:r>
      <w:r w:rsidR="005F7384" w:rsidRPr="00604F1B">
        <w:rPr>
          <w:rFonts w:ascii="Arial" w:eastAsia="Arial" w:hAnsi="Arial" w:cs="Arial"/>
          <w:i/>
          <w:iCs/>
          <w:color w:val="000000"/>
          <w:sz w:val="24"/>
          <w:szCs w:val="24"/>
        </w:rPr>
        <w:t xml:space="preserve">, </w:t>
      </w:r>
      <w:r w:rsidR="00A039FD" w:rsidRPr="00604F1B">
        <w:rPr>
          <w:rFonts w:ascii="Arial" w:eastAsia="Arial" w:hAnsi="Arial" w:cs="Arial"/>
          <w:color w:val="000000"/>
          <w:sz w:val="24"/>
          <w:szCs w:val="24"/>
        </w:rPr>
        <w:t xml:space="preserve">2021), si interconnettono </w:t>
      </w:r>
      <w:r w:rsidR="005F7384" w:rsidRPr="00604F1B">
        <w:rPr>
          <w:rFonts w:ascii="Arial" w:eastAsia="Arial" w:hAnsi="Arial" w:cs="Arial"/>
          <w:color w:val="000000"/>
          <w:sz w:val="24"/>
          <w:szCs w:val="24"/>
        </w:rPr>
        <w:t>(</w:t>
      </w:r>
      <w:r w:rsidR="005F7384" w:rsidRPr="00604F1B">
        <w:rPr>
          <w:rFonts w:ascii="Arial" w:eastAsia="Arial" w:hAnsi="Arial" w:cs="Arial"/>
          <w:i/>
          <w:iCs/>
          <w:color w:val="000000"/>
          <w:sz w:val="24"/>
          <w:szCs w:val="24"/>
        </w:rPr>
        <w:t>Gentile, a modo tuo!</w:t>
      </w:r>
      <w:r w:rsidR="005F7384" w:rsidRPr="00604F1B">
        <w:rPr>
          <w:rFonts w:ascii="Arial" w:eastAsia="Arial" w:hAnsi="Arial" w:cs="Arial"/>
          <w:color w:val="000000"/>
          <w:sz w:val="24"/>
          <w:szCs w:val="24"/>
        </w:rPr>
        <w:t xml:space="preserve">, 2021) </w:t>
      </w:r>
      <w:r w:rsidR="00A039FD" w:rsidRPr="00604F1B">
        <w:rPr>
          <w:rFonts w:ascii="Arial" w:eastAsia="Arial" w:hAnsi="Arial" w:cs="Arial"/>
          <w:color w:val="000000"/>
          <w:sz w:val="24"/>
          <w:szCs w:val="24"/>
        </w:rPr>
        <w:t>ed esprimono tutta la loro prorompente vitalità</w:t>
      </w:r>
      <w:r w:rsidR="005F7384" w:rsidRPr="00604F1B">
        <w:rPr>
          <w:rFonts w:ascii="Arial" w:eastAsia="Arial" w:hAnsi="Arial" w:cs="Arial"/>
          <w:color w:val="000000"/>
          <w:sz w:val="24"/>
          <w:szCs w:val="24"/>
        </w:rPr>
        <w:t xml:space="preserve"> (</w:t>
      </w:r>
      <w:r w:rsidR="005F7384" w:rsidRPr="00604F1B">
        <w:rPr>
          <w:rFonts w:ascii="Arial" w:eastAsia="Arial" w:hAnsi="Arial" w:cs="Arial"/>
          <w:i/>
          <w:iCs/>
          <w:color w:val="000000"/>
          <w:sz w:val="24"/>
          <w:szCs w:val="24"/>
        </w:rPr>
        <w:t>La forza della gentilezza</w:t>
      </w:r>
      <w:r w:rsidR="005F7384" w:rsidRPr="00604F1B">
        <w:rPr>
          <w:rFonts w:ascii="Arial" w:eastAsia="Arial" w:hAnsi="Arial" w:cs="Arial"/>
          <w:color w:val="000000"/>
          <w:sz w:val="24"/>
          <w:szCs w:val="24"/>
        </w:rPr>
        <w:t>, 2021)</w:t>
      </w:r>
      <w:r w:rsidR="00A039FD" w:rsidRPr="00604F1B">
        <w:rPr>
          <w:rFonts w:ascii="Arial" w:eastAsia="Arial" w:hAnsi="Arial" w:cs="Arial"/>
          <w:color w:val="000000"/>
          <w:sz w:val="24"/>
          <w:szCs w:val="24"/>
        </w:rPr>
        <w:t>.</w:t>
      </w:r>
    </w:p>
    <w:p w14:paraId="15210A1F" w14:textId="0E081BC7" w:rsidR="00F51F0F" w:rsidRPr="00604F1B" w:rsidRDefault="005F7384" w:rsidP="00F51F0F">
      <w:pPr>
        <w:spacing w:after="120"/>
        <w:jc w:val="both"/>
        <w:rPr>
          <w:rFonts w:ascii="Arial" w:hAnsi="Arial" w:cs="Arial"/>
          <w:sz w:val="24"/>
          <w:szCs w:val="24"/>
        </w:rPr>
      </w:pPr>
      <w:r w:rsidRPr="00604F1B">
        <w:rPr>
          <w:rFonts w:ascii="Arial" w:hAnsi="Arial" w:cs="Arial"/>
          <w:sz w:val="24"/>
          <w:szCs w:val="24"/>
        </w:rPr>
        <w:t xml:space="preserve">Nella cornice di </w:t>
      </w:r>
      <w:r w:rsidRPr="00604F1B">
        <w:rPr>
          <w:rFonts w:ascii="Arial" w:hAnsi="Arial" w:cs="Arial"/>
          <w:i/>
          <w:iCs/>
          <w:sz w:val="24"/>
          <w:szCs w:val="24"/>
        </w:rPr>
        <w:t>San Marino Festival Gentile</w:t>
      </w:r>
      <w:r w:rsidRPr="00604F1B">
        <w:rPr>
          <w:rFonts w:ascii="Arial" w:hAnsi="Arial" w:cs="Arial"/>
          <w:sz w:val="24"/>
          <w:szCs w:val="24"/>
        </w:rPr>
        <w:t>,</w:t>
      </w:r>
      <w:r w:rsidRPr="00604F1B">
        <w:rPr>
          <w:rFonts w:ascii="Arial" w:hAnsi="Arial" w:cs="Arial"/>
          <w:b/>
          <w:bCs/>
          <w:sz w:val="24"/>
          <w:szCs w:val="24"/>
        </w:rPr>
        <w:t xml:space="preserve"> s</w:t>
      </w:r>
      <w:r w:rsidR="00F51F0F" w:rsidRPr="00604F1B">
        <w:rPr>
          <w:rFonts w:ascii="Arial" w:hAnsi="Arial" w:cs="Arial"/>
          <w:b/>
          <w:bCs/>
          <w:sz w:val="24"/>
          <w:szCs w:val="24"/>
        </w:rPr>
        <w:t>abato 7 agosto alle ore 15</w:t>
      </w:r>
      <w:r w:rsidR="00F51F0F" w:rsidRPr="00604F1B">
        <w:rPr>
          <w:rFonts w:ascii="Arial" w:hAnsi="Arial" w:cs="Arial"/>
          <w:sz w:val="24"/>
          <w:szCs w:val="24"/>
        </w:rPr>
        <w:t xml:space="preserve"> </w:t>
      </w:r>
      <w:r w:rsidRPr="00604F1B">
        <w:rPr>
          <w:rFonts w:ascii="Arial" w:hAnsi="Arial" w:cs="Arial"/>
          <w:b/>
          <w:bCs/>
          <w:sz w:val="24"/>
          <w:szCs w:val="24"/>
        </w:rPr>
        <w:t>Isabella Mandelli</w:t>
      </w:r>
      <w:r w:rsidR="00F51F0F" w:rsidRPr="00604F1B">
        <w:rPr>
          <w:rFonts w:ascii="Arial" w:hAnsi="Arial" w:cs="Arial"/>
          <w:b/>
          <w:bCs/>
          <w:sz w:val="24"/>
          <w:szCs w:val="24"/>
        </w:rPr>
        <w:t xml:space="preserve"> sarà presente alla Galleria della Cassa di Risparmio </w:t>
      </w:r>
      <w:r w:rsidR="00F51F0F" w:rsidRPr="00604F1B">
        <w:rPr>
          <w:rFonts w:ascii="Arial" w:hAnsi="Arial" w:cs="Arial"/>
          <w:sz w:val="24"/>
          <w:szCs w:val="24"/>
        </w:rPr>
        <w:t xml:space="preserve">per accompagnare il pubblico in </w:t>
      </w:r>
      <w:r w:rsidR="00F51F0F" w:rsidRPr="00604F1B">
        <w:rPr>
          <w:rFonts w:ascii="Arial" w:hAnsi="Arial" w:cs="Arial"/>
          <w:b/>
          <w:bCs/>
          <w:sz w:val="24"/>
          <w:szCs w:val="24"/>
        </w:rPr>
        <w:t>speciali visite guidate</w:t>
      </w:r>
      <w:r w:rsidR="00F51F0F" w:rsidRPr="00604F1B">
        <w:rPr>
          <w:rFonts w:ascii="Arial" w:hAnsi="Arial" w:cs="Arial"/>
          <w:sz w:val="24"/>
          <w:szCs w:val="24"/>
        </w:rPr>
        <w:t xml:space="preserve"> nella magica e gioiosa atmosfera della mostra</w:t>
      </w:r>
      <w:r w:rsidRPr="00604F1B">
        <w:rPr>
          <w:rFonts w:ascii="Arial" w:hAnsi="Arial" w:cs="Arial"/>
          <w:sz w:val="24"/>
          <w:szCs w:val="24"/>
        </w:rPr>
        <w:t xml:space="preserve">, per poi affrontare </w:t>
      </w:r>
      <w:r w:rsidRPr="00604F1B">
        <w:rPr>
          <w:rFonts w:ascii="Arial" w:hAnsi="Arial" w:cs="Arial"/>
          <w:b/>
          <w:bCs/>
          <w:sz w:val="24"/>
          <w:szCs w:val="24"/>
        </w:rPr>
        <w:t xml:space="preserve">domenica 8 agosto </w:t>
      </w:r>
      <w:r w:rsidRPr="00604F1B">
        <w:rPr>
          <w:rFonts w:ascii="Arial" w:hAnsi="Arial" w:cs="Arial"/>
          <w:sz w:val="24"/>
          <w:szCs w:val="24"/>
        </w:rPr>
        <w:t xml:space="preserve">il tema </w:t>
      </w:r>
      <w:r w:rsidRPr="00604F1B">
        <w:rPr>
          <w:rFonts w:ascii="Arial" w:hAnsi="Arial" w:cs="Arial"/>
          <w:b/>
          <w:bCs/>
          <w:i/>
          <w:iCs/>
          <w:sz w:val="24"/>
          <w:szCs w:val="24"/>
        </w:rPr>
        <w:t>La nuova leadership gentile</w:t>
      </w:r>
      <w:r w:rsidRPr="00604F1B">
        <w:rPr>
          <w:rFonts w:ascii="Arial" w:hAnsi="Arial" w:cs="Arial"/>
          <w:sz w:val="24"/>
          <w:szCs w:val="24"/>
        </w:rPr>
        <w:t xml:space="preserve"> nel salotto in programma </w:t>
      </w:r>
      <w:r w:rsidRPr="00604F1B">
        <w:rPr>
          <w:rFonts w:ascii="Arial" w:hAnsi="Arial" w:cs="Arial"/>
          <w:b/>
          <w:bCs/>
          <w:sz w:val="24"/>
          <w:szCs w:val="24"/>
        </w:rPr>
        <w:t>alle ore 19.30 in Cava dei Balestrieri</w:t>
      </w:r>
      <w:r w:rsidRPr="00604F1B">
        <w:rPr>
          <w:rFonts w:ascii="Arial" w:hAnsi="Arial" w:cs="Arial"/>
          <w:sz w:val="24"/>
          <w:szCs w:val="24"/>
        </w:rPr>
        <w:t xml:space="preserve"> in dialogo con </w:t>
      </w:r>
      <w:r w:rsidR="00CD28DA" w:rsidRPr="00604F1B">
        <w:rPr>
          <w:rFonts w:ascii="Arial" w:hAnsi="Arial" w:cs="Arial"/>
          <w:sz w:val="24"/>
          <w:szCs w:val="24"/>
        </w:rPr>
        <w:t>Francesca Scopelliti, Presidente della Fondazione Internazionale per la Giustizia "Enzo Tortora"</w:t>
      </w:r>
      <w:r w:rsidRPr="00604F1B">
        <w:rPr>
          <w:rFonts w:ascii="Arial" w:hAnsi="Arial" w:cs="Arial"/>
          <w:sz w:val="24"/>
          <w:szCs w:val="24"/>
        </w:rPr>
        <w:t>, l’imprenditrice Neni Rossini, la counselor</w:t>
      </w:r>
      <w:r w:rsidR="00CD28DA" w:rsidRPr="00604F1B">
        <w:rPr>
          <w:rFonts w:ascii="Arial" w:hAnsi="Arial" w:cs="Arial"/>
          <w:sz w:val="24"/>
          <w:szCs w:val="24"/>
        </w:rPr>
        <w:t xml:space="preserve"> e formatrice relazionale</w:t>
      </w:r>
      <w:r w:rsidRPr="00604F1B">
        <w:rPr>
          <w:rFonts w:ascii="Arial" w:hAnsi="Arial" w:cs="Arial"/>
          <w:sz w:val="24"/>
          <w:szCs w:val="24"/>
        </w:rPr>
        <w:t xml:space="preserve"> Valeria Pompili, l’Avv. Maria Selva</w:t>
      </w:r>
      <w:r w:rsidR="00CD28DA" w:rsidRPr="00604F1B">
        <w:rPr>
          <w:rFonts w:ascii="Arial" w:hAnsi="Arial" w:cs="Arial"/>
          <w:sz w:val="24"/>
          <w:szCs w:val="24"/>
        </w:rPr>
        <w:t xml:space="preserve">, presidente dell’Associazione </w:t>
      </w:r>
      <w:proofErr w:type="spellStart"/>
      <w:r w:rsidR="00CD28DA" w:rsidRPr="00604F1B">
        <w:rPr>
          <w:rFonts w:ascii="Arial" w:hAnsi="Arial" w:cs="Arial"/>
          <w:sz w:val="24"/>
          <w:szCs w:val="24"/>
        </w:rPr>
        <w:t>UnonellUno</w:t>
      </w:r>
      <w:proofErr w:type="spellEnd"/>
      <w:r w:rsidR="00CD28DA" w:rsidRPr="00604F1B">
        <w:rPr>
          <w:rFonts w:ascii="Arial" w:hAnsi="Arial" w:cs="Arial"/>
          <w:sz w:val="24"/>
          <w:szCs w:val="24"/>
        </w:rPr>
        <w:t xml:space="preserve"> organizzatrice della manifestazione,</w:t>
      </w:r>
      <w:r w:rsidRPr="00604F1B">
        <w:rPr>
          <w:rFonts w:ascii="Arial" w:hAnsi="Arial" w:cs="Arial"/>
          <w:sz w:val="24"/>
          <w:szCs w:val="24"/>
        </w:rPr>
        <w:t xml:space="preserve"> e l’autore bestseller Daniel Lumera, direttore scientifico </w:t>
      </w:r>
      <w:r w:rsidR="00CD28DA" w:rsidRPr="00604F1B">
        <w:rPr>
          <w:rFonts w:ascii="Arial" w:hAnsi="Arial" w:cs="Arial"/>
          <w:sz w:val="24"/>
          <w:szCs w:val="24"/>
        </w:rPr>
        <w:t>del festival</w:t>
      </w:r>
      <w:r w:rsidRPr="00604F1B">
        <w:rPr>
          <w:rFonts w:ascii="Arial" w:hAnsi="Arial" w:cs="Arial"/>
          <w:sz w:val="24"/>
          <w:szCs w:val="24"/>
        </w:rPr>
        <w:t>.</w:t>
      </w:r>
    </w:p>
    <w:p w14:paraId="57ED823A" w14:textId="55120ED2" w:rsidR="00F51F0F" w:rsidRPr="00604F1B" w:rsidRDefault="00F51F0F" w:rsidP="00F51F0F">
      <w:pPr>
        <w:spacing w:after="120"/>
        <w:jc w:val="both"/>
        <w:rPr>
          <w:rFonts w:ascii="Arial" w:hAnsi="Arial" w:cs="Arial"/>
          <w:sz w:val="24"/>
          <w:szCs w:val="24"/>
        </w:rPr>
      </w:pPr>
      <w:r w:rsidRPr="00604F1B">
        <w:rPr>
          <w:rFonts w:ascii="Arial" w:hAnsi="Arial" w:cs="Arial"/>
          <w:sz w:val="24"/>
          <w:szCs w:val="24"/>
        </w:rPr>
        <w:t xml:space="preserve">Infine, </w:t>
      </w:r>
      <w:r w:rsidRPr="00604F1B">
        <w:rPr>
          <w:rFonts w:ascii="Arial" w:hAnsi="Arial" w:cs="Arial"/>
          <w:b/>
          <w:bCs/>
          <w:sz w:val="24"/>
          <w:szCs w:val="24"/>
        </w:rPr>
        <w:t>domenica 8 agosto alle ore 21 presso il Foyer del Teatro Titano</w:t>
      </w:r>
      <w:r w:rsidRPr="00604F1B">
        <w:rPr>
          <w:rFonts w:ascii="Arial" w:hAnsi="Arial" w:cs="Arial"/>
          <w:sz w:val="24"/>
          <w:szCs w:val="24"/>
        </w:rPr>
        <w:t>, in occasione del</w:t>
      </w:r>
      <w:r w:rsidR="00CD28DA" w:rsidRPr="00604F1B">
        <w:rPr>
          <w:rFonts w:ascii="Arial" w:hAnsi="Arial" w:cs="Arial"/>
          <w:sz w:val="24"/>
          <w:szCs w:val="24"/>
        </w:rPr>
        <w:t>lo spettacolo di</w:t>
      </w:r>
      <w:r w:rsidRPr="00604F1B">
        <w:rPr>
          <w:rFonts w:ascii="Arial" w:hAnsi="Arial" w:cs="Arial"/>
          <w:sz w:val="24"/>
          <w:szCs w:val="24"/>
        </w:rPr>
        <w:t xml:space="preserve"> balletto</w:t>
      </w:r>
      <w:r w:rsidR="00CD28DA" w:rsidRPr="00604F1B">
        <w:rPr>
          <w:rFonts w:ascii="Arial" w:hAnsi="Arial" w:cs="Arial"/>
          <w:sz w:val="24"/>
          <w:szCs w:val="24"/>
        </w:rPr>
        <w:t xml:space="preserve"> della prestigiosa compagnia </w:t>
      </w:r>
      <w:proofErr w:type="spellStart"/>
      <w:r w:rsidR="00CD28DA" w:rsidRPr="00604F1B">
        <w:rPr>
          <w:rFonts w:ascii="Arial" w:hAnsi="Arial" w:cs="Arial"/>
          <w:i/>
          <w:iCs/>
          <w:sz w:val="24"/>
          <w:szCs w:val="24"/>
        </w:rPr>
        <w:t>Les</w:t>
      </w:r>
      <w:proofErr w:type="spellEnd"/>
      <w:r w:rsidR="00CD28DA" w:rsidRPr="00604F1B">
        <w:rPr>
          <w:rFonts w:ascii="Arial" w:hAnsi="Arial" w:cs="Arial"/>
          <w:i/>
          <w:iCs/>
          <w:sz w:val="24"/>
          <w:szCs w:val="24"/>
        </w:rPr>
        <w:t xml:space="preserve"> </w:t>
      </w:r>
      <w:proofErr w:type="spellStart"/>
      <w:r w:rsidR="00CD28DA" w:rsidRPr="00604F1B">
        <w:rPr>
          <w:rFonts w:ascii="Arial" w:hAnsi="Arial" w:cs="Arial"/>
          <w:i/>
          <w:iCs/>
          <w:sz w:val="24"/>
          <w:szCs w:val="24"/>
        </w:rPr>
        <w:t>Italiens</w:t>
      </w:r>
      <w:proofErr w:type="spellEnd"/>
      <w:r w:rsidR="00CD28DA" w:rsidRPr="00604F1B">
        <w:rPr>
          <w:rFonts w:ascii="Arial" w:hAnsi="Arial" w:cs="Arial"/>
          <w:i/>
          <w:iCs/>
          <w:sz w:val="24"/>
          <w:szCs w:val="24"/>
        </w:rPr>
        <w:t xml:space="preserve"> de l’Opéra de Paris</w:t>
      </w:r>
      <w:r w:rsidRPr="00604F1B">
        <w:rPr>
          <w:rFonts w:ascii="Arial" w:hAnsi="Arial" w:cs="Arial"/>
          <w:sz w:val="24"/>
          <w:szCs w:val="24"/>
        </w:rPr>
        <w:t xml:space="preserve">, una preziosa </w:t>
      </w:r>
      <w:r w:rsidRPr="00604F1B">
        <w:rPr>
          <w:rFonts w:ascii="Arial" w:hAnsi="Arial" w:cs="Arial"/>
          <w:b/>
          <w:bCs/>
          <w:sz w:val="24"/>
          <w:szCs w:val="24"/>
        </w:rPr>
        <w:t>selezione di acquerelli</w:t>
      </w:r>
      <w:r w:rsidRPr="00604F1B">
        <w:rPr>
          <w:rFonts w:ascii="Arial" w:hAnsi="Arial" w:cs="Arial"/>
          <w:sz w:val="24"/>
          <w:szCs w:val="24"/>
        </w:rPr>
        <w:t xml:space="preserve"> </w:t>
      </w:r>
      <w:r w:rsidR="00CD28DA" w:rsidRPr="00604F1B">
        <w:rPr>
          <w:rFonts w:ascii="Arial" w:hAnsi="Arial" w:cs="Arial"/>
          <w:b/>
          <w:bCs/>
          <w:sz w:val="24"/>
          <w:szCs w:val="24"/>
        </w:rPr>
        <w:t>di Isabella Mandelli</w:t>
      </w:r>
      <w:r w:rsidR="00CD28DA" w:rsidRPr="00604F1B">
        <w:rPr>
          <w:rFonts w:ascii="Arial" w:hAnsi="Arial" w:cs="Arial"/>
          <w:sz w:val="24"/>
          <w:szCs w:val="24"/>
        </w:rPr>
        <w:t xml:space="preserve"> </w:t>
      </w:r>
      <w:r w:rsidR="00152CBE" w:rsidRPr="00604F1B">
        <w:rPr>
          <w:rFonts w:ascii="Arial" w:hAnsi="Arial" w:cs="Arial"/>
          <w:sz w:val="24"/>
          <w:szCs w:val="24"/>
        </w:rPr>
        <w:t>sarà</w:t>
      </w:r>
      <w:r w:rsidR="00CD28DA" w:rsidRPr="00604F1B">
        <w:rPr>
          <w:rFonts w:ascii="Arial" w:hAnsi="Arial" w:cs="Arial"/>
          <w:sz w:val="24"/>
          <w:szCs w:val="24"/>
        </w:rPr>
        <w:t xml:space="preserve"> in mostra </w:t>
      </w:r>
      <w:r w:rsidRPr="00604F1B">
        <w:rPr>
          <w:rFonts w:ascii="Arial" w:hAnsi="Arial" w:cs="Arial"/>
          <w:sz w:val="24"/>
          <w:szCs w:val="24"/>
        </w:rPr>
        <w:t xml:space="preserve">per una speciale </w:t>
      </w:r>
      <w:r w:rsidRPr="00604F1B">
        <w:rPr>
          <w:rFonts w:ascii="Arial" w:hAnsi="Arial" w:cs="Arial"/>
          <w:b/>
          <w:bCs/>
          <w:sz w:val="24"/>
          <w:szCs w:val="24"/>
        </w:rPr>
        <w:t xml:space="preserve">asta di beneficenza a favore dell’Associazione My Life Design Onlus per sostenere il movimento </w:t>
      </w:r>
      <w:r w:rsidRPr="00604F1B">
        <w:rPr>
          <w:rFonts w:ascii="Arial" w:hAnsi="Arial" w:cs="Arial"/>
          <w:b/>
          <w:bCs/>
          <w:i/>
          <w:iCs/>
          <w:sz w:val="24"/>
          <w:szCs w:val="24"/>
        </w:rPr>
        <w:lastRenderedPageBreak/>
        <w:t>Italia Gentile</w:t>
      </w:r>
      <w:r w:rsidR="00604F1B" w:rsidRPr="00604F1B">
        <w:rPr>
          <w:rFonts w:ascii="Arial" w:hAnsi="Arial" w:cs="Arial"/>
          <w:sz w:val="24"/>
          <w:szCs w:val="24"/>
        </w:rPr>
        <w:t>, promosso da Lumera (</w:t>
      </w:r>
      <w:hyperlink r:id="rId10" w:history="1">
        <w:r w:rsidR="00604F1B" w:rsidRPr="00604F1B">
          <w:rPr>
            <w:rStyle w:val="Collegamentoipertestuale"/>
            <w:rFonts w:ascii="Arial" w:hAnsi="Arial" w:cs="Arial"/>
            <w:color w:val="auto"/>
            <w:sz w:val="24"/>
            <w:szCs w:val="24"/>
          </w:rPr>
          <w:t>www.italiagentile.com</w:t>
        </w:r>
      </w:hyperlink>
      <w:r w:rsidR="00604F1B" w:rsidRPr="00604F1B">
        <w:rPr>
          <w:rFonts w:ascii="Arial" w:hAnsi="Arial" w:cs="Arial"/>
          <w:sz w:val="24"/>
          <w:szCs w:val="24"/>
        </w:rPr>
        <w:t>)</w:t>
      </w:r>
      <w:r w:rsidRPr="00604F1B">
        <w:rPr>
          <w:rFonts w:ascii="Arial" w:hAnsi="Arial" w:cs="Arial"/>
          <w:sz w:val="24"/>
          <w:szCs w:val="24"/>
        </w:rPr>
        <w:t xml:space="preserve">. Chiunque voglia aggiudicarsi una o più fra le dieci opere esposte non dovrà far altro che inviare un’e-mail con la propria offerta </w:t>
      </w:r>
      <w:r w:rsidRPr="00604F1B">
        <w:rPr>
          <w:rFonts w:ascii="Arial" w:hAnsi="Arial" w:cs="Arial"/>
          <w:b/>
          <w:bCs/>
          <w:sz w:val="24"/>
          <w:szCs w:val="24"/>
        </w:rPr>
        <w:t>a partire dalle ore 21 e fino alle 23.30</w:t>
      </w:r>
      <w:r w:rsidRPr="00604F1B">
        <w:rPr>
          <w:rFonts w:ascii="Arial" w:hAnsi="Arial" w:cs="Arial"/>
          <w:sz w:val="24"/>
          <w:szCs w:val="24"/>
        </w:rPr>
        <w:t xml:space="preserve"> a </w:t>
      </w:r>
      <w:hyperlink r:id="rId11" w:history="1">
        <w:r w:rsidRPr="00604F1B">
          <w:rPr>
            <w:rStyle w:val="Collegamentoipertestuale"/>
            <w:rFonts w:ascii="Arial" w:hAnsi="Arial" w:cs="Arial"/>
            <w:color w:val="auto"/>
            <w:sz w:val="24"/>
            <w:szCs w:val="24"/>
          </w:rPr>
          <w:t>info@sanmarinofestivalgentile.com</w:t>
        </w:r>
      </w:hyperlink>
      <w:r w:rsidRPr="00604F1B">
        <w:rPr>
          <w:rFonts w:ascii="Arial" w:hAnsi="Arial" w:cs="Arial"/>
          <w:sz w:val="24"/>
          <w:szCs w:val="24"/>
        </w:rPr>
        <w:t xml:space="preserve"> indicando </w:t>
      </w:r>
      <w:r w:rsidR="00604F1B" w:rsidRPr="00604F1B">
        <w:rPr>
          <w:rFonts w:ascii="Arial" w:hAnsi="Arial" w:cs="Arial"/>
          <w:sz w:val="24"/>
          <w:szCs w:val="24"/>
        </w:rPr>
        <w:t xml:space="preserve">anche </w:t>
      </w:r>
      <w:r w:rsidRPr="00604F1B">
        <w:rPr>
          <w:rFonts w:ascii="Arial" w:hAnsi="Arial" w:cs="Arial"/>
          <w:sz w:val="24"/>
          <w:szCs w:val="24"/>
        </w:rPr>
        <w:t>i propri nome e cognome, i contatti diretti e il numero di lotto di riferimento. L’aggiudicatario verrà, quindi, contattato tramite e-mail per completare la donazione.</w:t>
      </w:r>
    </w:p>
    <w:p w14:paraId="6A50FEBF" w14:textId="3AFD71C1" w:rsidR="00F51F0F" w:rsidRPr="00604F1B" w:rsidRDefault="001D0A46" w:rsidP="00F51F0F">
      <w:pPr>
        <w:spacing w:after="120"/>
        <w:jc w:val="both"/>
        <w:rPr>
          <w:rFonts w:ascii="Arial" w:hAnsi="Arial" w:cs="Arial"/>
          <w:b/>
          <w:bCs/>
          <w:sz w:val="24"/>
          <w:szCs w:val="24"/>
        </w:rPr>
      </w:pPr>
      <w:r w:rsidRPr="00604F1B">
        <w:rPr>
          <w:rFonts w:ascii="Arial" w:hAnsi="Arial" w:cs="Arial"/>
          <w:b/>
          <w:bCs/>
          <w:sz w:val="24"/>
          <w:szCs w:val="24"/>
        </w:rPr>
        <w:t>Per informazioni</w:t>
      </w:r>
      <w:r w:rsidRPr="00604F1B">
        <w:rPr>
          <w:rFonts w:ascii="Arial" w:hAnsi="Arial" w:cs="Arial"/>
          <w:sz w:val="24"/>
          <w:szCs w:val="24"/>
        </w:rPr>
        <w:t xml:space="preserve">: </w:t>
      </w:r>
      <w:hyperlink r:id="rId12" w:history="1">
        <w:r w:rsidRPr="00604F1B">
          <w:rPr>
            <w:rStyle w:val="Collegamentoipertestuale"/>
            <w:rFonts w:ascii="Arial" w:hAnsi="Arial" w:cs="Arial"/>
            <w:color w:val="auto"/>
            <w:sz w:val="24"/>
            <w:szCs w:val="24"/>
          </w:rPr>
          <w:t>www.sanmarinofestivalgentile.com</w:t>
        </w:r>
      </w:hyperlink>
    </w:p>
    <w:p w14:paraId="5DFA91B6" w14:textId="763460F6" w:rsidR="00330C2B" w:rsidRPr="00604F1B" w:rsidRDefault="006A4699" w:rsidP="0062235A">
      <w:pPr>
        <w:pBdr>
          <w:top w:val="nil"/>
          <w:left w:val="nil"/>
          <w:bottom w:val="nil"/>
          <w:right w:val="nil"/>
          <w:between w:val="nil"/>
        </w:pBdr>
        <w:spacing w:after="120"/>
        <w:ind w:hanging="2"/>
        <w:jc w:val="both"/>
        <w:rPr>
          <w:rFonts w:ascii="Arial" w:hAnsi="Arial" w:cs="Arial"/>
          <w:color w:val="000000"/>
          <w:sz w:val="24"/>
          <w:szCs w:val="24"/>
          <w:u w:val="single"/>
        </w:rPr>
      </w:pPr>
      <w:r w:rsidRPr="00604F1B">
        <w:rPr>
          <w:rFonts w:ascii="Arial" w:eastAsia="Arial" w:hAnsi="Arial" w:cs="Arial"/>
          <w:color w:val="000000"/>
          <w:sz w:val="24"/>
          <w:szCs w:val="24"/>
          <w:u w:val="single"/>
        </w:rPr>
        <w:br/>
      </w:r>
      <w:r w:rsidR="00330C2B" w:rsidRPr="00604F1B">
        <w:rPr>
          <w:rFonts w:ascii="Arial" w:eastAsia="Arial" w:hAnsi="Arial" w:cs="Arial"/>
          <w:color w:val="000000"/>
          <w:sz w:val="24"/>
          <w:szCs w:val="24"/>
          <w:u w:val="single"/>
        </w:rPr>
        <w:t>Cenni biografici</w:t>
      </w:r>
    </w:p>
    <w:p w14:paraId="09FA06E7" w14:textId="77777777" w:rsidR="00107032" w:rsidRDefault="00330C2B" w:rsidP="005975DB">
      <w:pPr>
        <w:pBdr>
          <w:top w:val="nil"/>
          <w:left w:val="nil"/>
          <w:bottom w:val="nil"/>
          <w:right w:val="nil"/>
          <w:between w:val="nil"/>
        </w:pBdr>
        <w:spacing w:after="0"/>
        <w:jc w:val="both"/>
        <w:rPr>
          <w:rFonts w:ascii="Arial" w:eastAsia="Arial" w:hAnsi="Arial" w:cs="Arial"/>
          <w:color w:val="000000"/>
          <w:sz w:val="24"/>
          <w:szCs w:val="24"/>
        </w:rPr>
      </w:pPr>
      <w:r w:rsidRPr="00604F1B">
        <w:rPr>
          <w:rFonts w:ascii="Arial" w:eastAsia="Arial" w:hAnsi="Arial" w:cs="Arial"/>
          <w:bCs/>
          <w:color w:val="000000"/>
          <w:sz w:val="24"/>
          <w:szCs w:val="24"/>
        </w:rPr>
        <w:t>Isabella Mandelli si definisce un’artista eco-sociale</w:t>
      </w:r>
      <w:r w:rsidRPr="00604F1B">
        <w:rPr>
          <w:rFonts w:ascii="Arial" w:hAnsi="Arial" w:cs="Arial"/>
          <w:bCs/>
          <w:color w:val="000000"/>
          <w:sz w:val="24"/>
          <w:szCs w:val="24"/>
        </w:rPr>
        <w:t>,</w:t>
      </w:r>
      <w:r w:rsidRPr="00604F1B">
        <w:rPr>
          <w:rFonts w:ascii="Arial" w:eastAsia="Arial" w:hAnsi="Arial" w:cs="Arial"/>
          <w:bCs/>
          <w:color w:val="000000"/>
          <w:sz w:val="24"/>
          <w:szCs w:val="24"/>
        </w:rPr>
        <w:t xml:space="preserve"> ponendo l’attenzione sulla cura in senso assoluto: cura dell’ambiente e dei suoi elementi, degli animali e di tutti gli esseri viventi, con particolare attenzione alla diversità e all’inclusione. Essere artista eco-sociale significa mettere a disposizione l’arte per la cura</w:t>
      </w:r>
      <w:r w:rsidR="000A0DA9" w:rsidRPr="00604F1B">
        <w:rPr>
          <w:rFonts w:ascii="Arial" w:eastAsia="Arial" w:hAnsi="Arial" w:cs="Arial"/>
          <w:bCs/>
          <w:color w:val="000000"/>
          <w:sz w:val="24"/>
          <w:szCs w:val="24"/>
        </w:rPr>
        <w:t xml:space="preserve"> e</w:t>
      </w:r>
      <w:r w:rsidRPr="00604F1B">
        <w:rPr>
          <w:rFonts w:ascii="Arial" w:eastAsia="Arial" w:hAnsi="Arial" w:cs="Arial"/>
          <w:bCs/>
          <w:color w:val="000000"/>
          <w:sz w:val="24"/>
          <w:szCs w:val="24"/>
        </w:rPr>
        <w:t xml:space="preserve"> Isabella affronta il mestiere dell’arte con la stessa dedizione con cui ogni giorno gestisce la propria professione di leader d’azienda. Distaccandosi dalla frenesia della vita lavorativa, come artista Isabella lavora immersa in una bolla fanciullesca di serenità e fantasie. Dalla punta del suo pennello prendono vita</w:t>
      </w:r>
      <w:r w:rsidRPr="00604F1B">
        <w:rPr>
          <w:rFonts w:ascii="Arial" w:hAnsi="Arial" w:cs="Arial"/>
          <w:bCs/>
          <w:sz w:val="24"/>
          <w:szCs w:val="24"/>
        </w:rPr>
        <w:t xml:space="preserve"> </w:t>
      </w:r>
      <w:r w:rsidRPr="00604F1B">
        <w:rPr>
          <w:rFonts w:ascii="Arial" w:eastAsia="Arial" w:hAnsi="Arial" w:cs="Arial"/>
          <w:bCs/>
          <w:color w:val="000000"/>
          <w:sz w:val="24"/>
          <w:szCs w:val="24"/>
        </w:rPr>
        <w:t xml:space="preserve">i </w:t>
      </w:r>
      <w:r w:rsidRPr="00604F1B">
        <w:rPr>
          <w:rFonts w:ascii="Arial" w:eastAsia="Arial" w:hAnsi="Arial" w:cs="Arial"/>
          <w:bCs/>
          <w:i/>
          <w:color w:val="000000"/>
          <w:sz w:val="24"/>
          <w:szCs w:val="24"/>
        </w:rPr>
        <w:t>Barabubbles</w:t>
      </w:r>
      <w:r w:rsidRPr="00604F1B">
        <w:rPr>
          <w:rFonts w:ascii="Arial" w:eastAsia="Arial" w:hAnsi="Arial" w:cs="Arial"/>
          <w:bCs/>
          <w:color w:val="000000"/>
          <w:sz w:val="24"/>
          <w:szCs w:val="24"/>
        </w:rPr>
        <w:t xml:space="preserve">, un’intera popolazione di personaggi fantastici, ognuno con un proprio stile comportamentale. Invitando l’osservatore a divenire parte del mondo fantastico dei </w:t>
      </w:r>
      <w:r w:rsidRPr="00604F1B">
        <w:rPr>
          <w:rFonts w:ascii="Arial" w:eastAsia="Arial" w:hAnsi="Arial" w:cs="Arial"/>
          <w:bCs/>
          <w:i/>
          <w:color w:val="000000"/>
          <w:sz w:val="24"/>
          <w:szCs w:val="24"/>
        </w:rPr>
        <w:t>Barabubbles,</w:t>
      </w:r>
      <w:r w:rsidRPr="00604F1B">
        <w:rPr>
          <w:rFonts w:ascii="Arial" w:eastAsia="Arial" w:hAnsi="Arial" w:cs="Arial"/>
          <w:bCs/>
          <w:color w:val="000000"/>
          <w:sz w:val="24"/>
          <w:szCs w:val="24"/>
        </w:rPr>
        <w:t xml:space="preserve"> le opere di Isabella Mandelli stimolano la ricerca dell’armonia. È un’arte che intende donare una serenità unica nella sua dinamicità: una calma propulsiva, ossimorica</w:t>
      </w:r>
      <w:r w:rsidR="000A0DA9" w:rsidRPr="00604F1B">
        <w:rPr>
          <w:rFonts w:ascii="Arial" w:eastAsia="Arial" w:hAnsi="Arial" w:cs="Arial"/>
          <w:bCs/>
          <w:color w:val="000000"/>
          <w:sz w:val="24"/>
          <w:szCs w:val="24"/>
        </w:rPr>
        <w:t>,</w:t>
      </w:r>
      <w:r w:rsidRPr="00604F1B">
        <w:rPr>
          <w:rFonts w:ascii="Arial" w:eastAsia="Arial" w:hAnsi="Arial" w:cs="Arial"/>
          <w:bCs/>
          <w:color w:val="000000"/>
          <w:sz w:val="24"/>
          <w:szCs w:val="24"/>
        </w:rPr>
        <w:t xml:space="preserve"> come</w:t>
      </w:r>
      <w:r w:rsidRPr="00604F1B">
        <w:rPr>
          <w:rFonts w:ascii="Arial" w:eastAsia="Arial" w:hAnsi="Arial" w:cs="Arial"/>
          <w:color w:val="000000"/>
          <w:sz w:val="24"/>
          <w:szCs w:val="24"/>
        </w:rPr>
        <w:t xml:space="preserve"> tutto ciò che di bello c’è al mondo.</w:t>
      </w:r>
      <w:r w:rsidR="002D3031" w:rsidRPr="00604F1B">
        <w:rPr>
          <w:rFonts w:ascii="Arial" w:eastAsia="Arial" w:hAnsi="Arial" w:cs="Arial"/>
          <w:color w:val="000000"/>
          <w:sz w:val="24"/>
          <w:szCs w:val="24"/>
        </w:rPr>
        <w:t xml:space="preserve"> L’arte eco-sociale si adatta alla vita e assume i colori e le forme che servono per esercitare la cura: le sue opere possono, quindi, vivere all’interno delle abitazioni private, negli ospedali e nei luoghi di cura, o nelle gallerie d’arte. Possono assumere la forma di una tela o di una porcellana decorata; possono essere grandi come una parete o tascabili come una scatoletta.</w:t>
      </w:r>
      <w:r w:rsidR="005975DB" w:rsidRPr="00604F1B">
        <w:rPr>
          <w:rFonts w:ascii="Arial" w:eastAsia="Arial" w:hAnsi="Arial" w:cs="Arial"/>
          <w:color w:val="000000"/>
          <w:sz w:val="24"/>
          <w:szCs w:val="24"/>
        </w:rPr>
        <w:t xml:space="preserve"> </w:t>
      </w:r>
    </w:p>
    <w:p w14:paraId="70B4E741" w14:textId="79032D9E" w:rsidR="005975DB" w:rsidRPr="00604F1B" w:rsidRDefault="000A0DA9" w:rsidP="005975DB">
      <w:pPr>
        <w:pBdr>
          <w:top w:val="nil"/>
          <w:left w:val="nil"/>
          <w:bottom w:val="nil"/>
          <w:right w:val="nil"/>
          <w:between w:val="nil"/>
        </w:pBdr>
        <w:spacing w:after="0"/>
        <w:jc w:val="both"/>
        <w:rPr>
          <w:rFonts w:ascii="Arial" w:hAnsi="Arial" w:cs="Arial"/>
          <w:color w:val="000000"/>
          <w:sz w:val="24"/>
          <w:szCs w:val="24"/>
        </w:rPr>
      </w:pPr>
      <w:r w:rsidRPr="00604F1B">
        <w:rPr>
          <w:rFonts w:ascii="Arial" w:hAnsi="Arial" w:cs="Arial"/>
          <w:color w:val="000000"/>
          <w:sz w:val="24"/>
          <w:szCs w:val="24"/>
        </w:rPr>
        <w:t>La prima mostra</w:t>
      </w:r>
      <w:r w:rsidR="002D3031" w:rsidRPr="00604F1B">
        <w:rPr>
          <w:rFonts w:ascii="Arial" w:hAnsi="Arial" w:cs="Arial"/>
          <w:color w:val="000000"/>
          <w:sz w:val="24"/>
          <w:szCs w:val="24"/>
        </w:rPr>
        <w:t xml:space="preserve"> di Isabella Mandelli</w:t>
      </w:r>
      <w:r w:rsidR="00E7584F" w:rsidRPr="00604F1B">
        <w:rPr>
          <w:rFonts w:ascii="Arial" w:hAnsi="Arial" w:cs="Arial"/>
          <w:color w:val="000000"/>
          <w:sz w:val="24"/>
          <w:szCs w:val="24"/>
        </w:rPr>
        <w:t>, “</w:t>
      </w:r>
      <w:proofErr w:type="spellStart"/>
      <w:r w:rsidR="00E7584F" w:rsidRPr="00604F1B">
        <w:rPr>
          <w:rFonts w:ascii="Arial" w:hAnsi="Arial" w:cs="Arial"/>
          <w:color w:val="000000"/>
          <w:sz w:val="24"/>
          <w:szCs w:val="24"/>
        </w:rPr>
        <w:t>Spicaisa</w:t>
      </w:r>
      <w:proofErr w:type="spellEnd"/>
      <w:r w:rsidR="00E7584F" w:rsidRPr="00604F1B">
        <w:rPr>
          <w:rFonts w:ascii="Arial" w:hAnsi="Arial" w:cs="Arial"/>
          <w:color w:val="000000"/>
          <w:sz w:val="24"/>
          <w:szCs w:val="24"/>
        </w:rPr>
        <w:t xml:space="preserve">”, </w:t>
      </w:r>
      <w:r w:rsidRPr="00604F1B">
        <w:rPr>
          <w:rFonts w:ascii="Arial" w:hAnsi="Arial" w:cs="Arial"/>
          <w:color w:val="000000"/>
          <w:sz w:val="24"/>
          <w:szCs w:val="24"/>
        </w:rPr>
        <w:t>è al M</w:t>
      </w:r>
      <w:r w:rsidR="00E7584F" w:rsidRPr="00604F1B">
        <w:rPr>
          <w:rFonts w:ascii="Arial" w:hAnsi="Arial" w:cs="Arial"/>
          <w:color w:val="000000"/>
          <w:sz w:val="24"/>
          <w:szCs w:val="24"/>
        </w:rPr>
        <w:t>.</w:t>
      </w:r>
      <w:r w:rsidRPr="00604F1B">
        <w:rPr>
          <w:rFonts w:ascii="Arial" w:hAnsi="Arial" w:cs="Arial"/>
          <w:color w:val="000000"/>
          <w:sz w:val="24"/>
          <w:szCs w:val="24"/>
        </w:rPr>
        <w:t>A</w:t>
      </w:r>
      <w:r w:rsidR="00E7584F" w:rsidRPr="00604F1B">
        <w:rPr>
          <w:rFonts w:ascii="Arial" w:hAnsi="Arial" w:cs="Arial"/>
          <w:color w:val="000000"/>
          <w:sz w:val="24"/>
          <w:szCs w:val="24"/>
        </w:rPr>
        <w:t>.</w:t>
      </w:r>
      <w:r w:rsidRPr="00604F1B">
        <w:rPr>
          <w:rFonts w:ascii="Arial" w:hAnsi="Arial" w:cs="Arial"/>
          <w:color w:val="000000"/>
          <w:sz w:val="24"/>
          <w:szCs w:val="24"/>
        </w:rPr>
        <w:t>C</w:t>
      </w:r>
      <w:r w:rsidR="00E7584F" w:rsidRPr="00604F1B">
        <w:rPr>
          <w:rFonts w:ascii="Arial" w:hAnsi="Arial" w:cs="Arial"/>
          <w:color w:val="000000"/>
          <w:sz w:val="24"/>
          <w:szCs w:val="24"/>
        </w:rPr>
        <w:t>.</w:t>
      </w:r>
      <w:r w:rsidRPr="00604F1B">
        <w:rPr>
          <w:rFonts w:ascii="Arial" w:hAnsi="Arial" w:cs="Arial"/>
          <w:color w:val="000000"/>
          <w:sz w:val="24"/>
          <w:szCs w:val="24"/>
        </w:rPr>
        <w:t xml:space="preserve"> di Milano </w:t>
      </w:r>
      <w:r w:rsidR="00E7584F" w:rsidRPr="00604F1B">
        <w:rPr>
          <w:rFonts w:ascii="Arial" w:hAnsi="Arial" w:cs="Arial"/>
          <w:color w:val="000000"/>
          <w:sz w:val="24"/>
          <w:szCs w:val="24"/>
        </w:rPr>
        <w:t xml:space="preserve">nel </w:t>
      </w:r>
      <w:r w:rsidRPr="00604F1B">
        <w:rPr>
          <w:rFonts w:ascii="Arial" w:hAnsi="Arial" w:cs="Arial"/>
          <w:color w:val="000000"/>
          <w:sz w:val="24"/>
          <w:szCs w:val="24"/>
        </w:rPr>
        <w:t>novembre 2018</w:t>
      </w:r>
      <w:r w:rsidR="00E7584F" w:rsidRPr="00604F1B">
        <w:rPr>
          <w:rFonts w:ascii="Arial" w:hAnsi="Arial" w:cs="Arial"/>
          <w:color w:val="000000"/>
          <w:sz w:val="24"/>
          <w:szCs w:val="24"/>
        </w:rPr>
        <w:t xml:space="preserve"> </w:t>
      </w:r>
      <w:r w:rsidRPr="00604F1B">
        <w:rPr>
          <w:rFonts w:ascii="Arial" w:hAnsi="Arial" w:cs="Arial"/>
          <w:color w:val="000000"/>
          <w:sz w:val="24"/>
          <w:szCs w:val="24"/>
        </w:rPr>
        <w:t xml:space="preserve">con il suo mentore artistico Pietro Spica. </w:t>
      </w:r>
      <w:r w:rsidR="00E7584F" w:rsidRPr="00604F1B">
        <w:rPr>
          <w:rFonts w:ascii="Arial" w:hAnsi="Arial" w:cs="Arial"/>
          <w:color w:val="000000"/>
          <w:sz w:val="24"/>
          <w:szCs w:val="24"/>
        </w:rPr>
        <w:t>Espone, poi,</w:t>
      </w:r>
      <w:r w:rsidRPr="00604F1B">
        <w:rPr>
          <w:rFonts w:ascii="Arial" w:hAnsi="Arial" w:cs="Arial"/>
          <w:color w:val="000000"/>
          <w:sz w:val="24"/>
          <w:szCs w:val="24"/>
        </w:rPr>
        <w:t xml:space="preserve"> </w:t>
      </w:r>
      <w:r w:rsidR="00CB3533" w:rsidRPr="00604F1B">
        <w:rPr>
          <w:rFonts w:ascii="Arial" w:hAnsi="Arial" w:cs="Arial"/>
          <w:color w:val="000000"/>
          <w:sz w:val="24"/>
          <w:szCs w:val="24"/>
        </w:rPr>
        <w:t>n</w:t>
      </w:r>
      <w:r w:rsidRPr="00604F1B">
        <w:rPr>
          <w:rFonts w:ascii="Arial" w:hAnsi="Arial" w:cs="Arial"/>
          <w:color w:val="000000"/>
          <w:sz w:val="24"/>
          <w:szCs w:val="24"/>
        </w:rPr>
        <w:t xml:space="preserve">ella </w:t>
      </w:r>
      <w:r w:rsidR="00CB3533" w:rsidRPr="00604F1B">
        <w:rPr>
          <w:rFonts w:ascii="Arial" w:hAnsi="Arial" w:cs="Arial"/>
          <w:color w:val="000000"/>
          <w:sz w:val="24"/>
          <w:szCs w:val="24"/>
        </w:rPr>
        <w:t>personale</w:t>
      </w:r>
      <w:r w:rsidRPr="00604F1B">
        <w:rPr>
          <w:rFonts w:ascii="Arial" w:hAnsi="Arial" w:cs="Arial"/>
          <w:color w:val="000000"/>
          <w:sz w:val="24"/>
          <w:szCs w:val="24"/>
        </w:rPr>
        <w:t xml:space="preserve"> </w:t>
      </w:r>
      <w:r w:rsidR="00E7584F" w:rsidRPr="00604F1B">
        <w:rPr>
          <w:rFonts w:ascii="Arial" w:hAnsi="Arial" w:cs="Arial"/>
          <w:color w:val="000000"/>
          <w:sz w:val="24"/>
          <w:szCs w:val="24"/>
        </w:rPr>
        <w:t>“</w:t>
      </w:r>
      <w:proofErr w:type="spellStart"/>
      <w:r w:rsidRPr="00604F1B">
        <w:rPr>
          <w:rFonts w:ascii="Arial" w:hAnsi="Arial" w:cs="Arial"/>
          <w:color w:val="000000"/>
          <w:sz w:val="24"/>
          <w:szCs w:val="24"/>
        </w:rPr>
        <w:t>Barabà</w:t>
      </w:r>
      <w:proofErr w:type="spellEnd"/>
      <w:r w:rsidRPr="00604F1B">
        <w:rPr>
          <w:rFonts w:ascii="Arial" w:hAnsi="Arial" w:cs="Arial"/>
          <w:color w:val="000000"/>
          <w:sz w:val="24"/>
          <w:szCs w:val="24"/>
        </w:rPr>
        <w:t xml:space="preserve"> For Africa</w:t>
      </w:r>
      <w:r w:rsidR="00E7584F" w:rsidRPr="00604F1B">
        <w:rPr>
          <w:rFonts w:ascii="Arial" w:hAnsi="Arial" w:cs="Arial"/>
          <w:color w:val="000000"/>
          <w:sz w:val="24"/>
          <w:szCs w:val="24"/>
        </w:rPr>
        <w:t>”</w:t>
      </w:r>
      <w:r w:rsidRPr="00604F1B">
        <w:rPr>
          <w:rFonts w:ascii="Arial" w:hAnsi="Arial" w:cs="Arial"/>
          <w:color w:val="000000"/>
          <w:sz w:val="24"/>
          <w:szCs w:val="24"/>
        </w:rPr>
        <w:t xml:space="preserve"> alla Villa Arconati di Bollate</w:t>
      </w:r>
      <w:r w:rsidR="00E7584F" w:rsidRPr="00604F1B">
        <w:rPr>
          <w:rFonts w:ascii="Arial" w:hAnsi="Arial" w:cs="Arial"/>
          <w:color w:val="000000"/>
          <w:sz w:val="24"/>
          <w:szCs w:val="24"/>
        </w:rPr>
        <w:t xml:space="preserve"> (Milano) nel maggio 2019</w:t>
      </w:r>
      <w:r w:rsidRPr="00604F1B">
        <w:rPr>
          <w:rFonts w:ascii="Arial" w:hAnsi="Arial" w:cs="Arial"/>
          <w:color w:val="000000"/>
          <w:sz w:val="24"/>
          <w:szCs w:val="24"/>
        </w:rPr>
        <w:t xml:space="preserve">: </w:t>
      </w:r>
      <w:r w:rsidR="00E7584F" w:rsidRPr="00604F1B">
        <w:rPr>
          <w:rFonts w:ascii="Arial" w:hAnsi="Arial" w:cs="Arial"/>
          <w:color w:val="000000"/>
          <w:sz w:val="24"/>
          <w:szCs w:val="24"/>
        </w:rPr>
        <w:t xml:space="preserve">grazie al ricavato derivato dalla vendita di tutte </w:t>
      </w:r>
      <w:r w:rsidRPr="00604F1B">
        <w:rPr>
          <w:rFonts w:ascii="Arial" w:hAnsi="Arial" w:cs="Arial"/>
          <w:color w:val="000000"/>
          <w:sz w:val="24"/>
          <w:szCs w:val="24"/>
        </w:rPr>
        <w:t>le opere</w:t>
      </w:r>
      <w:r w:rsidR="00E7584F" w:rsidRPr="00604F1B">
        <w:rPr>
          <w:rFonts w:ascii="Arial" w:hAnsi="Arial" w:cs="Arial"/>
          <w:color w:val="000000"/>
          <w:sz w:val="24"/>
          <w:szCs w:val="24"/>
        </w:rPr>
        <w:t xml:space="preserve"> </w:t>
      </w:r>
      <w:r w:rsidRPr="00604F1B">
        <w:rPr>
          <w:rFonts w:ascii="Arial" w:hAnsi="Arial" w:cs="Arial"/>
          <w:color w:val="000000"/>
          <w:sz w:val="24"/>
          <w:szCs w:val="24"/>
        </w:rPr>
        <w:t>è stato costruito un parco giochi per i bambini dell</w:t>
      </w:r>
      <w:r w:rsidR="00E7584F" w:rsidRPr="00604F1B">
        <w:rPr>
          <w:rFonts w:ascii="Arial" w:hAnsi="Arial" w:cs="Arial"/>
          <w:color w:val="000000"/>
          <w:sz w:val="24"/>
          <w:szCs w:val="24"/>
        </w:rPr>
        <w:t>’associazione “Il Seme della Speranza” Onlus, che opera a sostegno delle popolazioni di Eritrea ed Etiopia</w:t>
      </w:r>
      <w:r w:rsidRPr="00604F1B">
        <w:rPr>
          <w:rFonts w:ascii="Arial" w:hAnsi="Arial" w:cs="Arial"/>
          <w:color w:val="000000"/>
          <w:sz w:val="24"/>
          <w:szCs w:val="24"/>
        </w:rPr>
        <w:t>.</w:t>
      </w:r>
      <w:r w:rsidR="005975DB" w:rsidRPr="00604F1B">
        <w:rPr>
          <w:rFonts w:ascii="Arial" w:hAnsi="Arial" w:cs="Arial"/>
          <w:color w:val="000000"/>
          <w:sz w:val="24"/>
          <w:szCs w:val="24"/>
        </w:rPr>
        <w:t xml:space="preserve"> </w:t>
      </w:r>
    </w:p>
    <w:p w14:paraId="7BF94722" w14:textId="77777777" w:rsidR="00CD28DA" w:rsidRPr="00604F1B" w:rsidRDefault="00CD28DA" w:rsidP="00CD28DA">
      <w:pPr>
        <w:pBdr>
          <w:top w:val="nil"/>
          <w:left w:val="nil"/>
          <w:bottom w:val="nil"/>
          <w:right w:val="nil"/>
          <w:between w:val="nil"/>
        </w:pBdr>
        <w:spacing w:after="0"/>
        <w:jc w:val="both"/>
        <w:rPr>
          <w:rFonts w:ascii="Arial" w:hAnsi="Arial" w:cs="Arial"/>
          <w:color w:val="000000"/>
          <w:sz w:val="24"/>
          <w:szCs w:val="24"/>
        </w:rPr>
      </w:pPr>
      <w:r w:rsidRPr="00604F1B">
        <w:rPr>
          <w:rFonts w:ascii="Arial" w:hAnsi="Arial" w:cs="Arial"/>
          <w:color w:val="000000"/>
          <w:sz w:val="24"/>
          <w:szCs w:val="24"/>
        </w:rPr>
        <w:t xml:space="preserve">Da maggio 2021 una selezione di opere dedicata al mare e alle sue creature è allestita all’interno di uno spazio espositivo a Santa Margherita Ligure (Genova), mentre a fine maggio i </w:t>
      </w:r>
      <w:r w:rsidRPr="00604F1B">
        <w:rPr>
          <w:rFonts w:ascii="Arial" w:hAnsi="Arial" w:cs="Arial"/>
          <w:i/>
          <w:color w:val="000000"/>
          <w:sz w:val="24"/>
          <w:szCs w:val="24"/>
        </w:rPr>
        <w:t>Barabubbles</w:t>
      </w:r>
      <w:r w:rsidRPr="00604F1B">
        <w:rPr>
          <w:rFonts w:ascii="Arial" w:hAnsi="Arial" w:cs="Arial"/>
          <w:color w:val="000000"/>
          <w:sz w:val="24"/>
          <w:szCs w:val="24"/>
        </w:rPr>
        <w:t xml:space="preserve"> approdano per la prima volta a Venezia, per danzare nel suggestivo contesto della Magazzino Gallery di Palazzo Contarini-</w:t>
      </w:r>
      <w:proofErr w:type="spellStart"/>
      <w:r w:rsidRPr="00604F1B">
        <w:rPr>
          <w:rFonts w:ascii="Arial" w:hAnsi="Arial" w:cs="Arial"/>
          <w:color w:val="000000"/>
          <w:sz w:val="24"/>
          <w:szCs w:val="24"/>
        </w:rPr>
        <w:t>Polignac</w:t>
      </w:r>
      <w:proofErr w:type="spellEnd"/>
      <w:r w:rsidRPr="00604F1B">
        <w:rPr>
          <w:rFonts w:ascii="Arial" w:hAnsi="Arial" w:cs="Arial"/>
          <w:color w:val="000000"/>
          <w:sz w:val="24"/>
          <w:szCs w:val="24"/>
        </w:rPr>
        <w:t xml:space="preserve"> in occasione dell’esposizione “</w:t>
      </w:r>
      <w:r w:rsidRPr="00604F1B">
        <w:rPr>
          <w:rFonts w:ascii="Arial" w:hAnsi="Arial" w:cs="Arial"/>
          <w:iCs/>
          <w:color w:val="000000"/>
          <w:sz w:val="24"/>
          <w:szCs w:val="24"/>
        </w:rPr>
        <w:t>ISABELLA MANDELLI: La danza felice dei Barabubbles”</w:t>
      </w:r>
      <w:r w:rsidRPr="00604F1B">
        <w:rPr>
          <w:rFonts w:ascii="Arial" w:hAnsi="Arial" w:cs="Arial"/>
          <w:color w:val="000000"/>
          <w:sz w:val="24"/>
          <w:szCs w:val="24"/>
        </w:rPr>
        <w:t xml:space="preserve">. </w:t>
      </w:r>
    </w:p>
    <w:p w14:paraId="2CB5EC18" w14:textId="2C881779" w:rsidR="00CD28DA" w:rsidRPr="00604F1B" w:rsidRDefault="00CD28DA" w:rsidP="00CD28DA">
      <w:pPr>
        <w:pBdr>
          <w:top w:val="nil"/>
          <w:left w:val="nil"/>
          <w:bottom w:val="nil"/>
          <w:right w:val="nil"/>
          <w:between w:val="nil"/>
        </w:pBdr>
        <w:spacing w:after="0"/>
        <w:jc w:val="both"/>
        <w:rPr>
          <w:rFonts w:ascii="Arial" w:hAnsi="Arial" w:cs="Arial"/>
          <w:color w:val="000000"/>
          <w:sz w:val="24"/>
          <w:szCs w:val="24"/>
        </w:rPr>
      </w:pPr>
      <w:r w:rsidRPr="00604F1B">
        <w:rPr>
          <w:rFonts w:ascii="Arial" w:hAnsi="Arial" w:cs="Arial"/>
          <w:color w:val="000000"/>
          <w:sz w:val="24"/>
          <w:szCs w:val="24"/>
        </w:rPr>
        <w:t xml:space="preserve">Oggi i </w:t>
      </w:r>
      <w:r w:rsidRPr="00604F1B">
        <w:rPr>
          <w:rFonts w:ascii="Arial" w:hAnsi="Arial" w:cs="Arial"/>
          <w:i/>
          <w:color w:val="000000"/>
          <w:sz w:val="24"/>
          <w:szCs w:val="24"/>
        </w:rPr>
        <w:t xml:space="preserve">Barabubbles </w:t>
      </w:r>
      <w:r w:rsidRPr="00604F1B">
        <w:rPr>
          <w:rFonts w:ascii="Arial" w:hAnsi="Arial" w:cs="Arial"/>
          <w:color w:val="000000"/>
          <w:sz w:val="24"/>
          <w:szCs w:val="24"/>
        </w:rPr>
        <w:t xml:space="preserve">si possono sempre incontrare su Instagram alla pagina che porta il loro nome. </w:t>
      </w:r>
    </w:p>
    <w:p w14:paraId="67189748" w14:textId="77777777" w:rsidR="005975DB" w:rsidRPr="00604F1B" w:rsidRDefault="005975DB" w:rsidP="001E7C6E">
      <w:pPr>
        <w:pBdr>
          <w:top w:val="nil"/>
          <w:left w:val="nil"/>
          <w:bottom w:val="nil"/>
          <w:right w:val="nil"/>
          <w:between w:val="nil"/>
        </w:pBdr>
        <w:shd w:val="clear" w:color="auto" w:fill="FFFFFF"/>
        <w:spacing w:after="120"/>
        <w:ind w:hanging="2"/>
        <w:jc w:val="both"/>
        <w:rPr>
          <w:rFonts w:ascii="Arial" w:hAnsi="Arial" w:cs="Arial"/>
          <w:color w:val="000000"/>
          <w:sz w:val="24"/>
          <w:szCs w:val="24"/>
        </w:rPr>
      </w:pPr>
      <w:r w:rsidRPr="00604F1B">
        <w:rPr>
          <w:rFonts w:ascii="Arial" w:hAnsi="Arial" w:cs="Arial"/>
          <w:color w:val="000000"/>
          <w:sz w:val="24"/>
          <w:szCs w:val="24"/>
        </w:rPr>
        <w:t>Isabella Mandelli vive e lavora tra Milano e Rapallo, dove ha i suoi atelier.</w:t>
      </w:r>
    </w:p>
    <w:p w14:paraId="0E6C36AA" w14:textId="77777777" w:rsidR="00CD28DA" w:rsidRPr="00604F1B" w:rsidRDefault="001E7C6E" w:rsidP="00CD28DA">
      <w:pPr>
        <w:spacing w:after="60"/>
        <w:jc w:val="both"/>
        <w:rPr>
          <w:rFonts w:ascii="Arial" w:hAnsi="Arial" w:cs="Arial"/>
          <w:b/>
          <w:bCs/>
          <w:sz w:val="24"/>
          <w:szCs w:val="24"/>
          <w:u w:val="single"/>
        </w:rPr>
      </w:pPr>
      <w:r w:rsidRPr="00604F1B">
        <w:rPr>
          <w:rFonts w:ascii="Arial" w:hAnsi="Arial" w:cs="Arial"/>
          <w:b/>
          <w:sz w:val="24"/>
          <w:szCs w:val="24"/>
          <w:u w:val="single"/>
        </w:rPr>
        <w:br/>
      </w:r>
      <w:r w:rsidR="00CD28DA" w:rsidRPr="00604F1B">
        <w:rPr>
          <w:rFonts w:ascii="Arial" w:hAnsi="Arial" w:cs="Arial"/>
          <w:b/>
          <w:bCs/>
          <w:sz w:val="24"/>
          <w:szCs w:val="24"/>
          <w:u w:val="single"/>
        </w:rPr>
        <w:t>Ufficio stampa San Marino Festival Gentile</w:t>
      </w:r>
    </w:p>
    <w:p w14:paraId="6879BEDE" w14:textId="77777777" w:rsidR="00CD28DA" w:rsidRPr="00604F1B" w:rsidRDefault="00CD28DA" w:rsidP="00CD28DA">
      <w:pPr>
        <w:pStyle w:val="Corpodeltesto21"/>
        <w:spacing w:after="60" w:line="276" w:lineRule="auto"/>
        <w:rPr>
          <w:rFonts w:ascii="Arial" w:hAnsi="Arial" w:cs="Arial"/>
          <w:b/>
          <w:bCs/>
          <w:sz w:val="24"/>
          <w:szCs w:val="24"/>
          <w:lang w:val="it-IT"/>
        </w:rPr>
      </w:pPr>
      <w:r w:rsidRPr="00604F1B">
        <w:rPr>
          <w:rFonts w:ascii="Arial" w:hAnsi="Arial" w:cs="Arial"/>
          <w:b/>
          <w:bCs/>
          <w:sz w:val="24"/>
          <w:szCs w:val="24"/>
          <w:lang w:val="it-IT"/>
        </w:rPr>
        <w:t xml:space="preserve">Rossella </w:t>
      </w:r>
      <w:proofErr w:type="spellStart"/>
      <w:r w:rsidRPr="00604F1B">
        <w:rPr>
          <w:rFonts w:ascii="Arial" w:hAnsi="Arial" w:cs="Arial"/>
          <w:b/>
          <w:bCs/>
          <w:sz w:val="24"/>
          <w:szCs w:val="24"/>
          <w:lang w:val="it-IT"/>
        </w:rPr>
        <w:t>Fugaro</w:t>
      </w:r>
      <w:proofErr w:type="spellEnd"/>
    </w:p>
    <w:p w14:paraId="219C43CF" w14:textId="77777777" w:rsidR="00CD28DA" w:rsidRPr="00604F1B" w:rsidRDefault="00CD28DA" w:rsidP="00CD28DA">
      <w:pPr>
        <w:pStyle w:val="Corpodeltesto21"/>
        <w:spacing w:after="60" w:line="276" w:lineRule="auto"/>
        <w:rPr>
          <w:rFonts w:ascii="Arial" w:hAnsi="Arial" w:cs="Arial"/>
          <w:sz w:val="24"/>
          <w:szCs w:val="24"/>
          <w:lang w:val="it-IT"/>
        </w:rPr>
      </w:pPr>
      <w:r w:rsidRPr="00604F1B">
        <w:rPr>
          <w:rFonts w:ascii="Arial" w:hAnsi="Arial" w:cs="Arial"/>
          <w:sz w:val="24"/>
          <w:szCs w:val="24"/>
          <w:lang w:val="it-IT"/>
        </w:rPr>
        <w:t>+39 339 8613527</w:t>
      </w:r>
    </w:p>
    <w:p w14:paraId="02E22B07" w14:textId="77777777" w:rsidR="00CD28DA" w:rsidRPr="00604F1B" w:rsidRDefault="00EE5C4A" w:rsidP="00CD28DA">
      <w:pPr>
        <w:spacing w:after="0"/>
        <w:jc w:val="both"/>
        <w:rPr>
          <w:rStyle w:val="Collegamentoipertestuale"/>
          <w:rFonts w:ascii="Arial" w:hAnsi="Arial" w:cs="Arial"/>
          <w:sz w:val="24"/>
          <w:szCs w:val="24"/>
        </w:rPr>
      </w:pPr>
      <w:hyperlink r:id="rId13" w:history="1">
        <w:r w:rsidR="00CD28DA" w:rsidRPr="00604F1B">
          <w:rPr>
            <w:rStyle w:val="Collegamentoipertestuale"/>
            <w:rFonts w:ascii="Arial" w:hAnsi="Arial" w:cs="Arial"/>
            <w:sz w:val="24"/>
            <w:szCs w:val="24"/>
          </w:rPr>
          <w:t>press@sanmarinofestivalgentile.com</w:t>
        </w:r>
      </w:hyperlink>
    </w:p>
    <w:p w14:paraId="4C5D8ECD" w14:textId="3DADB621" w:rsidR="00CD28DA" w:rsidRPr="00604F1B" w:rsidRDefault="00CD28DA" w:rsidP="00CD28DA">
      <w:pPr>
        <w:spacing w:after="60"/>
        <w:jc w:val="both"/>
        <w:rPr>
          <w:rFonts w:ascii="Arial" w:hAnsi="Arial" w:cs="Arial"/>
          <w:b/>
          <w:sz w:val="24"/>
          <w:szCs w:val="24"/>
          <w:u w:val="single"/>
        </w:rPr>
      </w:pPr>
      <w:r w:rsidRPr="00604F1B">
        <w:rPr>
          <w:rFonts w:ascii="Arial" w:hAnsi="Arial" w:cs="Arial"/>
          <w:b/>
          <w:sz w:val="24"/>
          <w:szCs w:val="24"/>
          <w:u w:val="single"/>
          <w:lang w:val="x-none"/>
        </w:rPr>
        <w:lastRenderedPageBreak/>
        <w:t>Uffici</w:t>
      </w:r>
      <w:r w:rsidRPr="00604F1B">
        <w:rPr>
          <w:rFonts w:ascii="Arial" w:hAnsi="Arial" w:cs="Arial"/>
          <w:b/>
          <w:sz w:val="24"/>
          <w:szCs w:val="24"/>
          <w:u w:val="single"/>
        </w:rPr>
        <w:t>o</w:t>
      </w:r>
      <w:r w:rsidRPr="00604F1B">
        <w:rPr>
          <w:rFonts w:ascii="Arial" w:hAnsi="Arial" w:cs="Arial"/>
          <w:b/>
          <w:sz w:val="24"/>
          <w:szCs w:val="24"/>
          <w:u w:val="single"/>
          <w:lang w:val="x-none"/>
        </w:rPr>
        <w:t xml:space="preserve"> </w:t>
      </w:r>
      <w:r w:rsidRPr="00604F1B">
        <w:rPr>
          <w:rFonts w:ascii="Arial" w:hAnsi="Arial" w:cs="Arial"/>
          <w:b/>
          <w:sz w:val="24"/>
          <w:szCs w:val="24"/>
          <w:u w:val="single"/>
        </w:rPr>
        <w:t xml:space="preserve">stampa Daniel Lumera e movimento </w:t>
      </w:r>
      <w:r w:rsidRPr="00604F1B">
        <w:rPr>
          <w:rFonts w:ascii="Arial" w:hAnsi="Arial" w:cs="Arial"/>
          <w:b/>
          <w:i/>
          <w:iCs/>
          <w:sz w:val="24"/>
          <w:szCs w:val="24"/>
          <w:u w:val="single"/>
        </w:rPr>
        <w:t>Italia Gentile</w:t>
      </w:r>
    </w:p>
    <w:p w14:paraId="3C3C22FE" w14:textId="77777777" w:rsidR="00CD28DA" w:rsidRPr="00604F1B" w:rsidRDefault="00CD28DA" w:rsidP="00CD28DA">
      <w:pPr>
        <w:pStyle w:val="Corpodeltesto21"/>
        <w:spacing w:after="60" w:line="276" w:lineRule="auto"/>
        <w:rPr>
          <w:rFonts w:ascii="Arial" w:hAnsi="Arial" w:cs="Arial"/>
          <w:b/>
          <w:sz w:val="24"/>
          <w:szCs w:val="24"/>
          <w:lang w:val="it-IT"/>
        </w:rPr>
      </w:pPr>
      <w:r w:rsidRPr="00604F1B">
        <w:rPr>
          <w:rFonts w:ascii="Arial" w:hAnsi="Arial" w:cs="Arial"/>
          <w:b/>
          <w:sz w:val="24"/>
          <w:szCs w:val="24"/>
          <w:lang w:val="it-IT"/>
        </w:rPr>
        <w:t xml:space="preserve">Tania Cefis </w:t>
      </w:r>
    </w:p>
    <w:p w14:paraId="6A173FEA" w14:textId="77777777" w:rsidR="00CD28DA" w:rsidRPr="00604F1B" w:rsidRDefault="00CD28DA" w:rsidP="00CD28DA">
      <w:pPr>
        <w:pStyle w:val="Corpodeltesto21"/>
        <w:spacing w:after="60" w:line="276" w:lineRule="auto"/>
        <w:rPr>
          <w:rFonts w:ascii="Arial" w:hAnsi="Arial" w:cs="Arial"/>
          <w:bCs/>
          <w:sz w:val="24"/>
          <w:szCs w:val="24"/>
          <w:lang w:val="it-IT"/>
        </w:rPr>
      </w:pPr>
      <w:r w:rsidRPr="00604F1B">
        <w:rPr>
          <w:rFonts w:ascii="Arial" w:hAnsi="Arial" w:cs="Arial"/>
          <w:bCs/>
          <w:sz w:val="24"/>
          <w:szCs w:val="24"/>
          <w:lang w:val="it-IT"/>
        </w:rPr>
        <w:t>+39 338 4022158</w:t>
      </w:r>
    </w:p>
    <w:p w14:paraId="18FBE574" w14:textId="77777777" w:rsidR="00CD28DA" w:rsidRPr="00604F1B" w:rsidRDefault="00EE5C4A" w:rsidP="00CD28DA">
      <w:pPr>
        <w:pStyle w:val="Corpodeltesto21"/>
        <w:spacing w:after="60" w:line="276" w:lineRule="auto"/>
        <w:rPr>
          <w:rFonts w:ascii="Arial" w:hAnsi="Arial" w:cs="Arial"/>
          <w:sz w:val="24"/>
          <w:szCs w:val="24"/>
        </w:rPr>
      </w:pPr>
      <w:hyperlink r:id="rId14" w:history="1">
        <w:r w:rsidR="00CD28DA" w:rsidRPr="00604F1B">
          <w:rPr>
            <w:rStyle w:val="Collegamentoipertestuale"/>
            <w:rFonts w:ascii="Arial" w:hAnsi="Arial" w:cs="Arial"/>
            <w:bCs/>
            <w:sz w:val="24"/>
            <w:szCs w:val="24"/>
            <w:lang w:val="it-IT"/>
          </w:rPr>
          <w:t>tania.cefis@gmail.com</w:t>
        </w:r>
      </w:hyperlink>
      <w:r w:rsidR="00CD28DA" w:rsidRPr="00604F1B">
        <w:rPr>
          <w:rFonts w:ascii="Arial" w:hAnsi="Arial" w:cs="Arial"/>
          <w:color w:val="000000"/>
          <w:sz w:val="24"/>
          <w:szCs w:val="24"/>
          <w:lang w:eastAsia="it-IT"/>
        </w:rPr>
        <w:t xml:space="preserve"> | </w:t>
      </w:r>
      <w:hyperlink r:id="rId15" w:history="1">
        <w:r w:rsidR="00CD28DA" w:rsidRPr="00604F1B">
          <w:rPr>
            <w:rStyle w:val="Collegamentoipertestuale"/>
            <w:rFonts w:ascii="Arial" w:hAnsi="Arial" w:cs="Arial"/>
            <w:bCs/>
            <w:sz w:val="24"/>
            <w:szCs w:val="24"/>
          </w:rPr>
          <w:t>press@mylifedesign.com</w:t>
        </w:r>
      </w:hyperlink>
    </w:p>
    <w:p w14:paraId="7E0A251D" w14:textId="129E46C5" w:rsidR="006B5E47" w:rsidRPr="00604F1B" w:rsidRDefault="006B5E47" w:rsidP="00CD28DA">
      <w:pPr>
        <w:spacing w:after="120"/>
        <w:rPr>
          <w:rFonts w:ascii="Arial" w:eastAsia="Times New Roman" w:hAnsi="Arial" w:cs="Arial"/>
          <w:sz w:val="24"/>
          <w:szCs w:val="24"/>
          <w:lang w:val="x-none" w:eastAsia="ar-SA"/>
        </w:rPr>
      </w:pPr>
    </w:p>
    <w:sectPr w:rsidR="006B5E47" w:rsidRPr="00604F1B" w:rsidSect="002D5A08">
      <w:headerReference w:type="even" r:id="rId16"/>
      <w:headerReference w:type="default" r:id="rId17"/>
      <w:headerReference w:type="first" r:id="rId18"/>
      <w:pgSz w:w="11906" w:h="16838"/>
      <w:pgMar w:top="2694" w:right="851" w:bottom="709"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8CF1D" w14:textId="77777777" w:rsidR="00EE5C4A" w:rsidRDefault="00EE5C4A" w:rsidP="00FA472E">
      <w:pPr>
        <w:spacing w:after="0" w:line="240" w:lineRule="auto"/>
      </w:pPr>
      <w:r>
        <w:separator/>
      </w:r>
    </w:p>
  </w:endnote>
  <w:endnote w:type="continuationSeparator" w:id="0">
    <w:p w14:paraId="517A57A7" w14:textId="77777777" w:rsidR="00EE5C4A" w:rsidRDefault="00EE5C4A" w:rsidP="00FA47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DCF6CA" w14:textId="77777777" w:rsidR="00EE5C4A" w:rsidRDefault="00EE5C4A" w:rsidP="00FA472E">
      <w:pPr>
        <w:spacing w:after="0" w:line="240" w:lineRule="auto"/>
      </w:pPr>
      <w:r>
        <w:separator/>
      </w:r>
    </w:p>
  </w:footnote>
  <w:footnote w:type="continuationSeparator" w:id="0">
    <w:p w14:paraId="40FBDF4D" w14:textId="77777777" w:rsidR="00EE5C4A" w:rsidRDefault="00EE5C4A" w:rsidP="00FA47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B244" w14:textId="536124F0" w:rsidR="00ED351B" w:rsidRDefault="00AC62E7">
    <w:pPr>
      <w:pStyle w:val="Intestazione"/>
    </w:pPr>
    <w:r>
      <w:rPr>
        <w:noProof/>
      </w:rPr>
      <w:drawing>
        <wp:inline distT="0" distB="0" distL="0" distR="0" wp14:anchorId="4D58BA8F" wp14:editId="7D5C276B">
          <wp:extent cx="1981200" cy="701040"/>
          <wp:effectExtent l="0" t="0" r="0" b="0"/>
          <wp:docPr id="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981200" cy="7010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33CFA" w14:textId="4CB3E14C" w:rsidR="00FC491C" w:rsidRDefault="00AC62E7" w:rsidP="00FC491C">
    <w:pPr>
      <w:pStyle w:val="Intestazione"/>
      <w:jc w:val="center"/>
    </w:pPr>
    <w:r>
      <w:rPr>
        <w:noProof/>
      </w:rPr>
      <w:drawing>
        <wp:inline distT="0" distB="0" distL="0" distR="0" wp14:anchorId="00935135" wp14:editId="3BD77804">
          <wp:extent cx="1386840" cy="96774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386840" cy="967740"/>
                  </a:xfrm>
                  <a:prstGeom prst="rect">
                    <a:avLst/>
                  </a:prstGeom>
                  <a:noFill/>
                  <a:ln>
                    <a:noFill/>
                  </a:ln>
                </pic:spPr>
              </pic:pic>
            </a:graphicData>
          </a:graphic>
        </wp:inline>
      </w:drawing>
    </w:r>
    <w:r w:rsidR="00FC491C">
      <w:tab/>
    </w:r>
    <w:r w:rsidR="00043696" w:rsidRPr="00043696">
      <w:rPr>
        <w:noProof/>
      </w:rPr>
      <w:drawing>
        <wp:inline distT="0" distB="0" distL="0" distR="0" wp14:anchorId="3F824CB1" wp14:editId="69E931FB">
          <wp:extent cx="963501" cy="968400"/>
          <wp:effectExtent l="0" t="0" r="8255"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a:ext>
                    </a:extLst>
                  </a:blip>
                  <a:stretch>
                    <a:fillRect/>
                  </a:stretch>
                </pic:blipFill>
                <pic:spPr>
                  <a:xfrm>
                    <a:off x="0" y="0"/>
                    <a:ext cx="963501" cy="9684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4EFF" w14:textId="0C0C0BF9" w:rsidR="006B5E47" w:rsidRDefault="00AC62E7" w:rsidP="006B5E47">
    <w:pPr>
      <w:pStyle w:val="Intestazione"/>
      <w:jc w:val="center"/>
    </w:pPr>
    <w:r>
      <w:rPr>
        <w:noProof/>
      </w:rPr>
      <w:drawing>
        <wp:inline distT="0" distB="0" distL="0" distR="0" wp14:anchorId="5FF9DD88" wp14:editId="7650925E">
          <wp:extent cx="1402080" cy="89916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1402080" cy="899160"/>
                  </a:xfrm>
                  <a:prstGeom prst="rect">
                    <a:avLst/>
                  </a:prstGeom>
                  <a:noFill/>
                  <a:ln>
                    <a:noFill/>
                  </a:ln>
                </pic:spPr>
              </pic:pic>
            </a:graphicData>
          </a:graphic>
        </wp:inline>
      </w:drawing>
    </w:r>
    <w:r w:rsidR="006B5E47">
      <w:tab/>
    </w:r>
    <w:r w:rsidR="00FC491C">
      <w:tab/>
    </w:r>
    <w:r>
      <w:rPr>
        <w:noProof/>
      </w:rPr>
      <w:drawing>
        <wp:inline distT="0" distB="0" distL="0" distR="0" wp14:anchorId="0FB4A597" wp14:editId="2469AC72">
          <wp:extent cx="891540" cy="10820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a:ext>
                    </a:extLst>
                  </a:blip>
                  <a:srcRect/>
                  <a:stretch>
                    <a:fillRect/>
                  </a:stretch>
                </pic:blipFill>
                <pic:spPr bwMode="auto">
                  <a:xfrm>
                    <a:off x="0" y="0"/>
                    <a:ext cx="891540" cy="1082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158CE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F9C27DD"/>
    <w:multiLevelType w:val="hybridMultilevel"/>
    <w:tmpl w:val="1D268A5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9"/>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541"/>
    <w:rsid w:val="00000039"/>
    <w:rsid w:val="00000064"/>
    <w:rsid w:val="00000DFB"/>
    <w:rsid w:val="0000153D"/>
    <w:rsid w:val="000017CC"/>
    <w:rsid w:val="00003DBC"/>
    <w:rsid w:val="00004057"/>
    <w:rsid w:val="00012E1C"/>
    <w:rsid w:val="00013BF9"/>
    <w:rsid w:val="00015EEB"/>
    <w:rsid w:val="00016D38"/>
    <w:rsid w:val="00021282"/>
    <w:rsid w:val="0002444F"/>
    <w:rsid w:val="00025AD7"/>
    <w:rsid w:val="00032DAC"/>
    <w:rsid w:val="00033E9F"/>
    <w:rsid w:val="00037674"/>
    <w:rsid w:val="00041344"/>
    <w:rsid w:val="0004190B"/>
    <w:rsid w:val="00041BC8"/>
    <w:rsid w:val="00041BD6"/>
    <w:rsid w:val="00042CC9"/>
    <w:rsid w:val="00043696"/>
    <w:rsid w:val="00043F2D"/>
    <w:rsid w:val="00046A92"/>
    <w:rsid w:val="00046AB0"/>
    <w:rsid w:val="00047AAE"/>
    <w:rsid w:val="000502AD"/>
    <w:rsid w:val="000527F7"/>
    <w:rsid w:val="00052C5C"/>
    <w:rsid w:val="00052CE3"/>
    <w:rsid w:val="00052E12"/>
    <w:rsid w:val="000547F6"/>
    <w:rsid w:val="00054888"/>
    <w:rsid w:val="00055291"/>
    <w:rsid w:val="00055451"/>
    <w:rsid w:val="00055C76"/>
    <w:rsid w:val="00055DA5"/>
    <w:rsid w:val="00055E0D"/>
    <w:rsid w:val="00057706"/>
    <w:rsid w:val="00057EB2"/>
    <w:rsid w:val="0006011D"/>
    <w:rsid w:val="00060EA6"/>
    <w:rsid w:val="00061AF6"/>
    <w:rsid w:val="0006556C"/>
    <w:rsid w:val="000667C9"/>
    <w:rsid w:val="00072059"/>
    <w:rsid w:val="00076B49"/>
    <w:rsid w:val="00077145"/>
    <w:rsid w:val="000777ED"/>
    <w:rsid w:val="0008332B"/>
    <w:rsid w:val="00084402"/>
    <w:rsid w:val="00084647"/>
    <w:rsid w:val="00084EE6"/>
    <w:rsid w:val="000860E6"/>
    <w:rsid w:val="000902CD"/>
    <w:rsid w:val="000931D3"/>
    <w:rsid w:val="00093829"/>
    <w:rsid w:val="00094541"/>
    <w:rsid w:val="000965F3"/>
    <w:rsid w:val="000A0DA9"/>
    <w:rsid w:val="000A0EF8"/>
    <w:rsid w:val="000A1B6A"/>
    <w:rsid w:val="000A1CD6"/>
    <w:rsid w:val="000A5BCB"/>
    <w:rsid w:val="000B0207"/>
    <w:rsid w:val="000B0237"/>
    <w:rsid w:val="000B1941"/>
    <w:rsid w:val="000B1EF7"/>
    <w:rsid w:val="000B5745"/>
    <w:rsid w:val="000B6D2D"/>
    <w:rsid w:val="000B6FBF"/>
    <w:rsid w:val="000C2E07"/>
    <w:rsid w:val="000C6685"/>
    <w:rsid w:val="000D0052"/>
    <w:rsid w:val="000D25E4"/>
    <w:rsid w:val="000D555D"/>
    <w:rsid w:val="000D560E"/>
    <w:rsid w:val="000D7708"/>
    <w:rsid w:val="000D7ED0"/>
    <w:rsid w:val="000E1A54"/>
    <w:rsid w:val="000E1F25"/>
    <w:rsid w:val="000E34EE"/>
    <w:rsid w:val="000E44AF"/>
    <w:rsid w:val="000E5222"/>
    <w:rsid w:val="000E7608"/>
    <w:rsid w:val="000E7FBF"/>
    <w:rsid w:val="000F09C3"/>
    <w:rsid w:val="000F224F"/>
    <w:rsid w:val="000F2B4D"/>
    <w:rsid w:val="000F2F1B"/>
    <w:rsid w:val="000F3CEA"/>
    <w:rsid w:val="000F48FF"/>
    <w:rsid w:val="000F5E08"/>
    <w:rsid w:val="000F5F8E"/>
    <w:rsid w:val="000F60D5"/>
    <w:rsid w:val="000F7B9A"/>
    <w:rsid w:val="000F7E4B"/>
    <w:rsid w:val="00102B51"/>
    <w:rsid w:val="00104957"/>
    <w:rsid w:val="00104DFA"/>
    <w:rsid w:val="00107032"/>
    <w:rsid w:val="0010719A"/>
    <w:rsid w:val="00107893"/>
    <w:rsid w:val="00110F45"/>
    <w:rsid w:val="00111FD7"/>
    <w:rsid w:val="001124AD"/>
    <w:rsid w:val="00112754"/>
    <w:rsid w:val="001134D4"/>
    <w:rsid w:val="00115490"/>
    <w:rsid w:val="001159E4"/>
    <w:rsid w:val="00117BF9"/>
    <w:rsid w:val="0012063A"/>
    <w:rsid w:val="0012112B"/>
    <w:rsid w:val="00121E2F"/>
    <w:rsid w:val="00122051"/>
    <w:rsid w:val="001232B6"/>
    <w:rsid w:val="001233DA"/>
    <w:rsid w:val="0012550D"/>
    <w:rsid w:val="00132644"/>
    <w:rsid w:val="001336E0"/>
    <w:rsid w:val="00133E45"/>
    <w:rsid w:val="001349A6"/>
    <w:rsid w:val="00134D68"/>
    <w:rsid w:val="001356FC"/>
    <w:rsid w:val="001364A4"/>
    <w:rsid w:val="001374AE"/>
    <w:rsid w:val="00137849"/>
    <w:rsid w:val="00137D5D"/>
    <w:rsid w:val="00141465"/>
    <w:rsid w:val="001440B1"/>
    <w:rsid w:val="001508B5"/>
    <w:rsid w:val="00152CBE"/>
    <w:rsid w:val="001561B9"/>
    <w:rsid w:val="001567FD"/>
    <w:rsid w:val="00157926"/>
    <w:rsid w:val="001612D4"/>
    <w:rsid w:val="00161AEB"/>
    <w:rsid w:val="00164246"/>
    <w:rsid w:val="00170904"/>
    <w:rsid w:val="00171694"/>
    <w:rsid w:val="00171D7B"/>
    <w:rsid w:val="00173A2D"/>
    <w:rsid w:val="00175275"/>
    <w:rsid w:val="00180D3D"/>
    <w:rsid w:val="00183AE5"/>
    <w:rsid w:val="0018501C"/>
    <w:rsid w:val="0018661F"/>
    <w:rsid w:val="00186C45"/>
    <w:rsid w:val="001918FA"/>
    <w:rsid w:val="001921A1"/>
    <w:rsid w:val="0019250D"/>
    <w:rsid w:val="00193676"/>
    <w:rsid w:val="001964F8"/>
    <w:rsid w:val="001A0F7A"/>
    <w:rsid w:val="001A7DC0"/>
    <w:rsid w:val="001B082B"/>
    <w:rsid w:val="001B16F1"/>
    <w:rsid w:val="001B4CAA"/>
    <w:rsid w:val="001B5446"/>
    <w:rsid w:val="001B5C86"/>
    <w:rsid w:val="001B6203"/>
    <w:rsid w:val="001B6BA8"/>
    <w:rsid w:val="001B73BC"/>
    <w:rsid w:val="001B7FB6"/>
    <w:rsid w:val="001C0115"/>
    <w:rsid w:val="001C110B"/>
    <w:rsid w:val="001C1DEF"/>
    <w:rsid w:val="001C232A"/>
    <w:rsid w:val="001C2AD7"/>
    <w:rsid w:val="001C2AE1"/>
    <w:rsid w:val="001C2EE8"/>
    <w:rsid w:val="001C37A5"/>
    <w:rsid w:val="001C6296"/>
    <w:rsid w:val="001C6B69"/>
    <w:rsid w:val="001C7889"/>
    <w:rsid w:val="001D0A46"/>
    <w:rsid w:val="001D2611"/>
    <w:rsid w:val="001D6BC5"/>
    <w:rsid w:val="001D7E25"/>
    <w:rsid w:val="001E07F8"/>
    <w:rsid w:val="001E1122"/>
    <w:rsid w:val="001E12F5"/>
    <w:rsid w:val="001E233A"/>
    <w:rsid w:val="001E2AFE"/>
    <w:rsid w:val="001E2B52"/>
    <w:rsid w:val="001E2F2F"/>
    <w:rsid w:val="001E35C8"/>
    <w:rsid w:val="001E4DE0"/>
    <w:rsid w:val="001E5B2B"/>
    <w:rsid w:val="001E662A"/>
    <w:rsid w:val="001E7C6E"/>
    <w:rsid w:val="001F03EB"/>
    <w:rsid w:val="001F3B6C"/>
    <w:rsid w:val="001F7826"/>
    <w:rsid w:val="00200E5F"/>
    <w:rsid w:val="0020214F"/>
    <w:rsid w:val="00203BEB"/>
    <w:rsid w:val="00203D0B"/>
    <w:rsid w:val="002078E4"/>
    <w:rsid w:val="00210254"/>
    <w:rsid w:val="0021157D"/>
    <w:rsid w:val="00212464"/>
    <w:rsid w:val="00212FDA"/>
    <w:rsid w:val="00214B07"/>
    <w:rsid w:val="00220143"/>
    <w:rsid w:val="002216E0"/>
    <w:rsid w:val="002223A6"/>
    <w:rsid w:val="00222515"/>
    <w:rsid w:val="002225EB"/>
    <w:rsid w:val="002227CE"/>
    <w:rsid w:val="00222F55"/>
    <w:rsid w:val="00223BA6"/>
    <w:rsid w:val="00225D67"/>
    <w:rsid w:val="002266F0"/>
    <w:rsid w:val="002318AC"/>
    <w:rsid w:val="00231EFB"/>
    <w:rsid w:val="00233689"/>
    <w:rsid w:val="002411B2"/>
    <w:rsid w:val="0024181F"/>
    <w:rsid w:val="00244F20"/>
    <w:rsid w:val="002450E8"/>
    <w:rsid w:val="00246124"/>
    <w:rsid w:val="00246CDF"/>
    <w:rsid w:val="00247B0F"/>
    <w:rsid w:val="00250538"/>
    <w:rsid w:val="002532EB"/>
    <w:rsid w:val="002564C6"/>
    <w:rsid w:val="00256534"/>
    <w:rsid w:val="00261B88"/>
    <w:rsid w:val="0026361B"/>
    <w:rsid w:val="00264E0B"/>
    <w:rsid w:val="00265AF6"/>
    <w:rsid w:val="00265CFD"/>
    <w:rsid w:val="0027010C"/>
    <w:rsid w:val="00270C06"/>
    <w:rsid w:val="00273FBB"/>
    <w:rsid w:val="002762AB"/>
    <w:rsid w:val="002768FE"/>
    <w:rsid w:val="00280C33"/>
    <w:rsid w:val="00281271"/>
    <w:rsid w:val="0028228D"/>
    <w:rsid w:val="00282D72"/>
    <w:rsid w:val="00284195"/>
    <w:rsid w:val="002848F3"/>
    <w:rsid w:val="00286449"/>
    <w:rsid w:val="0028754E"/>
    <w:rsid w:val="00290183"/>
    <w:rsid w:val="00290C32"/>
    <w:rsid w:val="00291D41"/>
    <w:rsid w:val="00291EA6"/>
    <w:rsid w:val="002940AC"/>
    <w:rsid w:val="0029753E"/>
    <w:rsid w:val="002975E1"/>
    <w:rsid w:val="002A025A"/>
    <w:rsid w:val="002A10F5"/>
    <w:rsid w:val="002A44D2"/>
    <w:rsid w:val="002A49E0"/>
    <w:rsid w:val="002A55E0"/>
    <w:rsid w:val="002B126D"/>
    <w:rsid w:val="002B3270"/>
    <w:rsid w:val="002B5FB8"/>
    <w:rsid w:val="002B7D1C"/>
    <w:rsid w:val="002C157F"/>
    <w:rsid w:val="002C1FA1"/>
    <w:rsid w:val="002C2009"/>
    <w:rsid w:val="002C2995"/>
    <w:rsid w:val="002C73E0"/>
    <w:rsid w:val="002C7AE9"/>
    <w:rsid w:val="002D1A2A"/>
    <w:rsid w:val="002D3031"/>
    <w:rsid w:val="002D510B"/>
    <w:rsid w:val="002D5A08"/>
    <w:rsid w:val="002D6467"/>
    <w:rsid w:val="002D66A8"/>
    <w:rsid w:val="002D6A1D"/>
    <w:rsid w:val="002D7A44"/>
    <w:rsid w:val="002E02B9"/>
    <w:rsid w:val="002E0E3D"/>
    <w:rsid w:val="002E1109"/>
    <w:rsid w:val="002E1813"/>
    <w:rsid w:val="002E1E11"/>
    <w:rsid w:val="002E4FBF"/>
    <w:rsid w:val="002E53C2"/>
    <w:rsid w:val="002E639B"/>
    <w:rsid w:val="002E70C0"/>
    <w:rsid w:val="002E75A4"/>
    <w:rsid w:val="002F2F15"/>
    <w:rsid w:val="002F3B4A"/>
    <w:rsid w:val="002F5D49"/>
    <w:rsid w:val="002F6B22"/>
    <w:rsid w:val="002F790A"/>
    <w:rsid w:val="002F7FA1"/>
    <w:rsid w:val="00300740"/>
    <w:rsid w:val="00300B40"/>
    <w:rsid w:val="00303A56"/>
    <w:rsid w:val="00303E77"/>
    <w:rsid w:val="00305067"/>
    <w:rsid w:val="00306FC4"/>
    <w:rsid w:val="0030744A"/>
    <w:rsid w:val="0031087F"/>
    <w:rsid w:val="00310894"/>
    <w:rsid w:val="00311F3D"/>
    <w:rsid w:val="00321807"/>
    <w:rsid w:val="00322F25"/>
    <w:rsid w:val="00324BD1"/>
    <w:rsid w:val="00324C82"/>
    <w:rsid w:val="00324E1E"/>
    <w:rsid w:val="00324F07"/>
    <w:rsid w:val="00326693"/>
    <w:rsid w:val="00330C2B"/>
    <w:rsid w:val="00332695"/>
    <w:rsid w:val="0033291B"/>
    <w:rsid w:val="00332B47"/>
    <w:rsid w:val="0033360A"/>
    <w:rsid w:val="00334526"/>
    <w:rsid w:val="003349BB"/>
    <w:rsid w:val="00334B86"/>
    <w:rsid w:val="003359F0"/>
    <w:rsid w:val="00340ED2"/>
    <w:rsid w:val="00346738"/>
    <w:rsid w:val="003535B0"/>
    <w:rsid w:val="003547AB"/>
    <w:rsid w:val="003547C8"/>
    <w:rsid w:val="003554B2"/>
    <w:rsid w:val="00360D25"/>
    <w:rsid w:val="00361638"/>
    <w:rsid w:val="00362447"/>
    <w:rsid w:val="003637B7"/>
    <w:rsid w:val="003642DC"/>
    <w:rsid w:val="00365DC3"/>
    <w:rsid w:val="0036714D"/>
    <w:rsid w:val="00370280"/>
    <w:rsid w:val="003719C5"/>
    <w:rsid w:val="00375292"/>
    <w:rsid w:val="00375C5D"/>
    <w:rsid w:val="00376A04"/>
    <w:rsid w:val="00377C8A"/>
    <w:rsid w:val="00377E4F"/>
    <w:rsid w:val="00381388"/>
    <w:rsid w:val="00382DFD"/>
    <w:rsid w:val="00382FAC"/>
    <w:rsid w:val="003842CE"/>
    <w:rsid w:val="00386679"/>
    <w:rsid w:val="003910EA"/>
    <w:rsid w:val="00396E3F"/>
    <w:rsid w:val="003A037E"/>
    <w:rsid w:val="003A0E2E"/>
    <w:rsid w:val="003A0F77"/>
    <w:rsid w:val="003A240F"/>
    <w:rsid w:val="003A32B8"/>
    <w:rsid w:val="003A3942"/>
    <w:rsid w:val="003A5C2D"/>
    <w:rsid w:val="003A6D19"/>
    <w:rsid w:val="003A7F86"/>
    <w:rsid w:val="003B3C12"/>
    <w:rsid w:val="003B7A75"/>
    <w:rsid w:val="003C00A2"/>
    <w:rsid w:val="003C07C9"/>
    <w:rsid w:val="003C13B2"/>
    <w:rsid w:val="003C243E"/>
    <w:rsid w:val="003C287F"/>
    <w:rsid w:val="003C4AF8"/>
    <w:rsid w:val="003C5C26"/>
    <w:rsid w:val="003C5F0E"/>
    <w:rsid w:val="003C687C"/>
    <w:rsid w:val="003C7DE8"/>
    <w:rsid w:val="003D13AC"/>
    <w:rsid w:val="003D55A6"/>
    <w:rsid w:val="003D56C1"/>
    <w:rsid w:val="003D6E4E"/>
    <w:rsid w:val="003E015F"/>
    <w:rsid w:val="003E2709"/>
    <w:rsid w:val="003E7463"/>
    <w:rsid w:val="003F3A62"/>
    <w:rsid w:val="00400E4B"/>
    <w:rsid w:val="004030D1"/>
    <w:rsid w:val="00404282"/>
    <w:rsid w:val="0040764B"/>
    <w:rsid w:val="00407A83"/>
    <w:rsid w:val="0041034C"/>
    <w:rsid w:val="00411164"/>
    <w:rsid w:val="00411195"/>
    <w:rsid w:val="004112B9"/>
    <w:rsid w:val="0041191A"/>
    <w:rsid w:val="00413E08"/>
    <w:rsid w:val="00414060"/>
    <w:rsid w:val="00414210"/>
    <w:rsid w:val="00414F05"/>
    <w:rsid w:val="004152C1"/>
    <w:rsid w:val="004168DF"/>
    <w:rsid w:val="0041693E"/>
    <w:rsid w:val="0042077C"/>
    <w:rsid w:val="00423D44"/>
    <w:rsid w:val="00425285"/>
    <w:rsid w:val="0042565C"/>
    <w:rsid w:val="00427842"/>
    <w:rsid w:val="00430138"/>
    <w:rsid w:val="0043198D"/>
    <w:rsid w:val="00432335"/>
    <w:rsid w:val="00432F96"/>
    <w:rsid w:val="00433145"/>
    <w:rsid w:val="00434AB4"/>
    <w:rsid w:val="00437514"/>
    <w:rsid w:val="00437B05"/>
    <w:rsid w:val="00441924"/>
    <w:rsid w:val="00441A74"/>
    <w:rsid w:val="00442303"/>
    <w:rsid w:val="004438B1"/>
    <w:rsid w:val="00443A25"/>
    <w:rsid w:val="004535F5"/>
    <w:rsid w:val="00453C50"/>
    <w:rsid w:val="00453D1F"/>
    <w:rsid w:val="00455144"/>
    <w:rsid w:val="00457619"/>
    <w:rsid w:val="00460278"/>
    <w:rsid w:val="004617B9"/>
    <w:rsid w:val="0046475A"/>
    <w:rsid w:val="004702E7"/>
    <w:rsid w:val="00470B1A"/>
    <w:rsid w:val="00474E8A"/>
    <w:rsid w:val="004766B3"/>
    <w:rsid w:val="0047770E"/>
    <w:rsid w:val="00480B44"/>
    <w:rsid w:val="00482AFB"/>
    <w:rsid w:val="004846F2"/>
    <w:rsid w:val="004904B0"/>
    <w:rsid w:val="00490AE5"/>
    <w:rsid w:val="004916C6"/>
    <w:rsid w:val="00497245"/>
    <w:rsid w:val="004A0114"/>
    <w:rsid w:val="004A25FB"/>
    <w:rsid w:val="004A2C67"/>
    <w:rsid w:val="004A3326"/>
    <w:rsid w:val="004A363E"/>
    <w:rsid w:val="004A3E3E"/>
    <w:rsid w:val="004A3E77"/>
    <w:rsid w:val="004A68B8"/>
    <w:rsid w:val="004A7398"/>
    <w:rsid w:val="004B0589"/>
    <w:rsid w:val="004B4620"/>
    <w:rsid w:val="004B58E8"/>
    <w:rsid w:val="004B5BE0"/>
    <w:rsid w:val="004C17EE"/>
    <w:rsid w:val="004C2805"/>
    <w:rsid w:val="004C2A22"/>
    <w:rsid w:val="004C3852"/>
    <w:rsid w:val="004C4D04"/>
    <w:rsid w:val="004C6E1F"/>
    <w:rsid w:val="004D2088"/>
    <w:rsid w:val="004D2172"/>
    <w:rsid w:val="004D4967"/>
    <w:rsid w:val="004D54D1"/>
    <w:rsid w:val="004D6A96"/>
    <w:rsid w:val="004D6ACF"/>
    <w:rsid w:val="004E5B92"/>
    <w:rsid w:val="004E5BF5"/>
    <w:rsid w:val="004E6AE0"/>
    <w:rsid w:val="004E6C72"/>
    <w:rsid w:val="004F1E90"/>
    <w:rsid w:val="004F478F"/>
    <w:rsid w:val="004F632A"/>
    <w:rsid w:val="004F720C"/>
    <w:rsid w:val="00500E76"/>
    <w:rsid w:val="00501AC3"/>
    <w:rsid w:val="00506234"/>
    <w:rsid w:val="00506586"/>
    <w:rsid w:val="00507B81"/>
    <w:rsid w:val="00511BB7"/>
    <w:rsid w:val="00512AE2"/>
    <w:rsid w:val="0051394E"/>
    <w:rsid w:val="005144D7"/>
    <w:rsid w:val="00515FBF"/>
    <w:rsid w:val="00522454"/>
    <w:rsid w:val="00522A05"/>
    <w:rsid w:val="00525A0D"/>
    <w:rsid w:val="00526DD7"/>
    <w:rsid w:val="00534753"/>
    <w:rsid w:val="005358A6"/>
    <w:rsid w:val="00537279"/>
    <w:rsid w:val="00537ED9"/>
    <w:rsid w:val="00541BC9"/>
    <w:rsid w:val="00546E16"/>
    <w:rsid w:val="005476C6"/>
    <w:rsid w:val="00547CF2"/>
    <w:rsid w:val="00550AAA"/>
    <w:rsid w:val="00550E21"/>
    <w:rsid w:val="0055324A"/>
    <w:rsid w:val="0055367C"/>
    <w:rsid w:val="0055471F"/>
    <w:rsid w:val="00554EC8"/>
    <w:rsid w:val="005553B8"/>
    <w:rsid w:val="00557821"/>
    <w:rsid w:val="00557AD4"/>
    <w:rsid w:val="0056011C"/>
    <w:rsid w:val="005603DC"/>
    <w:rsid w:val="005607DE"/>
    <w:rsid w:val="005617A3"/>
    <w:rsid w:val="005636DB"/>
    <w:rsid w:val="00563D17"/>
    <w:rsid w:val="00564154"/>
    <w:rsid w:val="00565A37"/>
    <w:rsid w:val="005678FB"/>
    <w:rsid w:val="0057319D"/>
    <w:rsid w:val="00573E46"/>
    <w:rsid w:val="00574C0F"/>
    <w:rsid w:val="00574F51"/>
    <w:rsid w:val="00575730"/>
    <w:rsid w:val="00575F12"/>
    <w:rsid w:val="00582CC5"/>
    <w:rsid w:val="00582D90"/>
    <w:rsid w:val="00584223"/>
    <w:rsid w:val="00584B41"/>
    <w:rsid w:val="005854E7"/>
    <w:rsid w:val="00592715"/>
    <w:rsid w:val="00593268"/>
    <w:rsid w:val="00595953"/>
    <w:rsid w:val="005975DB"/>
    <w:rsid w:val="005A2CB8"/>
    <w:rsid w:val="005A406D"/>
    <w:rsid w:val="005A6DBE"/>
    <w:rsid w:val="005B0FF8"/>
    <w:rsid w:val="005B33B8"/>
    <w:rsid w:val="005B3817"/>
    <w:rsid w:val="005B388D"/>
    <w:rsid w:val="005B3B64"/>
    <w:rsid w:val="005B3B8C"/>
    <w:rsid w:val="005B40C2"/>
    <w:rsid w:val="005B571C"/>
    <w:rsid w:val="005B6DC5"/>
    <w:rsid w:val="005C0092"/>
    <w:rsid w:val="005C255E"/>
    <w:rsid w:val="005C4703"/>
    <w:rsid w:val="005C5470"/>
    <w:rsid w:val="005C6CCA"/>
    <w:rsid w:val="005D1020"/>
    <w:rsid w:val="005D249E"/>
    <w:rsid w:val="005D29A4"/>
    <w:rsid w:val="005D39FC"/>
    <w:rsid w:val="005D49E3"/>
    <w:rsid w:val="005D7C3D"/>
    <w:rsid w:val="005E08F6"/>
    <w:rsid w:val="005E2980"/>
    <w:rsid w:val="005E3253"/>
    <w:rsid w:val="005E4475"/>
    <w:rsid w:val="005E4D4B"/>
    <w:rsid w:val="005F06B8"/>
    <w:rsid w:val="005F074E"/>
    <w:rsid w:val="005F34F0"/>
    <w:rsid w:val="005F4D55"/>
    <w:rsid w:val="005F60DD"/>
    <w:rsid w:val="005F7384"/>
    <w:rsid w:val="00600F1D"/>
    <w:rsid w:val="00602AFE"/>
    <w:rsid w:val="00603470"/>
    <w:rsid w:val="00604541"/>
    <w:rsid w:val="00604EC4"/>
    <w:rsid w:val="00604F1B"/>
    <w:rsid w:val="00605C41"/>
    <w:rsid w:val="00606E25"/>
    <w:rsid w:val="00607A22"/>
    <w:rsid w:val="00614B91"/>
    <w:rsid w:val="00616E26"/>
    <w:rsid w:val="00621DD2"/>
    <w:rsid w:val="00621ED0"/>
    <w:rsid w:val="0062235A"/>
    <w:rsid w:val="006225EF"/>
    <w:rsid w:val="00624601"/>
    <w:rsid w:val="00625999"/>
    <w:rsid w:val="00626B3F"/>
    <w:rsid w:val="006276CB"/>
    <w:rsid w:val="00633D94"/>
    <w:rsid w:val="00636659"/>
    <w:rsid w:val="006402D0"/>
    <w:rsid w:val="0064063C"/>
    <w:rsid w:val="00644129"/>
    <w:rsid w:val="0064468A"/>
    <w:rsid w:val="0064533B"/>
    <w:rsid w:val="00646AFB"/>
    <w:rsid w:val="006478A6"/>
    <w:rsid w:val="00652B62"/>
    <w:rsid w:val="00655700"/>
    <w:rsid w:val="006568D1"/>
    <w:rsid w:val="00656FB3"/>
    <w:rsid w:val="006637C1"/>
    <w:rsid w:val="00664F51"/>
    <w:rsid w:val="0067131E"/>
    <w:rsid w:val="00671843"/>
    <w:rsid w:val="00675F1C"/>
    <w:rsid w:val="00682FFA"/>
    <w:rsid w:val="006845A3"/>
    <w:rsid w:val="006854E5"/>
    <w:rsid w:val="006912BF"/>
    <w:rsid w:val="006933AF"/>
    <w:rsid w:val="00696297"/>
    <w:rsid w:val="006A0388"/>
    <w:rsid w:val="006A2767"/>
    <w:rsid w:val="006A2FF2"/>
    <w:rsid w:val="006A386E"/>
    <w:rsid w:val="006A3908"/>
    <w:rsid w:val="006A4699"/>
    <w:rsid w:val="006A49B9"/>
    <w:rsid w:val="006A533E"/>
    <w:rsid w:val="006A5775"/>
    <w:rsid w:val="006A6766"/>
    <w:rsid w:val="006B09FB"/>
    <w:rsid w:val="006B12B6"/>
    <w:rsid w:val="006B5E47"/>
    <w:rsid w:val="006C00C9"/>
    <w:rsid w:val="006C09B7"/>
    <w:rsid w:val="006C2C2C"/>
    <w:rsid w:val="006C3E07"/>
    <w:rsid w:val="006C4AD6"/>
    <w:rsid w:val="006C6EA9"/>
    <w:rsid w:val="006C7831"/>
    <w:rsid w:val="006C799E"/>
    <w:rsid w:val="006C7E1A"/>
    <w:rsid w:val="006D2B76"/>
    <w:rsid w:val="006D6E11"/>
    <w:rsid w:val="006D7567"/>
    <w:rsid w:val="006D76ED"/>
    <w:rsid w:val="006D7874"/>
    <w:rsid w:val="006D7C65"/>
    <w:rsid w:val="006E21ED"/>
    <w:rsid w:val="006E51EA"/>
    <w:rsid w:val="006E575A"/>
    <w:rsid w:val="006F00C3"/>
    <w:rsid w:val="006F04DE"/>
    <w:rsid w:val="006F3217"/>
    <w:rsid w:val="006F32E7"/>
    <w:rsid w:val="006F32F4"/>
    <w:rsid w:val="006F37B7"/>
    <w:rsid w:val="006F429C"/>
    <w:rsid w:val="006F6EF1"/>
    <w:rsid w:val="006F7481"/>
    <w:rsid w:val="006F7767"/>
    <w:rsid w:val="00701DC1"/>
    <w:rsid w:val="00702766"/>
    <w:rsid w:val="00703374"/>
    <w:rsid w:val="0070614C"/>
    <w:rsid w:val="00706D4A"/>
    <w:rsid w:val="00710CB3"/>
    <w:rsid w:val="00711099"/>
    <w:rsid w:val="00712271"/>
    <w:rsid w:val="00713B74"/>
    <w:rsid w:val="007159AC"/>
    <w:rsid w:val="007169E4"/>
    <w:rsid w:val="00716CDE"/>
    <w:rsid w:val="00722C8C"/>
    <w:rsid w:val="00723299"/>
    <w:rsid w:val="00724554"/>
    <w:rsid w:val="00726414"/>
    <w:rsid w:val="00727000"/>
    <w:rsid w:val="0073086A"/>
    <w:rsid w:val="00730B26"/>
    <w:rsid w:val="00731F17"/>
    <w:rsid w:val="00731F22"/>
    <w:rsid w:val="00732520"/>
    <w:rsid w:val="00733763"/>
    <w:rsid w:val="00733A76"/>
    <w:rsid w:val="00733C1E"/>
    <w:rsid w:val="0073402A"/>
    <w:rsid w:val="007341DC"/>
    <w:rsid w:val="00734302"/>
    <w:rsid w:val="00734530"/>
    <w:rsid w:val="00735FF7"/>
    <w:rsid w:val="00737390"/>
    <w:rsid w:val="007376E3"/>
    <w:rsid w:val="00740E82"/>
    <w:rsid w:val="00741387"/>
    <w:rsid w:val="0074445B"/>
    <w:rsid w:val="00745325"/>
    <w:rsid w:val="00745B0E"/>
    <w:rsid w:val="00747F4F"/>
    <w:rsid w:val="00750221"/>
    <w:rsid w:val="007511B3"/>
    <w:rsid w:val="00752462"/>
    <w:rsid w:val="007561BA"/>
    <w:rsid w:val="007569A9"/>
    <w:rsid w:val="00760709"/>
    <w:rsid w:val="007631FD"/>
    <w:rsid w:val="00765C15"/>
    <w:rsid w:val="00766BEE"/>
    <w:rsid w:val="00767E3D"/>
    <w:rsid w:val="0077049E"/>
    <w:rsid w:val="00773753"/>
    <w:rsid w:val="007748A7"/>
    <w:rsid w:val="007752F9"/>
    <w:rsid w:val="00780735"/>
    <w:rsid w:val="00783383"/>
    <w:rsid w:val="00787CE0"/>
    <w:rsid w:val="007901F7"/>
    <w:rsid w:val="0079274C"/>
    <w:rsid w:val="00792DF4"/>
    <w:rsid w:val="00792FC9"/>
    <w:rsid w:val="007930FB"/>
    <w:rsid w:val="00793CA3"/>
    <w:rsid w:val="00793D11"/>
    <w:rsid w:val="00795A02"/>
    <w:rsid w:val="00796BE6"/>
    <w:rsid w:val="00796EBB"/>
    <w:rsid w:val="00797965"/>
    <w:rsid w:val="007979DC"/>
    <w:rsid w:val="00797F1A"/>
    <w:rsid w:val="007A0CCC"/>
    <w:rsid w:val="007A1611"/>
    <w:rsid w:val="007A3171"/>
    <w:rsid w:val="007A37E8"/>
    <w:rsid w:val="007A6B20"/>
    <w:rsid w:val="007A6F92"/>
    <w:rsid w:val="007B6E24"/>
    <w:rsid w:val="007B71D5"/>
    <w:rsid w:val="007C00EA"/>
    <w:rsid w:val="007C06B2"/>
    <w:rsid w:val="007C1268"/>
    <w:rsid w:val="007C304E"/>
    <w:rsid w:val="007C3141"/>
    <w:rsid w:val="007C5809"/>
    <w:rsid w:val="007C68EC"/>
    <w:rsid w:val="007C6E9F"/>
    <w:rsid w:val="007C7B85"/>
    <w:rsid w:val="007C7D85"/>
    <w:rsid w:val="007D09FD"/>
    <w:rsid w:val="007D0E13"/>
    <w:rsid w:val="007D240A"/>
    <w:rsid w:val="007D4FAA"/>
    <w:rsid w:val="007D6D7C"/>
    <w:rsid w:val="007D7BCC"/>
    <w:rsid w:val="007E159E"/>
    <w:rsid w:val="007E76A7"/>
    <w:rsid w:val="007E7B55"/>
    <w:rsid w:val="007F038A"/>
    <w:rsid w:val="007F097A"/>
    <w:rsid w:val="007F2B0B"/>
    <w:rsid w:val="007F3F4D"/>
    <w:rsid w:val="007F42C9"/>
    <w:rsid w:val="007F6E99"/>
    <w:rsid w:val="007F6F7F"/>
    <w:rsid w:val="00800F7D"/>
    <w:rsid w:val="00801814"/>
    <w:rsid w:val="00801A1D"/>
    <w:rsid w:val="00802051"/>
    <w:rsid w:val="00802D38"/>
    <w:rsid w:val="00803B3E"/>
    <w:rsid w:val="008072F2"/>
    <w:rsid w:val="00810D46"/>
    <w:rsid w:val="008132DE"/>
    <w:rsid w:val="0081389C"/>
    <w:rsid w:val="00813A8B"/>
    <w:rsid w:val="00820902"/>
    <w:rsid w:val="0082110E"/>
    <w:rsid w:val="00821F6B"/>
    <w:rsid w:val="008220D9"/>
    <w:rsid w:val="0082330B"/>
    <w:rsid w:val="008243C0"/>
    <w:rsid w:val="008249F6"/>
    <w:rsid w:val="00824CEA"/>
    <w:rsid w:val="00825BB1"/>
    <w:rsid w:val="008303AC"/>
    <w:rsid w:val="008335AA"/>
    <w:rsid w:val="008336D6"/>
    <w:rsid w:val="008355AC"/>
    <w:rsid w:val="008362AA"/>
    <w:rsid w:val="0083764C"/>
    <w:rsid w:val="00840FEE"/>
    <w:rsid w:val="00845557"/>
    <w:rsid w:val="00845D28"/>
    <w:rsid w:val="00846AD1"/>
    <w:rsid w:val="0085045F"/>
    <w:rsid w:val="008513FB"/>
    <w:rsid w:val="008514A7"/>
    <w:rsid w:val="0085349C"/>
    <w:rsid w:val="00854082"/>
    <w:rsid w:val="008572C5"/>
    <w:rsid w:val="00860FB6"/>
    <w:rsid w:val="00862313"/>
    <w:rsid w:val="008639E8"/>
    <w:rsid w:val="00865E72"/>
    <w:rsid w:val="00866411"/>
    <w:rsid w:val="008671D0"/>
    <w:rsid w:val="0087001A"/>
    <w:rsid w:val="008702CA"/>
    <w:rsid w:val="00880240"/>
    <w:rsid w:val="008804C9"/>
    <w:rsid w:val="0088300F"/>
    <w:rsid w:val="008835BB"/>
    <w:rsid w:val="00883F45"/>
    <w:rsid w:val="00884394"/>
    <w:rsid w:val="0088439D"/>
    <w:rsid w:val="008854BF"/>
    <w:rsid w:val="00886121"/>
    <w:rsid w:val="00886E4E"/>
    <w:rsid w:val="0089068F"/>
    <w:rsid w:val="008923E3"/>
    <w:rsid w:val="00892A47"/>
    <w:rsid w:val="00894B1C"/>
    <w:rsid w:val="00897F11"/>
    <w:rsid w:val="008A3F1F"/>
    <w:rsid w:val="008A4DC6"/>
    <w:rsid w:val="008A5EDF"/>
    <w:rsid w:val="008A6594"/>
    <w:rsid w:val="008A68A4"/>
    <w:rsid w:val="008A7B2F"/>
    <w:rsid w:val="008A7C35"/>
    <w:rsid w:val="008A7FA3"/>
    <w:rsid w:val="008B14C5"/>
    <w:rsid w:val="008B1643"/>
    <w:rsid w:val="008B2E9A"/>
    <w:rsid w:val="008B4640"/>
    <w:rsid w:val="008B55BB"/>
    <w:rsid w:val="008B5868"/>
    <w:rsid w:val="008C06D4"/>
    <w:rsid w:val="008C20F7"/>
    <w:rsid w:val="008C3818"/>
    <w:rsid w:val="008C4F6C"/>
    <w:rsid w:val="008C5F33"/>
    <w:rsid w:val="008C63FF"/>
    <w:rsid w:val="008D326F"/>
    <w:rsid w:val="008D7E29"/>
    <w:rsid w:val="008E0616"/>
    <w:rsid w:val="008E68EE"/>
    <w:rsid w:val="008E7465"/>
    <w:rsid w:val="008F03D9"/>
    <w:rsid w:val="008F0568"/>
    <w:rsid w:val="008F0C32"/>
    <w:rsid w:val="008F46DC"/>
    <w:rsid w:val="008F4A4E"/>
    <w:rsid w:val="008F4D2B"/>
    <w:rsid w:val="008F6B62"/>
    <w:rsid w:val="00901D1F"/>
    <w:rsid w:val="00903225"/>
    <w:rsid w:val="00903D81"/>
    <w:rsid w:val="00903E50"/>
    <w:rsid w:val="0090467E"/>
    <w:rsid w:val="00911DD6"/>
    <w:rsid w:val="009121FC"/>
    <w:rsid w:val="00914C50"/>
    <w:rsid w:val="009152F5"/>
    <w:rsid w:val="00916F8D"/>
    <w:rsid w:val="00917AB7"/>
    <w:rsid w:val="0092187B"/>
    <w:rsid w:val="0092224F"/>
    <w:rsid w:val="00923670"/>
    <w:rsid w:val="00924E34"/>
    <w:rsid w:val="00925246"/>
    <w:rsid w:val="00931632"/>
    <w:rsid w:val="00933051"/>
    <w:rsid w:val="0093413A"/>
    <w:rsid w:val="00934A6A"/>
    <w:rsid w:val="009350A9"/>
    <w:rsid w:val="00935D32"/>
    <w:rsid w:val="00936D4A"/>
    <w:rsid w:val="00937A66"/>
    <w:rsid w:val="00937AC4"/>
    <w:rsid w:val="00937E83"/>
    <w:rsid w:val="00940567"/>
    <w:rsid w:val="00944CCD"/>
    <w:rsid w:val="00944CDE"/>
    <w:rsid w:val="0094524E"/>
    <w:rsid w:val="00946384"/>
    <w:rsid w:val="0094649D"/>
    <w:rsid w:val="00946F54"/>
    <w:rsid w:val="00947DB6"/>
    <w:rsid w:val="00951523"/>
    <w:rsid w:val="00962565"/>
    <w:rsid w:val="0096282D"/>
    <w:rsid w:val="00965450"/>
    <w:rsid w:val="009654E8"/>
    <w:rsid w:val="009720BC"/>
    <w:rsid w:val="00975973"/>
    <w:rsid w:val="00976BA8"/>
    <w:rsid w:val="00985AE8"/>
    <w:rsid w:val="009861BB"/>
    <w:rsid w:val="0098740E"/>
    <w:rsid w:val="00987CF1"/>
    <w:rsid w:val="00987D80"/>
    <w:rsid w:val="009918EB"/>
    <w:rsid w:val="00992C67"/>
    <w:rsid w:val="0099528F"/>
    <w:rsid w:val="0099662E"/>
    <w:rsid w:val="009966F8"/>
    <w:rsid w:val="00997A4F"/>
    <w:rsid w:val="00997D36"/>
    <w:rsid w:val="009A0258"/>
    <w:rsid w:val="009A07FF"/>
    <w:rsid w:val="009A59BB"/>
    <w:rsid w:val="009A5B2D"/>
    <w:rsid w:val="009A5C26"/>
    <w:rsid w:val="009B0F56"/>
    <w:rsid w:val="009B1822"/>
    <w:rsid w:val="009B2929"/>
    <w:rsid w:val="009B4E91"/>
    <w:rsid w:val="009B4F67"/>
    <w:rsid w:val="009B5091"/>
    <w:rsid w:val="009B5EDF"/>
    <w:rsid w:val="009B6A21"/>
    <w:rsid w:val="009B6E00"/>
    <w:rsid w:val="009C1991"/>
    <w:rsid w:val="009C3C19"/>
    <w:rsid w:val="009C4517"/>
    <w:rsid w:val="009C48D3"/>
    <w:rsid w:val="009C4CCF"/>
    <w:rsid w:val="009C7F2A"/>
    <w:rsid w:val="009D037C"/>
    <w:rsid w:val="009D0B95"/>
    <w:rsid w:val="009D211B"/>
    <w:rsid w:val="009D56FF"/>
    <w:rsid w:val="009D62C5"/>
    <w:rsid w:val="009D67A5"/>
    <w:rsid w:val="009D79AA"/>
    <w:rsid w:val="009E0A45"/>
    <w:rsid w:val="009E2004"/>
    <w:rsid w:val="009E33F1"/>
    <w:rsid w:val="009E4261"/>
    <w:rsid w:val="009E461F"/>
    <w:rsid w:val="009E4A74"/>
    <w:rsid w:val="009E4F9D"/>
    <w:rsid w:val="009E5EE0"/>
    <w:rsid w:val="009F066C"/>
    <w:rsid w:val="009F0F88"/>
    <w:rsid w:val="009F14D6"/>
    <w:rsid w:val="009F504B"/>
    <w:rsid w:val="009F608D"/>
    <w:rsid w:val="009F6CC4"/>
    <w:rsid w:val="00A00972"/>
    <w:rsid w:val="00A02195"/>
    <w:rsid w:val="00A02FDF"/>
    <w:rsid w:val="00A039FD"/>
    <w:rsid w:val="00A042DD"/>
    <w:rsid w:val="00A04F83"/>
    <w:rsid w:val="00A05B97"/>
    <w:rsid w:val="00A06782"/>
    <w:rsid w:val="00A06AB1"/>
    <w:rsid w:val="00A1356B"/>
    <w:rsid w:val="00A14A6A"/>
    <w:rsid w:val="00A21244"/>
    <w:rsid w:val="00A21302"/>
    <w:rsid w:val="00A24471"/>
    <w:rsid w:val="00A258E9"/>
    <w:rsid w:val="00A25A60"/>
    <w:rsid w:val="00A26871"/>
    <w:rsid w:val="00A31890"/>
    <w:rsid w:val="00A31E90"/>
    <w:rsid w:val="00A337AF"/>
    <w:rsid w:val="00A35D05"/>
    <w:rsid w:val="00A362E7"/>
    <w:rsid w:val="00A37CF7"/>
    <w:rsid w:val="00A40F29"/>
    <w:rsid w:val="00A425AE"/>
    <w:rsid w:val="00A42DC0"/>
    <w:rsid w:val="00A45746"/>
    <w:rsid w:val="00A47847"/>
    <w:rsid w:val="00A60E7E"/>
    <w:rsid w:val="00A60FC2"/>
    <w:rsid w:val="00A632FF"/>
    <w:rsid w:val="00A637F9"/>
    <w:rsid w:val="00A63B3E"/>
    <w:rsid w:val="00A63E99"/>
    <w:rsid w:val="00A64FD9"/>
    <w:rsid w:val="00A66CFB"/>
    <w:rsid w:val="00A716C9"/>
    <w:rsid w:val="00A758D9"/>
    <w:rsid w:val="00A7602C"/>
    <w:rsid w:val="00A768EB"/>
    <w:rsid w:val="00A76B91"/>
    <w:rsid w:val="00A775B1"/>
    <w:rsid w:val="00A83CF6"/>
    <w:rsid w:val="00A84C68"/>
    <w:rsid w:val="00A85800"/>
    <w:rsid w:val="00A8735D"/>
    <w:rsid w:val="00A93C84"/>
    <w:rsid w:val="00A9456E"/>
    <w:rsid w:val="00A97133"/>
    <w:rsid w:val="00AA03A6"/>
    <w:rsid w:val="00AA1C34"/>
    <w:rsid w:val="00AA3309"/>
    <w:rsid w:val="00AA343B"/>
    <w:rsid w:val="00AA3907"/>
    <w:rsid w:val="00AA407D"/>
    <w:rsid w:val="00AA565C"/>
    <w:rsid w:val="00AA5775"/>
    <w:rsid w:val="00AB0B99"/>
    <w:rsid w:val="00AB313A"/>
    <w:rsid w:val="00AB7EFD"/>
    <w:rsid w:val="00AC0518"/>
    <w:rsid w:val="00AC2CB3"/>
    <w:rsid w:val="00AC3B29"/>
    <w:rsid w:val="00AC4437"/>
    <w:rsid w:val="00AC4EEA"/>
    <w:rsid w:val="00AC5E5E"/>
    <w:rsid w:val="00AC62E7"/>
    <w:rsid w:val="00AC640F"/>
    <w:rsid w:val="00AC6E96"/>
    <w:rsid w:val="00AC7D7F"/>
    <w:rsid w:val="00AD41CB"/>
    <w:rsid w:val="00AD4ACB"/>
    <w:rsid w:val="00AD58BB"/>
    <w:rsid w:val="00AD6442"/>
    <w:rsid w:val="00AD6B90"/>
    <w:rsid w:val="00AE09A8"/>
    <w:rsid w:val="00AE1512"/>
    <w:rsid w:val="00AE2D7D"/>
    <w:rsid w:val="00AE39D0"/>
    <w:rsid w:val="00AE5D02"/>
    <w:rsid w:val="00AE6E1D"/>
    <w:rsid w:val="00AE6F3E"/>
    <w:rsid w:val="00AE7BA5"/>
    <w:rsid w:val="00AF17C4"/>
    <w:rsid w:val="00AF264F"/>
    <w:rsid w:val="00AF3069"/>
    <w:rsid w:val="00AF6287"/>
    <w:rsid w:val="00AF783B"/>
    <w:rsid w:val="00B00E98"/>
    <w:rsid w:val="00B06A09"/>
    <w:rsid w:val="00B07F22"/>
    <w:rsid w:val="00B12E85"/>
    <w:rsid w:val="00B145DC"/>
    <w:rsid w:val="00B1597B"/>
    <w:rsid w:val="00B170CB"/>
    <w:rsid w:val="00B1796E"/>
    <w:rsid w:val="00B20F97"/>
    <w:rsid w:val="00B21027"/>
    <w:rsid w:val="00B22328"/>
    <w:rsid w:val="00B226E3"/>
    <w:rsid w:val="00B237B2"/>
    <w:rsid w:val="00B23E1A"/>
    <w:rsid w:val="00B24D7B"/>
    <w:rsid w:val="00B2773A"/>
    <w:rsid w:val="00B309DC"/>
    <w:rsid w:val="00B3326B"/>
    <w:rsid w:val="00B34DCB"/>
    <w:rsid w:val="00B35250"/>
    <w:rsid w:val="00B4045D"/>
    <w:rsid w:val="00B40FBC"/>
    <w:rsid w:val="00B41998"/>
    <w:rsid w:val="00B4531C"/>
    <w:rsid w:val="00B47927"/>
    <w:rsid w:val="00B508FD"/>
    <w:rsid w:val="00B50ED1"/>
    <w:rsid w:val="00B51353"/>
    <w:rsid w:val="00B51E5A"/>
    <w:rsid w:val="00B5351D"/>
    <w:rsid w:val="00B5371E"/>
    <w:rsid w:val="00B53F77"/>
    <w:rsid w:val="00B55DAE"/>
    <w:rsid w:val="00B567AE"/>
    <w:rsid w:val="00B577B7"/>
    <w:rsid w:val="00B601BB"/>
    <w:rsid w:val="00B626A3"/>
    <w:rsid w:val="00B62E05"/>
    <w:rsid w:val="00B65B84"/>
    <w:rsid w:val="00B71669"/>
    <w:rsid w:val="00B726C3"/>
    <w:rsid w:val="00B730BC"/>
    <w:rsid w:val="00B75B8E"/>
    <w:rsid w:val="00B76765"/>
    <w:rsid w:val="00B8160E"/>
    <w:rsid w:val="00B81E85"/>
    <w:rsid w:val="00B82324"/>
    <w:rsid w:val="00B845AA"/>
    <w:rsid w:val="00B84B4A"/>
    <w:rsid w:val="00B85036"/>
    <w:rsid w:val="00B85A2A"/>
    <w:rsid w:val="00B85C92"/>
    <w:rsid w:val="00B92332"/>
    <w:rsid w:val="00B9263C"/>
    <w:rsid w:val="00B97BE0"/>
    <w:rsid w:val="00BA25BC"/>
    <w:rsid w:val="00BA25D6"/>
    <w:rsid w:val="00BA411B"/>
    <w:rsid w:val="00BA4DE2"/>
    <w:rsid w:val="00BA5E1B"/>
    <w:rsid w:val="00BA68FE"/>
    <w:rsid w:val="00BA6ED8"/>
    <w:rsid w:val="00BA70F6"/>
    <w:rsid w:val="00BB2182"/>
    <w:rsid w:val="00BB2B64"/>
    <w:rsid w:val="00BB2DE5"/>
    <w:rsid w:val="00BB3391"/>
    <w:rsid w:val="00BB3A86"/>
    <w:rsid w:val="00BC26EC"/>
    <w:rsid w:val="00BC5EC2"/>
    <w:rsid w:val="00BC6D3B"/>
    <w:rsid w:val="00BC756D"/>
    <w:rsid w:val="00BD16FB"/>
    <w:rsid w:val="00BD4380"/>
    <w:rsid w:val="00BD4FFD"/>
    <w:rsid w:val="00BD5650"/>
    <w:rsid w:val="00BD5DA2"/>
    <w:rsid w:val="00BD7BA9"/>
    <w:rsid w:val="00BE22B0"/>
    <w:rsid w:val="00BE3C1E"/>
    <w:rsid w:val="00BE4FF9"/>
    <w:rsid w:val="00BE5BF6"/>
    <w:rsid w:val="00BE6753"/>
    <w:rsid w:val="00BE723D"/>
    <w:rsid w:val="00BF0440"/>
    <w:rsid w:val="00BF0FA9"/>
    <w:rsid w:val="00BF17E0"/>
    <w:rsid w:val="00BF2B52"/>
    <w:rsid w:val="00BF5FC8"/>
    <w:rsid w:val="00C0222C"/>
    <w:rsid w:val="00C0455D"/>
    <w:rsid w:val="00C04712"/>
    <w:rsid w:val="00C05E00"/>
    <w:rsid w:val="00C1033D"/>
    <w:rsid w:val="00C10588"/>
    <w:rsid w:val="00C1402C"/>
    <w:rsid w:val="00C150B5"/>
    <w:rsid w:val="00C1644D"/>
    <w:rsid w:val="00C17018"/>
    <w:rsid w:val="00C2020A"/>
    <w:rsid w:val="00C21E1F"/>
    <w:rsid w:val="00C2208E"/>
    <w:rsid w:val="00C23B28"/>
    <w:rsid w:val="00C2562B"/>
    <w:rsid w:val="00C25CF3"/>
    <w:rsid w:val="00C32F1B"/>
    <w:rsid w:val="00C33787"/>
    <w:rsid w:val="00C33A7E"/>
    <w:rsid w:val="00C347ED"/>
    <w:rsid w:val="00C351B0"/>
    <w:rsid w:val="00C4447B"/>
    <w:rsid w:val="00C45377"/>
    <w:rsid w:val="00C461E5"/>
    <w:rsid w:val="00C46329"/>
    <w:rsid w:val="00C46967"/>
    <w:rsid w:val="00C46F1F"/>
    <w:rsid w:val="00C50B08"/>
    <w:rsid w:val="00C50E6E"/>
    <w:rsid w:val="00C55F57"/>
    <w:rsid w:val="00C56FD5"/>
    <w:rsid w:val="00C572AA"/>
    <w:rsid w:val="00C63B00"/>
    <w:rsid w:val="00C63C0D"/>
    <w:rsid w:val="00C63C6D"/>
    <w:rsid w:val="00C6599E"/>
    <w:rsid w:val="00C7049B"/>
    <w:rsid w:val="00C718D5"/>
    <w:rsid w:val="00C75F3D"/>
    <w:rsid w:val="00C77A47"/>
    <w:rsid w:val="00C77B19"/>
    <w:rsid w:val="00C82F4D"/>
    <w:rsid w:val="00C87F0C"/>
    <w:rsid w:val="00C90AAD"/>
    <w:rsid w:val="00C90B0F"/>
    <w:rsid w:val="00C91D4F"/>
    <w:rsid w:val="00C931D8"/>
    <w:rsid w:val="00C945C4"/>
    <w:rsid w:val="00C9545B"/>
    <w:rsid w:val="00C96982"/>
    <w:rsid w:val="00CA0791"/>
    <w:rsid w:val="00CA081B"/>
    <w:rsid w:val="00CA130D"/>
    <w:rsid w:val="00CA3D89"/>
    <w:rsid w:val="00CA4C6E"/>
    <w:rsid w:val="00CA6671"/>
    <w:rsid w:val="00CA7D5F"/>
    <w:rsid w:val="00CA7E90"/>
    <w:rsid w:val="00CB205E"/>
    <w:rsid w:val="00CB32E2"/>
    <w:rsid w:val="00CB3533"/>
    <w:rsid w:val="00CB3BDC"/>
    <w:rsid w:val="00CB5C87"/>
    <w:rsid w:val="00CB6CB6"/>
    <w:rsid w:val="00CB79E5"/>
    <w:rsid w:val="00CC1021"/>
    <w:rsid w:val="00CC2338"/>
    <w:rsid w:val="00CC2AB0"/>
    <w:rsid w:val="00CC6F93"/>
    <w:rsid w:val="00CC7870"/>
    <w:rsid w:val="00CD28DA"/>
    <w:rsid w:val="00CD5539"/>
    <w:rsid w:val="00CD5A10"/>
    <w:rsid w:val="00CD6316"/>
    <w:rsid w:val="00CD709D"/>
    <w:rsid w:val="00CD7EBE"/>
    <w:rsid w:val="00CE0466"/>
    <w:rsid w:val="00CE1790"/>
    <w:rsid w:val="00CE2321"/>
    <w:rsid w:val="00CE2FF4"/>
    <w:rsid w:val="00CE3E3D"/>
    <w:rsid w:val="00CE4D3B"/>
    <w:rsid w:val="00CE5AFA"/>
    <w:rsid w:val="00CE6CD2"/>
    <w:rsid w:val="00CE7115"/>
    <w:rsid w:val="00CE7437"/>
    <w:rsid w:val="00CE7950"/>
    <w:rsid w:val="00CF1E61"/>
    <w:rsid w:val="00CF39D3"/>
    <w:rsid w:val="00CF6271"/>
    <w:rsid w:val="00CF64F8"/>
    <w:rsid w:val="00D014E4"/>
    <w:rsid w:val="00D03527"/>
    <w:rsid w:val="00D062A0"/>
    <w:rsid w:val="00D112FD"/>
    <w:rsid w:val="00D12D66"/>
    <w:rsid w:val="00D132ED"/>
    <w:rsid w:val="00D13AF9"/>
    <w:rsid w:val="00D1405E"/>
    <w:rsid w:val="00D14075"/>
    <w:rsid w:val="00D15488"/>
    <w:rsid w:val="00D15B59"/>
    <w:rsid w:val="00D16BBC"/>
    <w:rsid w:val="00D17033"/>
    <w:rsid w:val="00D178B4"/>
    <w:rsid w:val="00D21856"/>
    <w:rsid w:val="00D21B37"/>
    <w:rsid w:val="00D32BD7"/>
    <w:rsid w:val="00D32C2C"/>
    <w:rsid w:val="00D32CBB"/>
    <w:rsid w:val="00D32F72"/>
    <w:rsid w:val="00D35673"/>
    <w:rsid w:val="00D41444"/>
    <w:rsid w:val="00D422B2"/>
    <w:rsid w:val="00D44C76"/>
    <w:rsid w:val="00D507EB"/>
    <w:rsid w:val="00D51DE5"/>
    <w:rsid w:val="00D5302B"/>
    <w:rsid w:val="00D53042"/>
    <w:rsid w:val="00D534F1"/>
    <w:rsid w:val="00D54C50"/>
    <w:rsid w:val="00D558A5"/>
    <w:rsid w:val="00D60025"/>
    <w:rsid w:val="00D61684"/>
    <w:rsid w:val="00D653C2"/>
    <w:rsid w:val="00D6726B"/>
    <w:rsid w:val="00D726E8"/>
    <w:rsid w:val="00D74916"/>
    <w:rsid w:val="00D76457"/>
    <w:rsid w:val="00D77850"/>
    <w:rsid w:val="00D80C98"/>
    <w:rsid w:val="00D814AF"/>
    <w:rsid w:val="00D87DD4"/>
    <w:rsid w:val="00D913E1"/>
    <w:rsid w:val="00D91861"/>
    <w:rsid w:val="00D91A49"/>
    <w:rsid w:val="00D93146"/>
    <w:rsid w:val="00D975F2"/>
    <w:rsid w:val="00DA1F3E"/>
    <w:rsid w:val="00DA2820"/>
    <w:rsid w:val="00DA3C65"/>
    <w:rsid w:val="00DA3ED1"/>
    <w:rsid w:val="00DA3FDF"/>
    <w:rsid w:val="00DA510A"/>
    <w:rsid w:val="00DA7A87"/>
    <w:rsid w:val="00DB1AE6"/>
    <w:rsid w:val="00DB232C"/>
    <w:rsid w:val="00DB26A6"/>
    <w:rsid w:val="00DB33CD"/>
    <w:rsid w:val="00DB3FE6"/>
    <w:rsid w:val="00DB50BA"/>
    <w:rsid w:val="00DB5F41"/>
    <w:rsid w:val="00DB6980"/>
    <w:rsid w:val="00DB7BB4"/>
    <w:rsid w:val="00DC0E59"/>
    <w:rsid w:val="00DC15E7"/>
    <w:rsid w:val="00DC1E11"/>
    <w:rsid w:val="00DD0A89"/>
    <w:rsid w:val="00DD1E4D"/>
    <w:rsid w:val="00DD2B65"/>
    <w:rsid w:val="00DD310B"/>
    <w:rsid w:val="00DD3653"/>
    <w:rsid w:val="00DD61CA"/>
    <w:rsid w:val="00DD746D"/>
    <w:rsid w:val="00DE18FA"/>
    <w:rsid w:val="00DE1C02"/>
    <w:rsid w:val="00DE249A"/>
    <w:rsid w:val="00DE5CF7"/>
    <w:rsid w:val="00DE67BB"/>
    <w:rsid w:val="00DF1729"/>
    <w:rsid w:val="00DF38A7"/>
    <w:rsid w:val="00DF3B44"/>
    <w:rsid w:val="00DF4167"/>
    <w:rsid w:val="00DF557E"/>
    <w:rsid w:val="00E00DD8"/>
    <w:rsid w:val="00E0326D"/>
    <w:rsid w:val="00E05F17"/>
    <w:rsid w:val="00E07663"/>
    <w:rsid w:val="00E10C1C"/>
    <w:rsid w:val="00E117DF"/>
    <w:rsid w:val="00E13D74"/>
    <w:rsid w:val="00E161B8"/>
    <w:rsid w:val="00E1758E"/>
    <w:rsid w:val="00E175AA"/>
    <w:rsid w:val="00E22661"/>
    <w:rsid w:val="00E230C8"/>
    <w:rsid w:val="00E2336F"/>
    <w:rsid w:val="00E23DD1"/>
    <w:rsid w:val="00E24555"/>
    <w:rsid w:val="00E24569"/>
    <w:rsid w:val="00E2507C"/>
    <w:rsid w:val="00E264FB"/>
    <w:rsid w:val="00E26715"/>
    <w:rsid w:val="00E27491"/>
    <w:rsid w:val="00E30138"/>
    <w:rsid w:val="00E324BC"/>
    <w:rsid w:val="00E32B4C"/>
    <w:rsid w:val="00E32D16"/>
    <w:rsid w:val="00E35807"/>
    <w:rsid w:val="00E37AC0"/>
    <w:rsid w:val="00E40248"/>
    <w:rsid w:val="00E413B0"/>
    <w:rsid w:val="00E41DA7"/>
    <w:rsid w:val="00E4462F"/>
    <w:rsid w:val="00E45EB4"/>
    <w:rsid w:val="00E474DC"/>
    <w:rsid w:val="00E51704"/>
    <w:rsid w:val="00E523A2"/>
    <w:rsid w:val="00E52D9C"/>
    <w:rsid w:val="00E541CD"/>
    <w:rsid w:val="00E54820"/>
    <w:rsid w:val="00E55AC3"/>
    <w:rsid w:val="00E57AF1"/>
    <w:rsid w:val="00E60887"/>
    <w:rsid w:val="00E61C9E"/>
    <w:rsid w:val="00E62376"/>
    <w:rsid w:val="00E70990"/>
    <w:rsid w:val="00E71788"/>
    <w:rsid w:val="00E7210B"/>
    <w:rsid w:val="00E72EB5"/>
    <w:rsid w:val="00E733EC"/>
    <w:rsid w:val="00E74246"/>
    <w:rsid w:val="00E7559C"/>
    <w:rsid w:val="00E7584F"/>
    <w:rsid w:val="00E767E4"/>
    <w:rsid w:val="00E7742B"/>
    <w:rsid w:val="00E80AC9"/>
    <w:rsid w:val="00E81E8A"/>
    <w:rsid w:val="00E8233B"/>
    <w:rsid w:val="00E8345F"/>
    <w:rsid w:val="00E847B9"/>
    <w:rsid w:val="00E84954"/>
    <w:rsid w:val="00E859D9"/>
    <w:rsid w:val="00E903BE"/>
    <w:rsid w:val="00E9057D"/>
    <w:rsid w:val="00E91ACF"/>
    <w:rsid w:val="00E939B5"/>
    <w:rsid w:val="00E943ED"/>
    <w:rsid w:val="00E95724"/>
    <w:rsid w:val="00E96997"/>
    <w:rsid w:val="00E96FBC"/>
    <w:rsid w:val="00EA1037"/>
    <w:rsid w:val="00EA24A2"/>
    <w:rsid w:val="00EA25A7"/>
    <w:rsid w:val="00EA5034"/>
    <w:rsid w:val="00EA62F5"/>
    <w:rsid w:val="00EA7E25"/>
    <w:rsid w:val="00EB2445"/>
    <w:rsid w:val="00EB38F6"/>
    <w:rsid w:val="00EB79FF"/>
    <w:rsid w:val="00EC42C0"/>
    <w:rsid w:val="00EC7AF4"/>
    <w:rsid w:val="00EC7E74"/>
    <w:rsid w:val="00ED0D48"/>
    <w:rsid w:val="00ED351B"/>
    <w:rsid w:val="00ED7187"/>
    <w:rsid w:val="00EE1C09"/>
    <w:rsid w:val="00EE2049"/>
    <w:rsid w:val="00EE2A82"/>
    <w:rsid w:val="00EE3774"/>
    <w:rsid w:val="00EE3EC3"/>
    <w:rsid w:val="00EE48CC"/>
    <w:rsid w:val="00EE5C4A"/>
    <w:rsid w:val="00EF222C"/>
    <w:rsid w:val="00EF3B65"/>
    <w:rsid w:val="00EF4000"/>
    <w:rsid w:val="00EF7F88"/>
    <w:rsid w:val="00F058B6"/>
    <w:rsid w:val="00F072B3"/>
    <w:rsid w:val="00F07E58"/>
    <w:rsid w:val="00F105F1"/>
    <w:rsid w:val="00F128C6"/>
    <w:rsid w:val="00F13D63"/>
    <w:rsid w:val="00F14640"/>
    <w:rsid w:val="00F1464E"/>
    <w:rsid w:val="00F159C6"/>
    <w:rsid w:val="00F17926"/>
    <w:rsid w:val="00F20621"/>
    <w:rsid w:val="00F217EC"/>
    <w:rsid w:val="00F21CC6"/>
    <w:rsid w:val="00F21CEA"/>
    <w:rsid w:val="00F21F59"/>
    <w:rsid w:val="00F25EE9"/>
    <w:rsid w:val="00F30A87"/>
    <w:rsid w:val="00F35B29"/>
    <w:rsid w:val="00F35CE1"/>
    <w:rsid w:val="00F36359"/>
    <w:rsid w:val="00F377D7"/>
    <w:rsid w:val="00F40042"/>
    <w:rsid w:val="00F4048D"/>
    <w:rsid w:val="00F42EC7"/>
    <w:rsid w:val="00F44E22"/>
    <w:rsid w:val="00F4670E"/>
    <w:rsid w:val="00F518A9"/>
    <w:rsid w:val="00F51F0F"/>
    <w:rsid w:val="00F557CC"/>
    <w:rsid w:val="00F55981"/>
    <w:rsid w:val="00F56669"/>
    <w:rsid w:val="00F579B9"/>
    <w:rsid w:val="00F60901"/>
    <w:rsid w:val="00F611DB"/>
    <w:rsid w:val="00F61D3A"/>
    <w:rsid w:val="00F624AE"/>
    <w:rsid w:val="00F62C49"/>
    <w:rsid w:val="00F63408"/>
    <w:rsid w:val="00F65397"/>
    <w:rsid w:val="00F65BE0"/>
    <w:rsid w:val="00F65F9A"/>
    <w:rsid w:val="00F67486"/>
    <w:rsid w:val="00F73BA2"/>
    <w:rsid w:val="00F771D1"/>
    <w:rsid w:val="00F80B2E"/>
    <w:rsid w:val="00F8163B"/>
    <w:rsid w:val="00F826A9"/>
    <w:rsid w:val="00F83CF4"/>
    <w:rsid w:val="00F852B4"/>
    <w:rsid w:val="00F86A6A"/>
    <w:rsid w:val="00F8791B"/>
    <w:rsid w:val="00F87C4D"/>
    <w:rsid w:val="00F90D43"/>
    <w:rsid w:val="00F935FD"/>
    <w:rsid w:val="00F97A57"/>
    <w:rsid w:val="00FA3A73"/>
    <w:rsid w:val="00FA3E69"/>
    <w:rsid w:val="00FA472E"/>
    <w:rsid w:val="00FA4C8A"/>
    <w:rsid w:val="00FA6766"/>
    <w:rsid w:val="00FA689A"/>
    <w:rsid w:val="00FA6D7B"/>
    <w:rsid w:val="00FA75F7"/>
    <w:rsid w:val="00FB03AF"/>
    <w:rsid w:val="00FB0866"/>
    <w:rsid w:val="00FB154C"/>
    <w:rsid w:val="00FB2F7A"/>
    <w:rsid w:val="00FB4D95"/>
    <w:rsid w:val="00FB4DA6"/>
    <w:rsid w:val="00FC19F4"/>
    <w:rsid w:val="00FC1A2F"/>
    <w:rsid w:val="00FC491C"/>
    <w:rsid w:val="00FD0A28"/>
    <w:rsid w:val="00FD0C19"/>
    <w:rsid w:val="00FD0D7C"/>
    <w:rsid w:val="00FD1FFF"/>
    <w:rsid w:val="00FD20CC"/>
    <w:rsid w:val="00FD2A11"/>
    <w:rsid w:val="00FD346A"/>
    <w:rsid w:val="00FE0A02"/>
    <w:rsid w:val="00FE1827"/>
    <w:rsid w:val="00FE5B69"/>
    <w:rsid w:val="00FE7DDE"/>
    <w:rsid w:val="00FF086A"/>
    <w:rsid w:val="00FF1724"/>
    <w:rsid w:val="00FF2345"/>
    <w:rsid w:val="00FF28B1"/>
    <w:rsid w:val="00FF3B2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DFC7F8"/>
  <w15:chartTrackingRefBased/>
  <w15:docId w15:val="{3E94E4D5-9055-4DD1-B35B-3B5C0D32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46738"/>
    <w:pPr>
      <w:spacing w:after="200" w:line="276" w:lineRule="auto"/>
    </w:pPr>
    <w:rPr>
      <w:rFonts w:ascii="Calibri" w:hAnsi="Calibr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semiHidden/>
    <w:rsid w:val="00944CCD"/>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uiPriority w:val="99"/>
    <w:rsid w:val="00944CCD"/>
    <w:rPr>
      <w:rFonts w:cs="Times New Roman"/>
    </w:rPr>
  </w:style>
  <w:style w:type="character" w:styleId="Enfasigrassetto">
    <w:name w:val="Strong"/>
    <w:uiPriority w:val="99"/>
    <w:qFormat/>
    <w:rsid w:val="00944CCD"/>
    <w:rPr>
      <w:rFonts w:cs="Times New Roman"/>
      <w:b/>
      <w:bCs/>
    </w:rPr>
  </w:style>
  <w:style w:type="paragraph" w:styleId="Testofumetto">
    <w:name w:val="Balloon Text"/>
    <w:basedOn w:val="Normale"/>
    <w:link w:val="TestofumettoCarattere"/>
    <w:uiPriority w:val="99"/>
    <w:semiHidden/>
    <w:rsid w:val="00944CCD"/>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944CCD"/>
    <w:rPr>
      <w:rFonts w:ascii="Tahoma" w:hAnsi="Tahoma" w:cs="Tahoma"/>
      <w:sz w:val="16"/>
      <w:szCs w:val="16"/>
      <w:lang w:eastAsia="it-IT"/>
    </w:rPr>
  </w:style>
  <w:style w:type="character" w:styleId="Collegamentoipertestuale">
    <w:name w:val="Hyperlink"/>
    <w:uiPriority w:val="99"/>
    <w:rsid w:val="00866411"/>
    <w:rPr>
      <w:rFonts w:cs="Times New Roman"/>
      <w:color w:val="0000FF"/>
      <w:u w:val="single"/>
    </w:rPr>
  </w:style>
  <w:style w:type="character" w:styleId="Collegamentovisitato">
    <w:name w:val="FollowedHyperlink"/>
    <w:uiPriority w:val="99"/>
    <w:semiHidden/>
    <w:rsid w:val="007341DC"/>
    <w:rPr>
      <w:rFonts w:cs="Times New Roman"/>
      <w:color w:val="800080"/>
      <w:u w:val="single"/>
    </w:rPr>
  </w:style>
  <w:style w:type="paragraph" w:styleId="Rientrocorpodeltesto">
    <w:name w:val="Body Text Indent"/>
    <w:basedOn w:val="Normale"/>
    <w:link w:val="RientrocorpodeltestoCarattere"/>
    <w:rsid w:val="00E05F17"/>
    <w:pPr>
      <w:suppressAutoHyphens/>
      <w:spacing w:after="0" w:line="240" w:lineRule="auto"/>
      <w:jc w:val="both"/>
    </w:pPr>
    <w:rPr>
      <w:rFonts w:ascii="Arial" w:eastAsia="Times New Roman" w:hAnsi="Arial" w:cs="Calibri"/>
      <w:sz w:val="24"/>
      <w:lang w:val="x-none" w:eastAsia="ar-SA"/>
    </w:rPr>
  </w:style>
  <w:style w:type="character" w:customStyle="1" w:styleId="RientrocorpodeltestoCarattere">
    <w:name w:val="Rientro corpo del testo Carattere"/>
    <w:link w:val="Rientrocorpodeltesto"/>
    <w:rsid w:val="00E05F17"/>
    <w:rPr>
      <w:rFonts w:eastAsia="Times New Roman" w:cs="Calibri"/>
      <w:sz w:val="24"/>
      <w:lang w:val="x-none" w:eastAsia="ar-SA"/>
    </w:rPr>
  </w:style>
  <w:style w:type="paragraph" w:customStyle="1" w:styleId="Corpodeltesto21">
    <w:name w:val="Corpo del testo 21"/>
    <w:basedOn w:val="Normale"/>
    <w:rsid w:val="00E05F17"/>
    <w:pPr>
      <w:suppressAutoHyphens/>
      <w:spacing w:after="120" w:line="480" w:lineRule="auto"/>
    </w:pPr>
    <w:rPr>
      <w:rFonts w:eastAsia="Times New Roman" w:cs="Calibri"/>
      <w:lang w:val="x-none" w:eastAsia="ar-SA"/>
    </w:rPr>
  </w:style>
  <w:style w:type="table" w:styleId="Grigliatabella">
    <w:name w:val="Table Grid"/>
    <w:basedOn w:val="Tabellanormale"/>
    <w:locked/>
    <w:rsid w:val="00CE2F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FA472E"/>
    <w:pPr>
      <w:tabs>
        <w:tab w:val="center" w:pos="4819"/>
        <w:tab w:val="right" w:pos="9638"/>
      </w:tabs>
    </w:pPr>
  </w:style>
  <w:style w:type="character" w:customStyle="1" w:styleId="IntestazioneCarattere">
    <w:name w:val="Intestazione Carattere"/>
    <w:link w:val="Intestazione"/>
    <w:uiPriority w:val="99"/>
    <w:rsid w:val="00FA472E"/>
    <w:rPr>
      <w:rFonts w:ascii="Calibri" w:hAnsi="Calibri"/>
    </w:rPr>
  </w:style>
  <w:style w:type="paragraph" w:styleId="Pidipagina">
    <w:name w:val="footer"/>
    <w:basedOn w:val="Normale"/>
    <w:link w:val="PidipaginaCarattere"/>
    <w:uiPriority w:val="99"/>
    <w:unhideWhenUsed/>
    <w:rsid w:val="00FA472E"/>
    <w:pPr>
      <w:tabs>
        <w:tab w:val="center" w:pos="4819"/>
        <w:tab w:val="right" w:pos="9638"/>
      </w:tabs>
    </w:pPr>
  </w:style>
  <w:style w:type="character" w:customStyle="1" w:styleId="PidipaginaCarattere">
    <w:name w:val="Piè di pagina Carattere"/>
    <w:link w:val="Pidipagina"/>
    <w:uiPriority w:val="99"/>
    <w:rsid w:val="00FA472E"/>
    <w:rPr>
      <w:rFonts w:ascii="Calibri" w:hAnsi="Calibri"/>
    </w:rPr>
  </w:style>
  <w:style w:type="character" w:styleId="Menzionenonrisolta">
    <w:name w:val="Unresolved Mention"/>
    <w:uiPriority w:val="99"/>
    <w:semiHidden/>
    <w:unhideWhenUsed/>
    <w:rsid w:val="003C5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3596">
      <w:bodyDiv w:val="1"/>
      <w:marLeft w:val="0"/>
      <w:marRight w:val="0"/>
      <w:marTop w:val="0"/>
      <w:marBottom w:val="0"/>
      <w:divBdr>
        <w:top w:val="none" w:sz="0" w:space="0" w:color="auto"/>
        <w:left w:val="none" w:sz="0" w:space="0" w:color="auto"/>
        <w:bottom w:val="none" w:sz="0" w:space="0" w:color="auto"/>
        <w:right w:val="none" w:sz="0" w:space="0" w:color="auto"/>
      </w:divBdr>
    </w:div>
    <w:div w:id="32848619">
      <w:bodyDiv w:val="1"/>
      <w:marLeft w:val="0"/>
      <w:marRight w:val="0"/>
      <w:marTop w:val="0"/>
      <w:marBottom w:val="0"/>
      <w:divBdr>
        <w:top w:val="none" w:sz="0" w:space="0" w:color="auto"/>
        <w:left w:val="none" w:sz="0" w:space="0" w:color="auto"/>
        <w:bottom w:val="none" w:sz="0" w:space="0" w:color="auto"/>
        <w:right w:val="none" w:sz="0" w:space="0" w:color="auto"/>
      </w:divBdr>
      <w:divsChild>
        <w:div w:id="1276251633">
          <w:marLeft w:val="0"/>
          <w:marRight w:val="0"/>
          <w:marTop w:val="0"/>
          <w:marBottom w:val="0"/>
          <w:divBdr>
            <w:top w:val="none" w:sz="0" w:space="0" w:color="auto"/>
            <w:left w:val="none" w:sz="0" w:space="0" w:color="auto"/>
            <w:bottom w:val="none" w:sz="0" w:space="0" w:color="auto"/>
            <w:right w:val="none" w:sz="0" w:space="0" w:color="auto"/>
          </w:divBdr>
        </w:div>
        <w:div w:id="1456748828">
          <w:marLeft w:val="0"/>
          <w:marRight w:val="0"/>
          <w:marTop w:val="0"/>
          <w:marBottom w:val="0"/>
          <w:divBdr>
            <w:top w:val="none" w:sz="0" w:space="0" w:color="auto"/>
            <w:left w:val="none" w:sz="0" w:space="0" w:color="auto"/>
            <w:bottom w:val="none" w:sz="0" w:space="0" w:color="auto"/>
            <w:right w:val="none" w:sz="0" w:space="0" w:color="auto"/>
          </w:divBdr>
        </w:div>
      </w:divsChild>
    </w:div>
    <w:div w:id="51542535">
      <w:bodyDiv w:val="1"/>
      <w:marLeft w:val="0"/>
      <w:marRight w:val="0"/>
      <w:marTop w:val="0"/>
      <w:marBottom w:val="0"/>
      <w:divBdr>
        <w:top w:val="none" w:sz="0" w:space="0" w:color="auto"/>
        <w:left w:val="none" w:sz="0" w:space="0" w:color="auto"/>
        <w:bottom w:val="none" w:sz="0" w:space="0" w:color="auto"/>
        <w:right w:val="none" w:sz="0" w:space="0" w:color="auto"/>
      </w:divBdr>
    </w:div>
    <w:div w:id="58868992">
      <w:bodyDiv w:val="1"/>
      <w:marLeft w:val="0"/>
      <w:marRight w:val="0"/>
      <w:marTop w:val="0"/>
      <w:marBottom w:val="0"/>
      <w:divBdr>
        <w:top w:val="none" w:sz="0" w:space="0" w:color="auto"/>
        <w:left w:val="none" w:sz="0" w:space="0" w:color="auto"/>
        <w:bottom w:val="none" w:sz="0" w:space="0" w:color="auto"/>
        <w:right w:val="none" w:sz="0" w:space="0" w:color="auto"/>
      </w:divBdr>
    </w:div>
    <w:div w:id="61952405">
      <w:bodyDiv w:val="1"/>
      <w:marLeft w:val="0"/>
      <w:marRight w:val="0"/>
      <w:marTop w:val="0"/>
      <w:marBottom w:val="0"/>
      <w:divBdr>
        <w:top w:val="none" w:sz="0" w:space="0" w:color="auto"/>
        <w:left w:val="none" w:sz="0" w:space="0" w:color="auto"/>
        <w:bottom w:val="none" w:sz="0" w:space="0" w:color="auto"/>
        <w:right w:val="none" w:sz="0" w:space="0" w:color="auto"/>
      </w:divBdr>
    </w:div>
    <w:div w:id="157312860">
      <w:bodyDiv w:val="1"/>
      <w:marLeft w:val="0"/>
      <w:marRight w:val="0"/>
      <w:marTop w:val="0"/>
      <w:marBottom w:val="0"/>
      <w:divBdr>
        <w:top w:val="none" w:sz="0" w:space="0" w:color="auto"/>
        <w:left w:val="none" w:sz="0" w:space="0" w:color="auto"/>
        <w:bottom w:val="none" w:sz="0" w:space="0" w:color="auto"/>
        <w:right w:val="none" w:sz="0" w:space="0" w:color="auto"/>
      </w:divBdr>
    </w:div>
    <w:div w:id="290942169">
      <w:bodyDiv w:val="1"/>
      <w:marLeft w:val="0"/>
      <w:marRight w:val="0"/>
      <w:marTop w:val="0"/>
      <w:marBottom w:val="0"/>
      <w:divBdr>
        <w:top w:val="none" w:sz="0" w:space="0" w:color="auto"/>
        <w:left w:val="none" w:sz="0" w:space="0" w:color="auto"/>
        <w:bottom w:val="none" w:sz="0" w:space="0" w:color="auto"/>
        <w:right w:val="none" w:sz="0" w:space="0" w:color="auto"/>
      </w:divBdr>
    </w:div>
    <w:div w:id="356469292">
      <w:bodyDiv w:val="1"/>
      <w:marLeft w:val="0"/>
      <w:marRight w:val="0"/>
      <w:marTop w:val="0"/>
      <w:marBottom w:val="0"/>
      <w:divBdr>
        <w:top w:val="none" w:sz="0" w:space="0" w:color="auto"/>
        <w:left w:val="none" w:sz="0" w:space="0" w:color="auto"/>
        <w:bottom w:val="none" w:sz="0" w:space="0" w:color="auto"/>
        <w:right w:val="none" w:sz="0" w:space="0" w:color="auto"/>
      </w:divBdr>
    </w:div>
    <w:div w:id="449057238">
      <w:bodyDiv w:val="1"/>
      <w:marLeft w:val="0"/>
      <w:marRight w:val="0"/>
      <w:marTop w:val="0"/>
      <w:marBottom w:val="0"/>
      <w:divBdr>
        <w:top w:val="none" w:sz="0" w:space="0" w:color="auto"/>
        <w:left w:val="none" w:sz="0" w:space="0" w:color="auto"/>
        <w:bottom w:val="none" w:sz="0" w:space="0" w:color="auto"/>
        <w:right w:val="none" w:sz="0" w:space="0" w:color="auto"/>
      </w:divBdr>
    </w:div>
    <w:div w:id="468128005">
      <w:bodyDiv w:val="1"/>
      <w:marLeft w:val="0"/>
      <w:marRight w:val="0"/>
      <w:marTop w:val="0"/>
      <w:marBottom w:val="0"/>
      <w:divBdr>
        <w:top w:val="none" w:sz="0" w:space="0" w:color="auto"/>
        <w:left w:val="none" w:sz="0" w:space="0" w:color="auto"/>
        <w:bottom w:val="none" w:sz="0" w:space="0" w:color="auto"/>
        <w:right w:val="none" w:sz="0" w:space="0" w:color="auto"/>
      </w:divBdr>
    </w:div>
    <w:div w:id="477306678">
      <w:bodyDiv w:val="1"/>
      <w:marLeft w:val="0"/>
      <w:marRight w:val="0"/>
      <w:marTop w:val="0"/>
      <w:marBottom w:val="0"/>
      <w:divBdr>
        <w:top w:val="none" w:sz="0" w:space="0" w:color="auto"/>
        <w:left w:val="none" w:sz="0" w:space="0" w:color="auto"/>
        <w:bottom w:val="none" w:sz="0" w:space="0" w:color="auto"/>
        <w:right w:val="none" w:sz="0" w:space="0" w:color="auto"/>
      </w:divBdr>
    </w:div>
    <w:div w:id="620188798">
      <w:bodyDiv w:val="1"/>
      <w:marLeft w:val="0"/>
      <w:marRight w:val="0"/>
      <w:marTop w:val="0"/>
      <w:marBottom w:val="0"/>
      <w:divBdr>
        <w:top w:val="none" w:sz="0" w:space="0" w:color="auto"/>
        <w:left w:val="none" w:sz="0" w:space="0" w:color="auto"/>
        <w:bottom w:val="none" w:sz="0" w:space="0" w:color="auto"/>
        <w:right w:val="none" w:sz="0" w:space="0" w:color="auto"/>
      </w:divBdr>
    </w:div>
    <w:div w:id="689910181">
      <w:bodyDiv w:val="1"/>
      <w:marLeft w:val="0"/>
      <w:marRight w:val="0"/>
      <w:marTop w:val="0"/>
      <w:marBottom w:val="0"/>
      <w:divBdr>
        <w:top w:val="none" w:sz="0" w:space="0" w:color="auto"/>
        <w:left w:val="none" w:sz="0" w:space="0" w:color="auto"/>
        <w:bottom w:val="none" w:sz="0" w:space="0" w:color="auto"/>
        <w:right w:val="none" w:sz="0" w:space="0" w:color="auto"/>
      </w:divBdr>
    </w:div>
    <w:div w:id="781532527">
      <w:bodyDiv w:val="1"/>
      <w:marLeft w:val="0"/>
      <w:marRight w:val="0"/>
      <w:marTop w:val="0"/>
      <w:marBottom w:val="0"/>
      <w:divBdr>
        <w:top w:val="none" w:sz="0" w:space="0" w:color="auto"/>
        <w:left w:val="none" w:sz="0" w:space="0" w:color="auto"/>
        <w:bottom w:val="none" w:sz="0" w:space="0" w:color="auto"/>
        <w:right w:val="none" w:sz="0" w:space="0" w:color="auto"/>
      </w:divBdr>
      <w:divsChild>
        <w:div w:id="503403127">
          <w:marLeft w:val="0"/>
          <w:marRight w:val="0"/>
          <w:marTop w:val="600"/>
          <w:marBottom w:val="0"/>
          <w:divBdr>
            <w:top w:val="none" w:sz="0" w:space="0" w:color="auto"/>
            <w:left w:val="none" w:sz="0" w:space="0" w:color="auto"/>
            <w:bottom w:val="none" w:sz="0" w:space="0" w:color="auto"/>
            <w:right w:val="none" w:sz="0" w:space="0" w:color="auto"/>
          </w:divBdr>
        </w:div>
        <w:div w:id="1178040123">
          <w:marLeft w:val="0"/>
          <w:marRight w:val="0"/>
          <w:marTop w:val="600"/>
          <w:marBottom w:val="0"/>
          <w:divBdr>
            <w:top w:val="none" w:sz="0" w:space="0" w:color="auto"/>
            <w:left w:val="none" w:sz="0" w:space="0" w:color="auto"/>
            <w:bottom w:val="none" w:sz="0" w:space="0" w:color="auto"/>
            <w:right w:val="none" w:sz="0" w:space="0" w:color="auto"/>
          </w:divBdr>
        </w:div>
      </w:divsChild>
    </w:div>
    <w:div w:id="891891434">
      <w:bodyDiv w:val="1"/>
      <w:marLeft w:val="0"/>
      <w:marRight w:val="0"/>
      <w:marTop w:val="0"/>
      <w:marBottom w:val="0"/>
      <w:divBdr>
        <w:top w:val="none" w:sz="0" w:space="0" w:color="auto"/>
        <w:left w:val="none" w:sz="0" w:space="0" w:color="auto"/>
        <w:bottom w:val="none" w:sz="0" w:space="0" w:color="auto"/>
        <w:right w:val="none" w:sz="0" w:space="0" w:color="auto"/>
      </w:divBdr>
      <w:divsChild>
        <w:div w:id="481386034">
          <w:marLeft w:val="0"/>
          <w:marRight w:val="0"/>
          <w:marTop w:val="0"/>
          <w:marBottom w:val="0"/>
          <w:divBdr>
            <w:top w:val="none" w:sz="0" w:space="0" w:color="auto"/>
            <w:left w:val="none" w:sz="0" w:space="0" w:color="auto"/>
            <w:bottom w:val="none" w:sz="0" w:space="0" w:color="auto"/>
            <w:right w:val="none" w:sz="0" w:space="0" w:color="auto"/>
          </w:divBdr>
        </w:div>
        <w:div w:id="1075319560">
          <w:marLeft w:val="0"/>
          <w:marRight w:val="0"/>
          <w:marTop w:val="0"/>
          <w:marBottom w:val="0"/>
          <w:divBdr>
            <w:top w:val="none" w:sz="0" w:space="0" w:color="auto"/>
            <w:left w:val="none" w:sz="0" w:space="0" w:color="auto"/>
            <w:bottom w:val="none" w:sz="0" w:space="0" w:color="auto"/>
            <w:right w:val="none" w:sz="0" w:space="0" w:color="auto"/>
          </w:divBdr>
        </w:div>
      </w:divsChild>
    </w:div>
    <w:div w:id="896361958">
      <w:bodyDiv w:val="1"/>
      <w:marLeft w:val="0"/>
      <w:marRight w:val="0"/>
      <w:marTop w:val="0"/>
      <w:marBottom w:val="0"/>
      <w:divBdr>
        <w:top w:val="none" w:sz="0" w:space="0" w:color="auto"/>
        <w:left w:val="none" w:sz="0" w:space="0" w:color="auto"/>
        <w:bottom w:val="none" w:sz="0" w:space="0" w:color="auto"/>
        <w:right w:val="none" w:sz="0" w:space="0" w:color="auto"/>
      </w:divBdr>
    </w:div>
    <w:div w:id="908803774">
      <w:bodyDiv w:val="1"/>
      <w:marLeft w:val="0"/>
      <w:marRight w:val="0"/>
      <w:marTop w:val="0"/>
      <w:marBottom w:val="0"/>
      <w:divBdr>
        <w:top w:val="none" w:sz="0" w:space="0" w:color="auto"/>
        <w:left w:val="none" w:sz="0" w:space="0" w:color="auto"/>
        <w:bottom w:val="none" w:sz="0" w:space="0" w:color="auto"/>
        <w:right w:val="none" w:sz="0" w:space="0" w:color="auto"/>
      </w:divBdr>
      <w:divsChild>
        <w:div w:id="435098607">
          <w:marLeft w:val="0"/>
          <w:marRight w:val="0"/>
          <w:marTop w:val="0"/>
          <w:marBottom w:val="0"/>
          <w:divBdr>
            <w:top w:val="none" w:sz="0" w:space="0" w:color="auto"/>
            <w:left w:val="none" w:sz="0" w:space="0" w:color="auto"/>
            <w:bottom w:val="none" w:sz="0" w:space="0" w:color="auto"/>
            <w:right w:val="none" w:sz="0" w:space="0" w:color="auto"/>
          </w:divBdr>
        </w:div>
      </w:divsChild>
    </w:div>
    <w:div w:id="988704075">
      <w:bodyDiv w:val="1"/>
      <w:marLeft w:val="0"/>
      <w:marRight w:val="0"/>
      <w:marTop w:val="0"/>
      <w:marBottom w:val="0"/>
      <w:divBdr>
        <w:top w:val="none" w:sz="0" w:space="0" w:color="auto"/>
        <w:left w:val="none" w:sz="0" w:space="0" w:color="auto"/>
        <w:bottom w:val="none" w:sz="0" w:space="0" w:color="auto"/>
        <w:right w:val="none" w:sz="0" w:space="0" w:color="auto"/>
      </w:divBdr>
    </w:div>
    <w:div w:id="992879318">
      <w:bodyDiv w:val="1"/>
      <w:marLeft w:val="0"/>
      <w:marRight w:val="0"/>
      <w:marTop w:val="0"/>
      <w:marBottom w:val="0"/>
      <w:divBdr>
        <w:top w:val="none" w:sz="0" w:space="0" w:color="auto"/>
        <w:left w:val="none" w:sz="0" w:space="0" w:color="auto"/>
        <w:bottom w:val="none" w:sz="0" w:space="0" w:color="auto"/>
        <w:right w:val="none" w:sz="0" w:space="0" w:color="auto"/>
      </w:divBdr>
    </w:div>
    <w:div w:id="1023020132">
      <w:marLeft w:val="0"/>
      <w:marRight w:val="0"/>
      <w:marTop w:val="0"/>
      <w:marBottom w:val="0"/>
      <w:divBdr>
        <w:top w:val="none" w:sz="0" w:space="0" w:color="auto"/>
        <w:left w:val="none" w:sz="0" w:space="0" w:color="auto"/>
        <w:bottom w:val="none" w:sz="0" w:space="0" w:color="auto"/>
        <w:right w:val="none" w:sz="0" w:space="0" w:color="auto"/>
      </w:divBdr>
    </w:div>
    <w:div w:id="1023020133">
      <w:marLeft w:val="0"/>
      <w:marRight w:val="0"/>
      <w:marTop w:val="0"/>
      <w:marBottom w:val="0"/>
      <w:divBdr>
        <w:top w:val="none" w:sz="0" w:space="0" w:color="auto"/>
        <w:left w:val="none" w:sz="0" w:space="0" w:color="auto"/>
        <w:bottom w:val="none" w:sz="0" w:space="0" w:color="auto"/>
        <w:right w:val="none" w:sz="0" w:space="0" w:color="auto"/>
      </w:divBdr>
    </w:div>
    <w:div w:id="1095856221">
      <w:bodyDiv w:val="1"/>
      <w:marLeft w:val="0"/>
      <w:marRight w:val="0"/>
      <w:marTop w:val="0"/>
      <w:marBottom w:val="0"/>
      <w:divBdr>
        <w:top w:val="none" w:sz="0" w:space="0" w:color="auto"/>
        <w:left w:val="none" w:sz="0" w:space="0" w:color="auto"/>
        <w:bottom w:val="none" w:sz="0" w:space="0" w:color="auto"/>
        <w:right w:val="none" w:sz="0" w:space="0" w:color="auto"/>
      </w:divBdr>
    </w:div>
    <w:div w:id="1356614607">
      <w:bodyDiv w:val="1"/>
      <w:marLeft w:val="0"/>
      <w:marRight w:val="0"/>
      <w:marTop w:val="0"/>
      <w:marBottom w:val="0"/>
      <w:divBdr>
        <w:top w:val="none" w:sz="0" w:space="0" w:color="auto"/>
        <w:left w:val="none" w:sz="0" w:space="0" w:color="auto"/>
        <w:bottom w:val="none" w:sz="0" w:space="0" w:color="auto"/>
        <w:right w:val="none" w:sz="0" w:space="0" w:color="auto"/>
      </w:divBdr>
    </w:div>
    <w:div w:id="1364095166">
      <w:bodyDiv w:val="1"/>
      <w:marLeft w:val="0"/>
      <w:marRight w:val="0"/>
      <w:marTop w:val="0"/>
      <w:marBottom w:val="0"/>
      <w:divBdr>
        <w:top w:val="none" w:sz="0" w:space="0" w:color="auto"/>
        <w:left w:val="none" w:sz="0" w:space="0" w:color="auto"/>
        <w:bottom w:val="none" w:sz="0" w:space="0" w:color="auto"/>
        <w:right w:val="none" w:sz="0" w:space="0" w:color="auto"/>
      </w:divBdr>
    </w:div>
    <w:div w:id="1527134528">
      <w:bodyDiv w:val="1"/>
      <w:marLeft w:val="0"/>
      <w:marRight w:val="0"/>
      <w:marTop w:val="0"/>
      <w:marBottom w:val="0"/>
      <w:divBdr>
        <w:top w:val="none" w:sz="0" w:space="0" w:color="auto"/>
        <w:left w:val="none" w:sz="0" w:space="0" w:color="auto"/>
        <w:bottom w:val="none" w:sz="0" w:space="0" w:color="auto"/>
        <w:right w:val="none" w:sz="0" w:space="0" w:color="auto"/>
      </w:divBdr>
      <w:divsChild>
        <w:div w:id="732583828">
          <w:marLeft w:val="0"/>
          <w:marRight w:val="0"/>
          <w:marTop w:val="0"/>
          <w:marBottom w:val="0"/>
          <w:divBdr>
            <w:top w:val="none" w:sz="0" w:space="0" w:color="auto"/>
            <w:left w:val="none" w:sz="0" w:space="0" w:color="auto"/>
            <w:bottom w:val="none" w:sz="0" w:space="0" w:color="auto"/>
            <w:right w:val="none" w:sz="0" w:space="0" w:color="auto"/>
          </w:divBdr>
        </w:div>
      </w:divsChild>
    </w:div>
    <w:div w:id="1550453031">
      <w:bodyDiv w:val="1"/>
      <w:marLeft w:val="0"/>
      <w:marRight w:val="0"/>
      <w:marTop w:val="0"/>
      <w:marBottom w:val="0"/>
      <w:divBdr>
        <w:top w:val="none" w:sz="0" w:space="0" w:color="auto"/>
        <w:left w:val="none" w:sz="0" w:space="0" w:color="auto"/>
        <w:bottom w:val="none" w:sz="0" w:space="0" w:color="auto"/>
        <w:right w:val="none" w:sz="0" w:space="0" w:color="auto"/>
      </w:divBdr>
    </w:div>
    <w:div w:id="1593122874">
      <w:bodyDiv w:val="1"/>
      <w:marLeft w:val="0"/>
      <w:marRight w:val="0"/>
      <w:marTop w:val="0"/>
      <w:marBottom w:val="0"/>
      <w:divBdr>
        <w:top w:val="none" w:sz="0" w:space="0" w:color="auto"/>
        <w:left w:val="none" w:sz="0" w:space="0" w:color="auto"/>
        <w:bottom w:val="none" w:sz="0" w:space="0" w:color="auto"/>
        <w:right w:val="none" w:sz="0" w:space="0" w:color="auto"/>
      </w:divBdr>
    </w:div>
    <w:div w:id="1845052814">
      <w:bodyDiv w:val="1"/>
      <w:marLeft w:val="0"/>
      <w:marRight w:val="0"/>
      <w:marTop w:val="0"/>
      <w:marBottom w:val="0"/>
      <w:divBdr>
        <w:top w:val="none" w:sz="0" w:space="0" w:color="auto"/>
        <w:left w:val="none" w:sz="0" w:space="0" w:color="auto"/>
        <w:bottom w:val="none" w:sz="0" w:space="0" w:color="auto"/>
        <w:right w:val="none" w:sz="0" w:space="0" w:color="auto"/>
      </w:divBdr>
    </w:div>
    <w:div w:id="1976712995">
      <w:bodyDiv w:val="1"/>
      <w:marLeft w:val="0"/>
      <w:marRight w:val="0"/>
      <w:marTop w:val="0"/>
      <w:marBottom w:val="0"/>
      <w:divBdr>
        <w:top w:val="none" w:sz="0" w:space="0" w:color="auto"/>
        <w:left w:val="none" w:sz="0" w:space="0" w:color="auto"/>
        <w:bottom w:val="none" w:sz="0" w:space="0" w:color="auto"/>
        <w:right w:val="none" w:sz="0" w:space="0" w:color="auto"/>
      </w:divBdr>
    </w:div>
    <w:div w:id="1999769657">
      <w:bodyDiv w:val="1"/>
      <w:marLeft w:val="0"/>
      <w:marRight w:val="0"/>
      <w:marTop w:val="0"/>
      <w:marBottom w:val="0"/>
      <w:divBdr>
        <w:top w:val="none" w:sz="0" w:space="0" w:color="auto"/>
        <w:left w:val="none" w:sz="0" w:space="0" w:color="auto"/>
        <w:bottom w:val="none" w:sz="0" w:space="0" w:color="auto"/>
        <w:right w:val="none" w:sz="0" w:space="0" w:color="auto"/>
      </w:divBdr>
    </w:div>
    <w:div w:id="2128699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ress@sanmarinofestivalgentile.com"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nmarinofestivalgentile.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anmarinofestivalgentile.com" TargetMode="External"/><Relationship Id="rId5" Type="http://schemas.openxmlformats.org/officeDocument/2006/relationships/webSettings" Target="webSettings.xml"/><Relationship Id="rId15" Type="http://schemas.openxmlformats.org/officeDocument/2006/relationships/hyperlink" Target="mailto:press@mylifedesign.com" TargetMode="External"/><Relationship Id="rId10" Type="http://schemas.openxmlformats.org/officeDocument/2006/relationships/hyperlink" Target="http://www.italiagentile.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anmarinofestivalgentile.com" TargetMode="External"/><Relationship Id="rId14" Type="http://schemas.openxmlformats.org/officeDocument/2006/relationships/hyperlink" Target="mailto:tania.cefi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2AAE9-9E29-47BF-B100-03E272578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540</TotalTime>
  <Pages>4</Pages>
  <Words>1296</Words>
  <Characters>7393</Characters>
  <Application>Microsoft Office Word</Application>
  <DocSecurity>0</DocSecurity>
  <Lines>61</Lines>
  <Paragraphs>17</Paragraphs>
  <ScaleCrop>false</ScaleCrop>
  <HeadingPairs>
    <vt:vector size="2" baseType="variant">
      <vt:variant>
        <vt:lpstr>Titolo</vt:lpstr>
      </vt:variant>
      <vt:variant>
        <vt:i4>1</vt:i4>
      </vt:variant>
    </vt:vector>
  </HeadingPairs>
  <TitlesOfParts>
    <vt:vector size="1" baseType="lpstr">
      <vt:lpstr>                                        </vt:lpstr>
    </vt:vector>
  </TitlesOfParts>
  <Company>Hewlett-Packard Company</Company>
  <LinksUpToDate>false</LinksUpToDate>
  <CharactersWithSpaces>8672</CharactersWithSpaces>
  <SharedDoc>false</SharedDoc>
  <HLinks>
    <vt:vector size="30" baseType="variant">
      <vt:variant>
        <vt:i4>7602251</vt:i4>
      </vt:variant>
      <vt:variant>
        <vt:i4>12</vt:i4>
      </vt:variant>
      <vt:variant>
        <vt:i4>0</vt:i4>
      </vt:variant>
      <vt:variant>
        <vt:i4>5</vt:i4>
      </vt:variant>
      <vt:variant>
        <vt:lpwstr>mailto:patrizia@patriziadesantopr.it</vt:lpwstr>
      </vt:variant>
      <vt:variant>
        <vt:lpwstr/>
      </vt:variant>
      <vt:variant>
        <vt:i4>720997</vt:i4>
      </vt:variant>
      <vt:variant>
        <vt:i4>9</vt:i4>
      </vt:variant>
      <vt:variant>
        <vt:i4>0</vt:i4>
      </vt:variant>
      <vt:variant>
        <vt:i4>5</vt:i4>
      </vt:variant>
      <vt:variant>
        <vt:lpwstr>mailto:tania.cefis@gmail.com</vt:lpwstr>
      </vt:variant>
      <vt:variant>
        <vt:lpwstr/>
      </vt:variant>
      <vt:variant>
        <vt:i4>1507330</vt:i4>
      </vt:variant>
      <vt:variant>
        <vt:i4>6</vt:i4>
      </vt:variant>
      <vt:variant>
        <vt:i4>0</vt:i4>
      </vt:variant>
      <vt:variant>
        <vt:i4>5</vt:i4>
      </vt:variant>
      <vt:variant>
        <vt:lpwstr>http://palazzocontarinipolignac.com/Magazzino-Gallery</vt:lpwstr>
      </vt:variant>
      <vt:variant>
        <vt:lpwstr/>
      </vt:variant>
      <vt:variant>
        <vt:i4>3080293</vt:i4>
      </vt:variant>
      <vt:variant>
        <vt:i4>3</vt:i4>
      </vt:variant>
      <vt:variant>
        <vt:i4>0</vt:i4>
      </vt:variant>
      <vt:variant>
        <vt:i4>5</vt:i4>
      </vt:variant>
      <vt:variant>
        <vt:lpwstr>Instagram.com/barabubbles/</vt:lpwstr>
      </vt:variant>
      <vt:variant>
        <vt:lpwstr/>
      </vt:variant>
      <vt:variant>
        <vt:i4>1179722</vt:i4>
      </vt:variant>
      <vt:variant>
        <vt:i4>0</vt:i4>
      </vt:variant>
      <vt:variant>
        <vt:i4>0</vt:i4>
      </vt:variant>
      <vt:variant>
        <vt:i4>5</vt:i4>
      </vt:variant>
      <vt:variant>
        <vt:lpwstr>Isabellamandelli.com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Tania Cefis</dc:creator>
  <cp:keywords/>
  <cp:lastModifiedBy>Tania Cefis</cp:lastModifiedBy>
  <cp:revision>13</cp:revision>
  <cp:lastPrinted>2019-02-21T13:40:00Z</cp:lastPrinted>
  <dcterms:created xsi:type="dcterms:W3CDTF">2021-08-04T07:02:00Z</dcterms:created>
  <dcterms:modified xsi:type="dcterms:W3CDTF">2021-08-05T06:10:00Z</dcterms:modified>
</cp:coreProperties>
</file>