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2B" w:rsidRPr="0098784A" w:rsidRDefault="0001212B" w:rsidP="000D1985">
      <w:pPr>
        <w:pStyle w:val="CorpoA"/>
        <w:rPr>
          <w:rFonts w:ascii="Arial" w:hAnsi="Arial" w:cs="Arial"/>
          <w:color w:val="1F497D"/>
          <w:sz w:val="28"/>
          <w:szCs w:val="28"/>
          <w:u w:color="1F497D"/>
        </w:rPr>
      </w:pPr>
    </w:p>
    <w:p w:rsidR="0001212B" w:rsidRPr="003001A3" w:rsidRDefault="00202874">
      <w:pPr>
        <w:pStyle w:val="CorpoA"/>
        <w:spacing w:line="288" w:lineRule="auto"/>
        <w:jc w:val="center"/>
        <w:rPr>
          <w:rFonts w:ascii="Arial" w:eastAsia="Arial Bold" w:hAnsi="Arial" w:cs="Arial"/>
          <w:b/>
          <w:color w:val="1F497D"/>
          <w:sz w:val="32"/>
          <w:szCs w:val="32"/>
          <w:u w:color="1F497D"/>
          <w:lang w:val="en-US"/>
        </w:rPr>
      </w:pPr>
      <w:r w:rsidRPr="003001A3">
        <w:rPr>
          <w:rFonts w:ascii="Arial" w:hAnsi="Arial" w:cs="Arial"/>
          <w:b/>
          <w:noProof/>
          <w:sz w:val="32"/>
          <w:szCs w:val="32"/>
        </w:rPr>
        <w:drawing>
          <wp:anchor distT="152400" distB="152400" distL="152400" distR="152400" simplePos="0" relativeHeight="251659776" behindDoc="0" locked="0" layoutInCell="1" allowOverlap="1" wp14:anchorId="6D603832" wp14:editId="1F58BF24">
            <wp:simplePos x="0" y="0"/>
            <wp:positionH relativeFrom="page">
              <wp:posOffset>558002</wp:posOffset>
            </wp:positionH>
            <wp:positionV relativeFrom="page">
              <wp:posOffset>540630</wp:posOffset>
            </wp:positionV>
            <wp:extent cx="6427798" cy="71832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6427798" cy="718329"/>
                    </a:xfrm>
                    <a:prstGeom prst="rect">
                      <a:avLst/>
                    </a:prstGeom>
                    <a:ln w="12700" cap="flat">
                      <a:noFill/>
                      <a:miter lim="400000"/>
                    </a:ln>
                    <a:effectLst/>
                  </pic:spPr>
                </pic:pic>
              </a:graphicData>
            </a:graphic>
          </wp:anchor>
        </w:drawing>
      </w:r>
      <w:r w:rsidRPr="003001A3">
        <w:rPr>
          <w:rFonts w:ascii="Arial" w:hAnsi="Arial" w:cs="Arial"/>
          <w:b/>
          <w:sz w:val="32"/>
          <w:szCs w:val="32"/>
          <w:lang w:val="en-US"/>
        </w:rPr>
        <w:t>Luis Felipe Ortega</w:t>
      </w:r>
    </w:p>
    <w:p w:rsidR="0001212B" w:rsidRPr="0098784A" w:rsidRDefault="00202874">
      <w:pPr>
        <w:pStyle w:val="CorpoA"/>
        <w:spacing w:line="288" w:lineRule="auto"/>
        <w:jc w:val="center"/>
        <w:rPr>
          <w:rFonts w:ascii="Arial" w:eastAsia="Arial" w:hAnsi="Arial" w:cs="Arial"/>
          <w:b/>
          <w:bCs/>
          <w:i/>
          <w:iCs/>
          <w:sz w:val="32"/>
          <w:szCs w:val="32"/>
          <w:lang w:val="en-US"/>
        </w:rPr>
      </w:pPr>
      <w:r w:rsidRPr="0098784A">
        <w:rPr>
          <w:rFonts w:ascii="Arial" w:hAnsi="Arial" w:cs="Arial"/>
          <w:b/>
          <w:bCs/>
          <w:i/>
          <w:iCs/>
          <w:sz w:val="32"/>
          <w:szCs w:val="32"/>
          <w:lang w:val="en-US"/>
        </w:rPr>
        <w:t>A Horizon Falls,</w:t>
      </w:r>
    </w:p>
    <w:p w:rsidR="000D1985" w:rsidRPr="0098784A" w:rsidRDefault="00202874" w:rsidP="0098784A">
      <w:pPr>
        <w:pStyle w:val="CorpoA"/>
        <w:jc w:val="center"/>
        <w:rPr>
          <w:rFonts w:ascii="Arial" w:eastAsia="Times New Roman" w:hAnsi="Arial" w:cs="Arial"/>
          <w:b/>
          <w:bCs/>
          <w:i/>
          <w:iCs/>
          <w:sz w:val="32"/>
          <w:szCs w:val="32"/>
        </w:rPr>
      </w:pPr>
      <w:r w:rsidRPr="0098784A">
        <w:rPr>
          <w:rFonts w:ascii="Arial" w:hAnsi="Arial" w:cs="Arial"/>
          <w:b/>
          <w:bCs/>
          <w:i/>
          <w:iCs/>
          <w:sz w:val="32"/>
          <w:szCs w:val="32"/>
          <w:lang w:val="en-US"/>
        </w:rPr>
        <w:t xml:space="preserve"> </w:t>
      </w:r>
      <w:r w:rsidR="00624B9D" w:rsidRPr="0098784A">
        <w:rPr>
          <w:rFonts w:ascii="Arial" w:hAnsi="Arial" w:cs="Arial"/>
          <w:b/>
          <w:bCs/>
          <w:i/>
          <w:iCs/>
          <w:sz w:val="32"/>
          <w:szCs w:val="32"/>
        </w:rPr>
        <w:t>A</w:t>
      </w:r>
      <w:r w:rsidRPr="0098784A">
        <w:rPr>
          <w:rFonts w:ascii="Arial" w:hAnsi="Arial" w:cs="Arial"/>
          <w:b/>
          <w:bCs/>
          <w:i/>
          <w:iCs/>
          <w:sz w:val="32"/>
          <w:szCs w:val="32"/>
        </w:rPr>
        <w:t xml:space="preserve"> </w:t>
      </w:r>
      <w:proofErr w:type="spellStart"/>
      <w:r w:rsidRPr="0098784A">
        <w:rPr>
          <w:rFonts w:ascii="Arial" w:hAnsi="Arial" w:cs="Arial"/>
          <w:b/>
          <w:bCs/>
          <w:i/>
          <w:iCs/>
          <w:sz w:val="32"/>
          <w:szCs w:val="32"/>
        </w:rPr>
        <w:t>Shadow</w:t>
      </w:r>
      <w:proofErr w:type="spellEnd"/>
    </w:p>
    <w:p w:rsidR="000D1985" w:rsidRPr="0098784A" w:rsidRDefault="000D1985">
      <w:pPr>
        <w:pStyle w:val="CorpoA"/>
        <w:jc w:val="center"/>
        <w:rPr>
          <w:rFonts w:ascii="Arial" w:hAnsi="Arial" w:cs="Arial"/>
          <w:sz w:val="28"/>
          <w:szCs w:val="28"/>
        </w:rPr>
      </w:pPr>
      <w:r w:rsidRPr="0098784A">
        <w:rPr>
          <w:rFonts w:ascii="Arial" w:hAnsi="Arial" w:cs="Arial"/>
          <w:sz w:val="28"/>
          <w:szCs w:val="28"/>
        </w:rPr>
        <w:t>L’esercizio dell’osservazione, l’ambiente e un omaggio a Pier Paolo Pasolini nella personale dell’artista messicano Luis Felipe Ortega</w:t>
      </w:r>
    </w:p>
    <w:p w:rsidR="000D1985" w:rsidRPr="0098784A" w:rsidRDefault="000D1985" w:rsidP="000D1985">
      <w:pPr>
        <w:pStyle w:val="CorpoA"/>
        <w:rPr>
          <w:rFonts w:ascii="Arial" w:eastAsia="Times New Roman" w:hAnsi="Arial" w:cs="Arial"/>
          <w:sz w:val="28"/>
          <w:szCs w:val="28"/>
        </w:rPr>
      </w:pPr>
    </w:p>
    <w:p w:rsidR="0001212B" w:rsidRPr="0098784A" w:rsidRDefault="00202874">
      <w:pPr>
        <w:pStyle w:val="CorpoA"/>
        <w:jc w:val="center"/>
        <w:rPr>
          <w:rFonts w:ascii="Arial" w:eastAsia="Arial" w:hAnsi="Arial" w:cs="Arial"/>
        </w:rPr>
      </w:pPr>
      <w:r w:rsidRPr="0098784A">
        <w:rPr>
          <w:rFonts w:ascii="Arial" w:hAnsi="Arial" w:cs="Arial"/>
        </w:rPr>
        <w:t xml:space="preserve">a cura di </w:t>
      </w:r>
    </w:p>
    <w:p w:rsidR="0001212B" w:rsidRPr="0098784A" w:rsidRDefault="00202874">
      <w:pPr>
        <w:pStyle w:val="CorpoA"/>
        <w:jc w:val="center"/>
        <w:rPr>
          <w:rFonts w:ascii="Arial" w:eastAsia="Arial" w:hAnsi="Arial" w:cs="Arial"/>
        </w:rPr>
      </w:pPr>
      <w:r w:rsidRPr="0098784A">
        <w:rPr>
          <w:rFonts w:ascii="Arial" w:hAnsi="Arial" w:cs="Arial"/>
        </w:rPr>
        <w:t>Lucilla Meloni</w:t>
      </w:r>
    </w:p>
    <w:p w:rsidR="0001212B" w:rsidRPr="0098784A" w:rsidRDefault="00202874">
      <w:pPr>
        <w:pStyle w:val="CorpoA"/>
        <w:jc w:val="center"/>
        <w:rPr>
          <w:rFonts w:ascii="Arial" w:eastAsia="Arial" w:hAnsi="Arial" w:cs="Arial"/>
        </w:rPr>
      </w:pPr>
      <w:r w:rsidRPr="0098784A">
        <w:rPr>
          <w:rFonts w:ascii="Arial" w:hAnsi="Arial" w:cs="Arial"/>
        </w:rPr>
        <w:t>con il Patrocinio dell’Ambasciata del Messico</w:t>
      </w:r>
    </w:p>
    <w:p w:rsidR="0001212B" w:rsidRPr="0098784A" w:rsidRDefault="00202874">
      <w:pPr>
        <w:pStyle w:val="CorpoA"/>
        <w:jc w:val="center"/>
        <w:rPr>
          <w:rFonts w:ascii="Arial" w:eastAsia="Arial" w:hAnsi="Arial" w:cs="Arial"/>
        </w:rPr>
      </w:pPr>
      <w:r w:rsidRPr="0098784A">
        <w:rPr>
          <w:rFonts w:ascii="Arial" w:hAnsi="Arial" w:cs="Arial"/>
        </w:rPr>
        <w:t>e la collaborazione di Galleria Montoro12</w:t>
      </w:r>
    </w:p>
    <w:p w:rsidR="0001212B" w:rsidRPr="0098784A" w:rsidRDefault="0001212B">
      <w:pPr>
        <w:pStyle w:val="CorpoA"/>
        <w:rPr>
          <w:rFonts w:ascii="Arial" w:eastAsia="Arial" w:hAnsi="Arial" w:cs="Arial"/>
        </w:rPr>
      </w:pPr>
    </w:p>
    <w:p w:rsidR="0001212B" w:rsidRPr="0098784A" w:rsidRDefault="00202874">
      <w:pPr>
        <w:pStyle w:val="CorpoA"/>
        <w:jc w:val="center"/>
        <w:rPr>
          <w:rFonts w:ascii="Arial" w:eastAsia="Arial Bold" w:hAnsi="Arial" w:cs="Arial"/>
        </w:rPr>
      </w:pPr>
      <w:r w:rsidRPr="0098784A">
        <w:rPr>
          <w:rFonts w:ascii="Arial" w:hAnsi="Arial" w:cs="Arial"/>
        </w:rPr>
        <w:t xml:space="preserve">Mattatoio </w:t>
      </w:r>
    </w:p>
    <w:p w:rsidR="0001212B" w:rsidRPr="0098784A" w:rsidRDefault="00202874">
      <w:pPr>
        <w:pStyle w:val="CorpoA"/>
        <w:jc w:val="center"/>
        <w:rPr>
          <w:rFonts w:ascii="Arial" w:eastAsia="Arial" w:hAnsi="Arial" w:cs="Arial"/>
        </w:rPr>
      </w:pPr>
      <w:r w:rsidRPr="0098784A">
        <w:rPr>
          <w:rFonts w:ascii="Arial" w:hAnsi="Arial" w:cs="Arial"/>
        </w:rPr>
        <w:t>Padiglione 9A</w:t>
      </w:r>
    </w:p>
    <w:p w:rsidR="0001212B" w:rsidRPr="0098784A" w:rsidRDefault="00202874">
      <w:pPr>
        <w:pStyle w:val="CorpoA"/>
        <w:jc w:val="center"/>
        <w:rPr>
          <w:rFonts w:ascii="Arial" w:eastAsia="Arial" w:hAnsi="Arial" w:cs="Arial"/>
        </w:rPr>
      </w:pPr>
      <w:r w:rsidRPr="0098784A">
        <w:rPr>
          <w:rFonts w:ascii="Arial" w:hAnsi="Arial" w:cs="Arial"/>
        </w:rPr>
        <w:t>Piazza Orazio Giustiniani, 4</w:t>
      </w:r>
    </w:p>
    <w:p w:rsidR="0001212B" w:rsidRPr="0098784A" w:rsidRDefault="00202874">
      <w:pPr>
        <w:pStyle w:val="CorpoA"/>
        <w:jc w:val="center"/>
        <w:rPr>
          <w:rFonts w:ascii="Arial" w:eastAsia="Arial" w:hAnsi="Arial" w:cs="Arial"/>
        </w:rPr>
      </w:pPr>
      <w:r w:rsidRPr="0098784A">
        <w:rPr>
          <w:rFonts w:ascii="Arial" w:hAnsi="Arial" w:cs="Arial"/>
        </w:rPr>
        <w:t>8 Febbraio - 22 Marzo 2018</w:t>
      </w:r>
    </w:p>
    <w:p w:rsidR="0001212B" w:rsidRPr="0098784A" w:rsidRDefault="0001212B">
      <w:pPr>
        <w:pStyle w:val="CorpoA"/>
        <w:jc w:val="center"/>
        <w:rPr>
          <w:rFonts w:ascii="Arial" w:eastAsia="Arial" w:hAnsi="Arial" w:cs="Arial"/>
          <w:u w:val="single"/>
        </w:rPr>
      </w:pPr>
    </w:p>
    <w:p w:rsidR="0001212B" w:rsidRPr="0098784A" w:rsidRDefault="00202874">
      <w:pPr>
        <w:pStyle w:val="CorpoA"/>
        <w:jc w:val="center"/>
        <w:rPr>
          <w:rFonts w:ascii="Arial" w:eastAsia="Arial Bold" w:hAnsi="Arial" w:cs="Arial"/>
          <w:u w:val="single"/>
        </w:rPr>
      </w:pPr>
      <w:r w:rsidRPr="0098784A">
        <w:rPr>
          <w:rFonts w:ascii="Arial" w:hAnsi="Arial" w:cs="Arial"/>
          <w:u w:val="single"/>
        </w:rPr>
        <w:t>Press Preview 7 febbraio h 12</w:t>
      </w:r>
    </w:p>
    <w:p w:rsidR="0001212B" w:rsidRPr="0098784A" w:rsidRDefault="00202874">
      <w:pPr>
        <w:pStyle w:val="CorpoA"/>
        <w:jc w:val="center"/>
        <w:rPr>
          <w:rFonts w:ascii="Arial" w:eastAsia="Arial Bold" w:hAnsi="Arial" w:cs="Arial"/>
          <w:u w:val="single"/>
        </w:rPr>
      </w:pPr>
      <w:r w:rsidRPr="0098784A">
        <w:rPr>
          <w:rFonts w:ascii="Arial" w:hAnsi="Arial" w:cs="Arial"/>
          <w:u w:val="single"/>
        </w:rPr>
        <w:t>Opening 7 febbraio h 18</w:t>
      </w:r>
    </w:p>
    <w:p w:rsidR="0001212B" w:rsidRPr="0098784A" w:rsidRDefault="00202874">
      <w:pPr>
        <w:pStyle w:val="CorpoA"/>
        <w:jc w:val="center"/>
        <w:rPr>
          <w:rFonts w:ascii="Arial" w:eastAsia="Times New Roman Bold" w:hAnsi="Arial" w:cs="Arial"/>
          <w:color w:val="1F497D"/>
          <w:u w:val="single" w:color="1F497D"/>
        </w:rPr>
      </w:pPr>
      <w:r w:rsidRPr="0098784A">
        <w:rPr>
          <w:rFonts w:ascii="Arial" w:hAnsi="Arial" w:cs="Arial"/>
          <w:u w:val="single"/>
        </w:rPr>
        <w:t xml:space="preserve">Apertura al pubblico 8 Febbraio </w:t>
      </w:r>
    </w:p>
    <w:p w:rsidR="0001212B" w:rsidRPr="0098784A" w:rsidRDefault="0001212B">
      <w:pPr>
        <w:pStyle w:val="CorpoA"/>
        <w:jc w:val="both"/>
        <w:rPr>
          <w:rFonts w:ascii="Arial" w:eastAsia="Times New Roman" w:hAnsi="Arial" w:cs="Arial"/>
          <w:color w:val="1F497D"/>
          <w:sz w:val="28"/>
          <w:szCs w:val="28"/>
          <w:u w:color="1F497D"/>
        </w:rPr>
      </w:pPr>
    </w:p>
    <w:p w:rsidR="00624B9D" w:rsidRPr="0098784A" w:rsidRDefault="00202874">
      <w:pPr>
        <w:pStyle w:val="CorpoA"/>
        <w:jc w:val="both"/>
        <w:rPr>
          <w:rFonts w:ascii="Arial" w:hAnsi="Arial" w:cs="Arial"/>
          <w:sz w:val="28"/>
          <w:szCs w:val="28"/>
        </w:rPr>
      </w:pPr>
      <w:r w:rsidRPr="0098784A">
        <w:rPr>
          <w:rFonts w:ascii="Arial" w:hAnsi="Arial" w:cs="Arial"/>
          <w:i/>
          <w:iCs/>
          <w:sz w:val="28"/>
          <w:szCs w:val="28"/>
          <w:u w:color="1F497D"/>
        </w:rPr>
        <w:t>Roma, 2</w:t>
      </w:r>
      <w:r w:rsidR="001A5C1C">
        <w:rPr>
          <w:rFonts w:ascii="Arial" w:hAnsi="Arial" w:cs="Arial"/>
          <w:i/>
          <w:iCs/>
          <w:sz w:val="28"/>
          <w:szCs w:val="28"/>
          <w:u w:color="1F497D"/>
        </w:rPr>
        <w:t>4</w:t>
      </w:r>
      <w:r w:rsidRPr="0098784A">
        <w:rPr>
          <w:rFonts w:ascii="Arial" w:hAnsi="Arial" w:cs="Arial"/>
          <w:i/>
          <w:iCs/>
          <w:sz w:val="28"/>
          <w:szCs w:val="28"/>
          <w:u w:color="1F497D"/>
        </w:rPr>
        <w:t xml:space="preserve"> gennaio 2018</w:t>
      </w:r>
      <w:r w:rsidRPr="0098784A">
        <w:rPr>
          <w:rFonts w:ascii="Arial" w:hAnsi="Arial" w:cs="Arial"/>
          <w:sz w:val="28"/>
          <w:szCs w:val="28"/>
          <w:u w:color="1F497D"/>
        </w:rPr>
        <w:t xml:space="preserve"> </w:t>
      </w:r>
      <w:r w:rsidR="00624B9D" w:rsidRPr="0098784A">
        <w:rPr>
          <w:rFonts w:ascii="Arial" w:hAnsi="Arial" w:cs="Arial"/>
          <w:sz w:val="28"/>
          <w:szCs w:val="28"/>
          <w:u w:color="1F497D"/>
        </w:rPr>
        <w:t>–</w:t>
      </w:r>
      <w:r w:rsidRPr="0098784A">
        <w:rPr>
          <w:rFonts w:ascii="Arial" w:hAnsi="Arial" w:cs="Arial"/>
          <w:sz w:val="28"/>
          <w:szCs w:val="28"/>
          <w:u w:color="1F497D"/>
        </w:rPr>
        <w:t xml:space="preserve"> </w:t>
      </w:r>
      <w:r w:rsidR="00624B9D" w:rsidRPr="0098784A">
        <w:rPr>
          <w:rFonts w:ascii="Arial" w:hAnsi="Arial" w:cs="Arial"/>
          <w:sz w:val="28"/>
          <w:szCs w:val="28"/>
          <w:u w:color="1F497D"/>
        </w:rPr>
        <w:t>L’Assessorato alla Cresci</w:t>
      </w:r>
      <w:r w:rsidR="0098784A">
        <w:rPr>
          <w:rFonts w:ascii="Arial" w:hAnsi="Arial" w:cs="Arial"/>
          <w:sz w:val="28"/>
          <w:szCs w:val="28"/>
          <w:u w:color="1F497D"/>
        </w:rPr>
        <w:t>ta Culturale del Comune di Roma e</w:t>
      </w:r>
      <w:r w:rsidR="00624B9D" w:rsidRPr="0098784A">
        <w:rPr>
          <w:rFonts w:ascii="Arial" w:hAnsi="Arial" w:cs="Arial"/>
          <w:sz w:val="28"/>
          <w:szCs w:val="28"/>
          <w:u w:color="1F497D"/>
        </w:rPr>
        <w:t xml:space="preserve"> </w:t>
      </w:r>
      <w:r w:rsidR="008C3358">
        <w:rPr>
          <w:rFonts w:ascii="Arial" w:hAnsi="Arial" w:cs="Arial"/>
          <w:sz w:val="28"/>
          <w:szCs w:val="28"/>
          <w:u w:color="1F497D"/>
        </w:rPr>
        <w:t>l’Aziend</w:t>
      </w:r>
      <w:r w:rsidR="00AF2190" w:rsidRPr="0098784A">
        <w:rPr>
          <w:rFonts w:ascii="Arial" w:hAnsi="Arial" w:cs="Arial"/>
          <w:sz w:val="28"/>
          <w:szCs w:val="28"/>
          <w:u w:color="1F497D"/>
        </w:rPr>
        <w:t>a Speciale Palaexpo</w:t>
      </w:r>
      <w:r w:rsidR="00624B9D" w:rsidRPr="0098784A">
        <w:rPr>
          <w:rFonts w:ascii="Arial" w:hAnsi="Arial" w:cs="Arial"/>
          <w:sz w:val="28"/>
          <w:szCs w:val="28"/>
          <w:u w:color="1F497D"/>
        </w:rPr>
        <w:t xml:space="preserve"> </w:t>
      </w:r>
      <w:r w:rsidR="00FF78EF">
        <w:rPr>
          <w:rFonts w:ascii="Arial" w:hAnsi="Arial" w:cs="Arial"/>
          <w:sz w:val="28"/>
          <w:szCs w:val="28"/>
          <w:u w:color="1F497D"/>
        </w:rPr>
        <w:t>ospitano</w:t>
      </w:r>
      <w:r w:rsidR="00624B9D" w:rsidRPr="0098784A">
        <w:rPr>
          <w:rFonts w:ascii="Arial" w:hAnsi="Arial" w:cs="Arial"/>
          <w:sz w:val="28"/>
          <w:szCs w:val="28"/>
          <w:u w:color="1F497D"/>
        </w:rPr>
        <w:t xml:space="preserve"> </w:t>
      </w:r>
      <w:r w:rsidR="00624B9D" w:rsidRPr="0098784A">
        <w:rPr>
          <w:rFonts w:ascii="Arial" w:hAnsi="Arial" w:cs="Arial"/>
          <w:sz w:val="28"/>
          <w:szCs w:val="28"/>
        </w:rPr>
        <w:t>a</w:t>
      </w:r>
      <w:r w:rsidRPr="0098784A">
        <w:rPr>
          <w:rFonts w:ascii="Arial" w:hAnsi="Arial" w:cs="Arial"/>
          <w:sz w:val="28"/>
          <w:szCs w:val="28"/>
        </w:rPr>
        <w:t>l Matta</w:t>
      </w:r>
      <w:r w:rsidR="00624B9D" w:rsidRPr="0098784A">
        <w:rPr>
          <w:rFonts w:ascii="Arial" w:hAnsi="Arial" w:cs="Arial"/>
          <w:sz w:val="28"/>
          <w:szCs w:val="28"/>
        </w:rPr>
        <w:t xml:space="preserve">toio la </w:t>
      </w:r>
      <w:r w:rsidR="0098784A" w:rsidRPr="0098784A">
        <w:rPr>
          <w:rFonts w:ascii="Arial" w:hAnsi="Arial" w:cs="Arial"/>
          <w:sz w:val="28"/>
          <w:szCs w:val="28"/>
        </w:rPr>
        <w:t xml:space="preserve">mostra </w:t>
      </w:r>
      <w:r w:rsidRPr="0098784A">
        <w:rPr>
          <w:rFonts w:ascii="Arial" w:hAnsi="Arial" w:cs="Arial"/>
          <w:sz w:val="28"/>
          <w:szCs w:val="28"/>
        </w:rPr>
        <w:t>pe</w:t>
      </w:r>
      <w:r w:rsidRPr="0098784A">
        <w:rPr>
          <w:rFonts w:ascii="Arial" w:hAnsi="Arial" w:cs="Arial"/>
          <w:sz w:val="28"/>
          <w:szCs w:val="28"/>
        </w:rPr>
        <w:t>r</w:t>
      </w:r>
      <w:r w:rsidRPr="0098784A">
        <w:rPr>
          <w:rFonts w:ascii="Arial" w:hAnsi="Arial" w:cs="Arial"/>
          <w:sz w:val="28"/>
          <w:szCs w:val="28"/>
        </w:rPr>
        <w:t>sona</w:t>
      </w:r>
      <w:r w:rsidR="00624B9D" w:rsidRPr="0098784A">
        <w:rPr>
          <w:rFonts w:ascii="Arial" w:hAnsi="Arial" w:cs="Arial"/>
          <w:sz w:val="28"/>
          <w:szCs w:val="28"/>
        </w:rPr>
        <w:t xml:space="preserve">le </w:t>
      </w:r>
      <w:r w:rsidRPr="0098784A">
        <w:rPr>
          <w:rFonts w:ascii="Arial" w:hAnsi="Arial" w:cs="Arial"/>
          <w:sz w:val="28"/>
          <w:szCs w:val="28"/>
        </w:rPr>
        <w:t>dell’</w:t>
      </w:r>
      <w:r w:rsidR="00624B9D" w:rsidRPr="0098784A">
        <w:rPr>
          <w:rFonts w:ascii="Arial" w:hAnsi="Arial" w:cs="Arial"/>
          <w:sz w:val="28"/>
          <w:szCs w:val="28"/>
        </w:rPr>
        <w:t xml:space="preserve">artista </w:t>
      </w:r>
      <w:r w:rsidRPr="0098784A">
        <w:rPr>
          <w:rFonts w:ascii="Arial" w:hAnsi="Arial" w:cs="Arial"/>
          <w:b/>
          <w:sz w:val="28"/>
          <w:szCs w:val="28"/>
        </w:rPr>
        <w:t>Luis Felipe Ortega</w:t>
      </w:r>
      <w:r w:rsidR="00624B9D" w:rsidRPr="0098784A">
        <w:rPr>
          <w:rFonts w:ascii="Arial" w:hAnsi="Arial" w:cs="Arial"/>
          <w:sz w:val="28"/>
          <w:szCs w:val="28"/>
        </w:rPr>
        <w:t xml:space="preserve"> </w:t>
      </w:r>
      <w:r w:rsidR="0098784A" w:rsidRPr="0098784A">
        <w:rPr>
          <w:rFonts w:ascii="Arial" w:hAnsi="Arial" w:cs="Arial"/>
          <w:sz w:val="28"/>
          <w:szCs w:val="28"/>
        </w:rPr>
        <w:t xml:space="preserve">a cura di Lucilla Meloni, patrocinata </w:t>
      </w:r>
      <w:r w:rsidR="0098784A" w:rsidRPr="0098784A">
        <w:rPr>
          <w:rFonts w:ascii="Arial" w:hAnsi="Arial" w:cs="Arial"/>
          <w:sz w:val="28"/>
          <w:szCs w:val="28"/>
          <w:u w:color="1F497D"/>
        </w:rPr>
        <w:t>dell’Ambasciata del Messico</w:t>
      </w:r>
      <w:r w:rsidR="00624B9D" w:rsidRPr="0098784A">
        <w:rPr>
          <w:rFonts w:ascii="Arial" w:hAnsi="Arial" w:cs="Arial"/>
          <w:sz w:val="28"/>
          <w:szCs w:val="28"/>
        </w:rPr>
        <w:t>.</w:t>
      </w:r>
      <w:r w:rsidRPr="0098784A">
        <w:rPr>
          <w:rFonts w:ascii="Arial" w:hAnsi="Arial" w:cs="Arial"/>
          <w:sz w:val="28"/>
          <w:szCs w:val="28"/>
        </w:rPr>
        <w:t xml:space="preserve"> </w:t>
      </w:r>
    </w:p>
    <w:p w:rsidR="00624B9D" w:rsidRPr="0098784A" w:rsidRDefault="00624B9D">
      <w:pPr>
        <w:pStyle w:val="CorpoA"/>
        <w:jc w:val="both"/>
        <w:rPr>
          <w:rFonts w:ascii="Arial" w:hAnsi="Arial" w:cs="Arial"/>
          <w:sz w:val="28"/>
          <w:szCs w:val="28"/>
        </w:rPr>
      </w:pPr>
    </w:p>
    <w:p w:rsidR="00624B9D" w:rsidRPr="0098784A" w:rsidRDefault="00202874">
      <w:pPr>
        <w:pStyle w:val="CorpoA"/>
        <w:jc w:val="both"/>
        <w:rPr>
          <w:rFonts w:ascii="Arial" w:hAnsi="Arial" w:cs="Arial"/>
          <w:sz w:val="28"/>
          <w:szCs w:val="28"/>
        </w:rPr>
      </w:pPr>
      <w:r w:rsidRPr="0098784A">
        <w:rPr>
          <w:rFonts w:ascii="Arial" w:hAnsi="Arial" w:cs="Arial"/>
          <w:sz w:val="28"/>
          <w:szCs w:val="28"/>
        </w:rPr>
        <w:t>Un cospicuo numero di opere, tra video, fotografia, installazione</w:t>
      </w:r>
      <w:r w:rsidR="00AF2190" w:rsidRPr="0098784A">
        <w:rPr>
          <w:rFonts w:ascii="Arial" w:hAnsi="Arial" w:cs="Arial"/>
          <w:sz w:val="28"/>
          <w:szCs w:val="28"/>
        </w:rPr>
        <w:t xml:space="preserve"> e</w:t>
      </w:r>
      <w:r w:rsidRPr="0098784A">
        <w:rPr>
          <w:rFonts w:ascii="Arial" w:hAnsi="Arial" w:cs="Arial"/>
          <w:sz w:val="28"/>
          <w:szCs w:val="28"/>
        </w:rPr>
        <w:t xml:space="preserve"> disegno, dà conto del procedere multimediale dell’artista</w:t>
      </w:r>
      <w:r w:rsidR="00AF2190" w:rsidRPr="0098784A">
        <w:rPr>
          <w:rFonts w:ascii="Arial" w:hAnsi="Arial" w:cs="Arial"/>
          <w:sz w:val="28"/>
          <w:szCs w:val="28"/>
        </w:rPr>
        <w:t>,</w:t>
      </w:r>
      <w:r w:rsidR="00624B9D" w:rsidRPr="0098784A">
        <w:rPr>
          <w:rFonts w:ascii="Arial" w:hAnsi="Arial" w:cs="Arial"/>
          <w:sz w:val="28"/>
          <w:szCs w:val="28"/>
        </w:rPr>
        <w:t xml:space="preserve"> che ha rappresentato il Me</w:t>
      </w:r>
      <w:r w:rsidR="00624B9D" w:rsidRPr="0098784A">
        <w:rPr>
          <w:rFonts w:ascii="Arial" w:hAnsi="Arial" w:cs="Arial"/>
          <w:sz w:val="28"/>
          <w:szCs w:val="28"/>
        </w:rPr>
        <w:t>s</w:t>
      </w:r>
      <w:r w:rsidR="00624B9D" w:rsidRPr="0098784A">
        <w:rPr>
          <w:rFonts w:ascii="Arial" w:hAnsi="Arial" w:cs="Arial"/>
          <w:sz w:val="28"/>
          <w:szCs w:val="28"/>
        </w:rPr>
        <w:t>sico alla 56.a Biennale di Venezia.</w:t>
      </w:r>
    </w:p>
    <w:p w:rsidR="0001212B" w:rsidRPr="0098784A" w:rsidRDefault="00202874">
      <w:pPr>
        <w:pStyle w:val="CorpoA"/>
        <w:jc w:val="both"/>
        <w:rPr>
          <w:rFonts w:ascii="Arial" w:hAnsi="Arial" w:cs="Arial"/>
          <w:color w:val="1F497D"/>
          <w:sz w:val="28"/>
          <w:szCs w:val="28"/>
          <w:u w:color="1F497D"/>
        </w:rPr>
      </w:pPr>
      <w:r w:rsidRPr="0098784A">
        <w:rPr>
          <w:rFonts w:ascii="Arial" w:hAnsi="Arial" w:cs="Arial"/>
          <w:sz w:val="28"/>
          <w:szCs w:val="28"/>
        </w:rPr>
        <w:t>Il tema dello sguardo, dell’“esercizio dell’osservazione”</w:t>
      </w:r>
      <w:r w:rsidR="00624B9D" w:rsidRPr="0098784A">
        <w:rPr>
          <w:rFonts w:ascii="Arial" w:hAnsi="Arial" w:cs="Arial"/>
          <w:sz w:val="28"/>
          <w:szCs w:val="28"/>
        </w:rPr>
        <w:t xml:space="preserve"> -</w:t>
      </w:r>
      <w:r w:rsidRPr="0098784A">
        <w:rPr>
          <w:rFonts w:ascii="Arial" w:hAnsi="Arial" w:cs="Arial"/>
          <w:sz w:val="28"/>
          <w:szCs w:val="28"/>
        </w:rPr>
        <w:t xml:space="preserve"> come dichiara l’</w:t>
      </w:r>
      <w:r w:rsidR="00624B9D" w:rsidRPr="0098784A">
        <w:rPr>
          <w:rFonts w:ascii="Arial" w:hAnsi="Arial" w:cs="Arial"/>
          <w:sz w:val="28"/>
          <w:szCs w:val="28"/>
        </w:rPr>
        <w:t>artista -</w:t>
      </w:r>
      <w:r w:rsidRPr="0098784A">
        <w:rPr>
          <w:rFonts w:ascii="Arial" w:hAnsi="Arial" w:cs="Arial"/>
          <w:sz w:val="28"/>
          <w:szCs w:val="28"/>
        </w:rPr>
        <w:t xml:space="preserve"> è centrale nel lavoro </w:t>
      </w:r>
      <w:r w:rsidR="00624B9D" w:rsidRPr="0098784A">
        <w:rPr>
          <w:rFonts w:ascii="Arial" w:hAnsi="Arial" w:cs="Arial"/>
          <w:sz w:val="28"/>
          <w:szCs w:val="28"/>
        </w:rPr>
        <w:t xml:space="preserve">di Ortega, </w:t>
      </w:r>
      <w:r w:rsidRPr="0098784A">
        <w:rPr>
          <w:rFonts w:ascii="Arial" w:hAnsi="Arial" w:cs="Arial"/>
          <w:sz w:val="28"/>
          <w:szCs w:val="28"/>
        </w:rPr>
        <w:t>che necessita di un’attenta, prolu</w:t>
      </w:r>
      <w:r w:rsidRPr="0098784A">
        <w:rPr>
          <w:rFonts w:ascii="Arial" w:hAnsi="Arial" w:cs="Arial"/>
          <w:sz w:val="28"/>
          <w:szCs w:val="28"/>
        </w:rPr>
        <w:t>n</w:t>
      </w:r>
      <w:r w:rsidRPr="0098784A">
        <w:rPr>
          <w:rFonts w:ascii="Arial" w:hAnsi="Arial" w:cs="Arial"/>
          <w:sz w:val="28"/>
          <w:szCs w:val="28"/>
        </w:rPr>
        <w:t xml:space="preserve">gata visione. Se in </w:t>
      </w:r>
      <w:proofErr w:type="spellStart"/>
      <w:r w:rsidRPr="0098784A">
        <w:rPr>
          <w:rFonts w:ascii="Arial" w:hAnsi="Arial" w:cs="Arial"/>
          <w:i/>
          <w:iCs/>
          <w:sz w:val="28"/>
          <w:szCs w:val="28"/>
        </w:rPr>
        <w:t>Horizons</w:t>
      </w:r>
      <w:proofErr w:type="spellEnd"/>
      <w:r w:rsidRPr="0098784A">
        <w:rPr>
          <w:rFonts w:ascii="Arial" w:hAnsi="Arial" w:cs="Arial"/>
          <w:sz w:val="28"/>
          <w:szCs w:val="28"/>
        </w:rPr>
        <w:t xml:space="preserve"> (2013 - 2017) il lapis compone le tonalità diverse di un orizzonte, di uno spazio reale quanto mentale, in </w:t>
      </w:r>
      <w:proofErr w:type="spellStart"/>
      <w:r w:rsidRPr="0098784A">
        <w:rPr>
          <w:rFonts w:ascii="Arial" w:hAnsi="Arial" w:cs="Arial"/>
          <w:i/>
          <w:iCs/>
          <w:sz w:val="28"/>
          <w:szCs w:val="28"/>
        </w:rPr>
        <w:t>Looking</w:t>
      </w:r>
      <w:proofErr w:type="spellEnd"/>
      <w:r w:rsidRPr="0098784A">
        <w:rPr>
          <w:rFonts w:ascii="Arial" w:hAnsi="Arial" w:cs="Arial"/>
          <w:i/>
          <w:iCs/>
          <w:sz w:val="28"/>
          <w:szCs w:val="28"/>
        </w:rPr>
        <w:t xml:space="preserve"> </w:t>
      </w:r>
      <w:proofErr w:type="spellStart"/>
      <w:r w:rsidR="00656B3F" w:rsidRPr="0098784A">
        <w:rPr>
          <w:rFonts w:ascii="Arial" w:hAnsi="Arial" w:cs="Arial"/>
          <w:i/>
          <w:iCs/>
          <w:sz w:val="28"/>
          <w:szCs w:val="28"/>
        </w:rPr>
        <w:t>through</w:t>
      </w:r>
      <w:proofErr w:type="spellEnd"/>
      <w:r w:rsidRPr="0098784A">
        <w:rPr>
          <w:rFonts w:ascii="Arial" w:hAnsi="Arial" w:cs="Arial"/>
          <w:i/>
          <w:iCs/>
          <w:sz w:val="28"/>
          <w:szCs w:val="28"/>
        </w:rPr>
        <w:t xml:space="preserve"> </w:t>
      </w:r>
      <w:proofErr w:type="spellStart"/>
      <w:r w:rsidRPr="0098784A">
        <w:rPr>
          <w:rFonts w:ascii="Arial" w:hAnsi="Arial" w:cs="Arial"/>
          <w:i/>
          <w:iCs/>
          <w:sz w:val="28"/>
          <w:szCs w:val="28"/>
        </w:rPr>
        <w:t>s</w:t>
      </w:r>
      <w:r w:rsidRPr="0098784A">
        <w:rPr>
          <w:rFonts w:ascii="Arial" w:hAnsi="Arial" w:cs="Arial"/>
          <w:i/>
          <w:iCs/>
          <w:sz w:val="28"/>
          <w:szCs w:val="28"/>
        </w:rPr>
        <w:t>o</w:t>
      </w:r>
      <w:r w:rsidRPr="0098784A">
        <w:rPr>
          <w:rFonts w:ascii="Arial" w:hAnsi="Arial" w:cs="Arial"/>
          <w:i/>
          <w:iCs/>
          <w:sz w:val="28"/>
          <w:szCs w:val="28"/>
        </w:rPr>
        <w:t>mething</w:t>
      </w:r>
      <w:proofErr w:type="spellEnd"/>
      <w:r w:rsidRPr="0098784A">
        <w:rPr>
          <w:rFonts w:ascii="Arial" w:hAnsi="Arial" w:cs="Arial"/>
          <w:i/>
          <w:iCs/>
          <w:sz w:val="28"/>
          <w:szCs w:val="28"/>
        </w:rPr>
        <w:t xml:space="preserve"> </w:t>
      </w:r>
      <w:proofErr w:type="spellStart"/>
      <w:r w:rsidRPr="0098784A">
        <w:rPr>
          <w:rFonts w:ascii="Arial" w:hAnsi="Arial" w:cs="Arial"/>
          <w:i/>
          <w:iCs/>
          <w:sz w:val="28"/>
          <w:szCs w:val="28"/>
        </w:rPr>
        <w:t>that</w:t>
      </w:r>
      <w:proofErr w:type="spellEnd"/>
      <w:r w:rsidRPr="0098784A">
        <w:rPr>
          <w:rFonts w:ascii="Arial" w:hAnsi="Arial" w:cs="Arial"/>
          <w:i/>
          <w:iCs/>
          <w:sz w:val="28"/>
          <w:szCs w:val="28"/>
        </w:rPr>
        <w:t xml:space="preserve"> </w:t>
      </w:r>
      <w:proofErr w:type="spellStart"/>
      <w:r w:rsidRPr="0098784A">
        <w:rPr>
          <w:rFonts w:ascii="Arial" w:hAnsi="Arial" w:cs="Arial"/>
          <w:i/>
          <w:iCs/>
          <w:sz w:val="28"/>
          <w:szCs w:val="28"/>
        </w:rPr>
        <w:t>appears</w:t>
      </w:r>
      <w:proofErr w:type="spellEnd"/>
      <w:r w:rsidRPr="0098784A">
        <w:rPr>
          <w:rFonts w:ascii="Arial" w:hAnsi="Arial" w:cs="Arial"/>
          <w:i/>
          <w:iCs/>
          <w:sz w:val="28"/>
          <w:szCs w:val="28"/>
        </w:rPr>
        <w:t xml:space="preserve"> to be </w:t>
      </w:r>
      <w:proofErr w:type="spellStart"/>
      <w:r w:rsidRPr="0098784A">
        <w:rPr>
          <w:rFonts w:ascii="Arial" w:hAnsi="Arial" w:cs="Arial"/>
          <w:i/>
          <w:iCs/>
          <w:sz w:val="28"/>
          <w:szCs w:val="28"/>
        </w:rPr>
        <w:t>oneself</w:t>
      </w:r>
      <w:proofErr w:type="spellEnd"/>
      <w:r w:rsidRPr="0098784A">
        <w:rPr>
          <w:rFonts w:ascii="Arial" w:hAnsi="Arial" w:cs="Arial"/>
          <w:i/>
          <w:iCs/>
          <w:sz w:val="28"/>
          <w:szCs w:val="28"/>
        </w:rPr>
        <w:t xml:space="preserve"> </w:t>
      </w:r>
      <w:r w:rsidRPr="0098784A">
        <w:rPr>
          <w:rFonts w:ascii="Arial" w:hAnsi="Arial" w:cs="Arial"/>
          <w:sz w:val="28"/>
          <w:szCs w:val="28"/>
        </w:rPr>
        <w:t>(2014) il visitatore è invitato a rispecchia</w:t>
      </w:r>
      <w:r w:rsidRPr="0098784A">
        <w:rPr>
          <w:rFonts w:ascii="Arial" w:hAnsi="Arial" w:cs="Arial"/>
          <w:sz w:val="28"/>
          <w:szCs w:val="28"/>
        </w:rPr>
        <w:t>r</w:t>
      </w:r>
      <w:r w:rsidRPr="0098784A">
        <w:rPr>
          <w:rFonts w:ascii="Arial" w:hAnsi="Arial" w:cs="Arial"/>
          <w:sz w:val="28"/>
          <w:szCs w:val="28"/>
        </w:rPr>
        <w:t xml:space="preserve">si nei minimi frammenti del reale, fotografati. Nel video </w:t>
      </w:r>
      <w:r w:rsidRPr="0098784A">
        <w:rPr>
          <w:rFonts w:ascii="Arial" w:hAnsi="Arial" w:cs="Arial"/>
          <w:i/>
          <w:iCs/>
          <w:sz w:val="28"/>
          <w:szCs w:val="28"/>
        </w:rPr>
        <w:t>Altamura</w:t>
      </w:r>
      <w:r w:rsidRPr="0098784A">
        <w:rPr>
          <w:rFonts w:ascii="Arial" w:hAnsi="Arial" w:cs="Arial"/>
          <w:sz w:val="28"/>
          <w:szCs w:val="28"/>
        </w:rPr>
        <w:t xml:space="preserve"> (2016) le immagini di un paesaggio, accompagnate dalle voci di poeti, scrittori filosofi, scorrono lentamente quasi come fotogrammi e hanno la qualità dei frammenti temporali.</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Dal sottile legame che nel corso del tempo ha intrecciato con altri autori</w:t>
      </w:r>
      <w:r w:rsidR="00AF2190" w:rsidRPr="0098784A">
        <w:rPr>
          <w:rFonts w:ascii="Arial" w:hAnsi="Arial" w:cs="Arial"/>
          <w:sz w:val="28"/>
          <w:szCs w:val="28"/>
        </w:rPr>
        <w:t>,</w:t>
      </w:r>
      <w:r w:rsidRPr="0098784A">
        <w:rPr>
          <w:rFonts w:ascii="Arial" w:hAnsi="Arial" w:cs="Arial"/>
          <w:sz w:val="28"/>
          <w:szCs w:val="28"/>
        </w:rPr>
        <w:t xml:space="preserve"> prende forma </w:t>
      </w:r>
      <w:r w:rsidRPr="0098784A">
        <w:rPr>
          <w:rFonts w:ascii="Arial" w:hAnsi="Arial" w:cs="Arial"/>
          <w:i/>
          <w:iCs/>
          <w:sz w:val="28"/>
          <w:szCs w:val="28"/>
        </w:rPr>
        <w:t xml:space="preserve">Double </w:t>
      </w:r>
      <w:proofErr w:type="spellStart"/>
      <w:r w:rsidRPr="0098784A">
        <w:rPr>
          <w:rFonts w:ascii="Arial" w:hAnsi="Arial" w:cs="Arial"/>
          <w:i/>
          <w:iCs/>
          <w:sz w:val="28"/>
          <w:szCs w:val="28"/>
        </w:rPr>
        <w:t>Exposure</w:t>
      </w:r>
      <w:proofErr w:type="spellEnd"/>
      <w:r w:rsidRPr="0098784A">
        <w:rPr>
          <w:rFonts w:ascii="Arial" w:hAnsi="Arial" w:cs="Arial"/>
          <w:sz w:val="28"/>
          <w:szCs w:val="28"/>
        </w:rPr>
        <w:t xml:space="preserve"> </w:t>
      </w:r>
      <w:r w:rsidRPr="0098784A">
        <w:rPr>
          <w:rFonts w:ascii="Arial" w:hAnsi="Arial" w:cs="Arial"/>
          <w:i/>
          <w:iCs/>
          <w:sz w:val="28"/>
          <w:szCs w:val="28"/>
        </w:rPr>
        <w:t>(</w:t>
      </w:r>
      <w:proofErr w:type="spellStart"/>
      <w:r w:rsidRPr="0098784A">
        <w:rPr>
          <w:rFonts w:ascii="Arial" w:hAnsi="Arial" w:cs="Arial"/>
          <w:i/>
          <w:iCs/>
          <w:sz w:val="28"/>
          <w:szCs w:val="28"/>
        </w:rPr>
        <w:t>Expanded</w:t>
      </w:r>
      <w:proofErr w:type="spellEnd"/>
      <w:r w:rsidRPr="0098784A">
        <w:rPr>
          <w:rFonts w:ascii="Arial" w:hAnsi="Arial" w:cs="Arial"/>
          <w:i/>
          <w:iCs/>
          <w:sz w:val="28"/>
          <w:szCs w:val="28"/>
        </w:rPr>
        <w:t xml:space="preserve">) </w:t>
      </w:r>
      <w:r w:rsidRPr="0098784A">
        <w:rPr>
          <w:rFonts w:ascii="Arial" w:hAnsi="Arial" w:cs="Arial"/>
          <w:sz w:val="28"/>
          <w:szCs w:val="28"/>
        </w:rPr>
        <w:t>(2012-2017). Ovvero la rivisit</w:t>
      </w:r>
      <w:r w:rsidRPr="0098784A">
        <w:rPr>
          <w:rFonts w:ascii="Arial" w:hAnsi="Arial" w:cs="Arial"/>
          <w:sz w:val="28"/>
          <w:szCs w:val="28"/>
        </w:rPr>
        <w:t>a</w:t>
      </w:r>
      <w:r w:rsidRPr="0098784A">
        <w:rPr>
          <w:rFonts w:ascii="Arial" w:hAnsi="Arial" w:cs="Arial"/>
          <w:sz w:val="28"/>
          <w:szCs w:val="28"/>
        </w:rPr>
        <w:t xml:space="preserve">zione di </w:t>
      </w:r>
      <w:proofErr w:type="spellStart"/>
      <w:r w:rsidRPr="0098784A">
        <w:rPr>
          <w:rFonts w:ascii="Arial" w:hAnsi="Arial" w:cs="Arial"/>
          <w:i/>
          <w:iCs/>
          <w:sz w:val="28"/>
          <w:szCs w:val="28"/>
        </w:rPr>
        <w:t>Flowers</w:t>
      </w:r>
      <w:proofErr w:type="spellEnd"/>
      <w:r w:rsidRPr="0098784A">
        <w:rPr>
          <w:rFonts w:ascii="Arial" w:hAnsi="Arial" w:cs="Arial"/>
          <w:sz w:val="28"/>
          <w:szCs w:val="28"/>
        </w:rPr>
        <w:t xml:space="preserve">, il libro d’artista di </w:t>
      </w:r>
      <w:proofErr w:type="spellStart"/>
      <w:r w:rsidRPr="0098784A">
        <w:rPr>
          <w:rFonts w:ascii="Arial" w:hAnsi="Arial" w:cs="Arial"/>
          <w:sz w:val="28"/>
          <w:szCs w:val="28"/>
        </w:rPr>
        <w:t>Fischli</w:t>
      </w:r>
      <w:proofErr w:type="spellEnd"/>
      <w:r w:rsidRPr="0098784A">
        <w:rPr>
          <w:rFonts w:ascii="Arial" w:hAnsi="Arial" w:cs="Arial"/>
          <w:sz w:val="28"/>
          <w:szCs w:val="28"/>
        </w:rPr>
        <w:t xml:space="preserve"> &amp; Weiss, così come il video </w:t>
      </w:r>
      <w:r w:rsidRPr="0098784A">
        <w:rPr>
          <w:rFonts w:ascii="Arial" w:hAnsi="Arial" w:cs="Arial"/>
          <w:i/>
          <w:iCs/>
          <w:sz w:val="28"/>
          <w:szCs w:val="28"/>
        </w:rPr>
        <w:t>Rem</w:t>
      </w:r>
      <w:r w:rsidRPr="0098784A">
        <w:rPr>
          <w:rFonts w:ascii="Arial" w:hAnsi="Arial" w:cs="Arial"/>
          <w:i/>
          <w:iCs/>
          <w:sz w:val="28"/>
          <w:szCs w:val="28"/>
        </w:rPr>
        <w:t>a</w:t>
      </w:r>
      <w:r w:rsidRPr="0098784A">
        <w:rPr>
          <w:rFonts w:ascii="Arial" w:hAnsi="Arial" w:cs="Arial"/>
          <w:i/>
          <w:iCs/>
          <w:sz w:val="28"/>
          <w:szCs w:val="28"/>
        </w:rPr>
        <w:t>ke</w:t>
      </w:r>
      <w:r w:rsidRPr="0098784A">
        <w:rPr>
          <w:rFonts w:ascii="Arial" w:hAnsi="Arial" w:cs="Arial"/>
          <w:sz w:val="28"/>
          <w:szCs w:val="28"/>
        </w:rPr>
        <w:t xml:space="preserve">  realizzato nel 1994 con Daniel </w:t>
      </w:r>
      <w:proofErr w:type="spellStart"/>
      <w:r w:rsidRPr="0098784A">
        <w:rPr>
          <w:rFonts w:ascii="Arial" w:hAnsi="Arial" w:cs="Arial"/>
          <w:sz w:val="28"/>
          <w:szCs w:val="28"/>
        </w:rPr>
        <w:t>Guzman</w:t>
      </w:r>
      <w:proofErr w:type="spellEnd"/>
      <w:r w:rsidRPr="0098784A">
        <w:rPr>
          <w:rFonts w:ascii="Arial" w:hAnsi="Arial" w:cs="Arial"/>
          <w:sz w:val="28"/>
          <w:szCs w:val="28"/>
        </w:rPr>
        <w:t xml:space="preserve">, un rievocazione ante litteram di performance di Bruce </w:t>
      </w:r>
      <w:proofErr w:type="spellStart"/>
      <w:r w:rsidRPr="0098784A">
        <w:rPr>
          <w:rFonts w:ascii="Arial" w:hAnsi="Arial" w:cs="Arial"/>
          <w:sz w:val="28"/>
          <w:szCs w:val="28"/>
        </w:rPr>
        <w:t>Nauman</w:t>
      </w:r>
      <w:proofErr w:type="spellEnd"/>
      <w:r w:rsidRPr="0098784A">
        <w:rPr>
          <w:rFonts w:ascii="Arial" w:hAnsi="Arial" w:cs="Arial"/>
          <w:sz w:val="28"/>
          <w:szCs w:val="28"/>
        </w:rPr>
        <w:t>, di Terry Fox, di Paul McCarthy.</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lastRenderedPageBreak/>
        <w:t xml:space="preserve">Dell’inizio della sua carriera è </w:t>
      </w:r>
      <w:proofErr w:type="spellStart"/>
      <w:r w:rsidRPr="0098784A">
        <w:rPr>
          <w:rFonts w:ascii="Arial" w:hAnsi="Arial" w:cs="Arial"/>
          <w:i/>
          <w:iCs/>
          <w:sz w:val="28"/>
          <w:szCs w:val="28"/>
        </w:rPr>
        <w:t>Sanitary</w:t>
      </w:r>
      <w:proofErr w:type="spellEnd"/>
      <w:r w:rsidRPr="0098784A">
        <w:rPr>
          <w:rFonts w:ascii="Arial" w:hAnsi="Arial" w:cs="Arial"/>
          <w:i/>
          <w:iCs/>
          <w:sz w:val="28"/>
          <w:szCs w:val="28"/>
        </w:rPr>
        <w:t xml:space="preserve"> Report</w:t>
      </w:r>
      <w:r w:rsidRPr="0098784A">
        <w:rPr>
          <w:rFonts w:ascii="Arial" w:hAnsi="Arial" w:cs="Arial"/>
          <w:sz w:val="28"/>
          <w:szCs w:val="28"/>
        </w:rPr>
        <w:t xml:space="preserve"> (1991) registrazione di due azioni - una in uno spazio domestico, l’altra per la strada - richiamandosi a Samuel Beckett invita a una riflessione sulla condizione umana. </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 xml:space="preserve">Anche l’attualità trova spazio nella sua ricerca: quella dedicata ai 43 studenti di </w:t>
      </w:r>
      <w:proofErr w:type="spellStart"/>
      <w:r w:rsidRPr="0098784A">
        <w:rPr>
          <w:rFonts w:ascii="Arial" w:hAnsi="Arial" w:cs="Arial"/>
          <w:sz w:val="28"/>
          <w:szCs w:val="28"/>
        </w:rPr>
        <w:t>Ayotzinapa</w:t>
      </w:r>
      <w:proofErr w:type="spellEnd"/>
      <w:r w:rsidRPr="0098784A">
        <w:rPr>
          <w:rFonts w:ascii="Arial" w:hAnsi="Arial" w:cs="Arial"/>
          <w:sz w:val="28"/>
          <w:szCs w:val="28"/>
        </w:rPr>
        <w:t xml:space="preserve"> rapiti in Messico nel 2016 e uccisi è dedicato il complesso lav</w:t>
      </w:r>
      <w:r w:rsidRPr="0098784A">
        <w:rPr>
          <w:rFonts w:ascii="Arial" w:hAnsi="Arial" w:cs="Arial"/>
          <w:sz w:val="28"/>
          <w:szCs w:val="28"/>
        </w:rPr>
        <w:t>o</w:t>
      </w:r>
      <w:r w:rsidRPr="0098784A">
        <w:rPr>
          <w:rFonts w:ascii="Arial" w:hAnsi="Arial" w:cs="Arial"/>
          <w:sz w:val="28"/>
          <w:szCs w:val="28"/>
        </w:rPr>
        <w:t xml:space="preserve">ro </w:t>
      </w:r>
      <w:r w:rsidRPr="0098784A">
        <w:rPr>
          <w:rFonts w:ascii="Arial" w:hAnsi="Arial" w:cs="Arial"/>
          <w:i/>
          <w:iCs/>
          <w:sz w:val="28"/>
          <w:szCs w:val="28"/>
        </w:rPr>
        <w:t xml:space="preserve">Long Night in the </w:t>
      </w:r>
      <w:proofErr w:type="spellStart"/>
      <w:r w:rsidRPr="0098784A">
        <w:rPr>
          <w:rFonts w:ascii="Arial" w:hAnsi="Arial" w:cs="Arial"/>
          <w:i/>
          <w:iCs/>
          <w:sz w:val="28"/>
          <w:szCs w:val="28"/>
        </w:rPr>
        <w:t>Present</w:t>
      </w:r>
      <w:proofErr w:type="spellEnd"/>
      <w:r w:rsidRPr="0098784A">
        <w:rPr>
          <w:rFonts w:ascii="Arial" w:hAnsi="Arial" w:cs="Arial"/>
          <w:sz w:val="28"/>
          <w:szCs w:val="28"/>
        </w:rPr>
        <w:t xml:space="preserve"> (2016). Si tratta di una narrazione silenziosa, poiché per Ortega, che ha condiviso con la sua generazione agli inizi degli anni Novanta la volontà di voler partecipare ai processi democratici del suo Paese attraverso la riappropriazione dello spazio pubblico e dell’opera colle</w:t>
      </w:r>
      <w:r w:rsidRPr="0098784A">
        <w:rPr>
          <w:rFonts w:ascii="Arial" w:hAnsi="Arial" w:cs="Arial"/>
          <w:sz w:val="28"/>
          <w:szCs w:val="28"/>
        </w:rPr>
        <w:t>t</w:t>
      </w:r>
      <w:r w:rsidRPr="0098784A">
        <w:rPr>
          <w:rFonts w:ascii="Arial" w:hAnsi="Arial" w:cs="Arial"/>
          <w:sz w:val="28"/>
          <w:szCs w:val="28"/>
        </w:rPr>
        <w:t xml:space="preserve">tiva, ogni opera è intrinsecamente politica. Così la grande installazione che campeggia tra le colonne al centro dello spazio espositivo </w:t>
      </w:r>
      <w:proofErr w:type="spellStart"/>
      <w:r w:rsidRPr="0098784A">
        <w:rPr>
          <w:rFonts w:ascii="Arial" w:hAnsi="Arial" w:cs="Arial"/>
          <w:i/>
          <w:iCs/>
          <w:sz w:val="28"/>
          <w:szCs w:val="28"/>
        </w:rPr>
        <w:t>Landscape</w:t>
      </w:r>
      <w:proofErr w:type="spellEnd"/>
      <w:r w:rsidRPr="0098784A">
        <w:rPr>
          <w:rFonts w:ascii="Arial" w:hAnsi="Arial" w:cs="Arial"/>
          <w:i/>
          <w:iCs/>
          <w:sz w:val="28"/>
          <w:szCs w:val="28"/>
        </w:rPr>
        <w:t xml:space="preserve"> and </w:t>
      </w:r>
      <w:proofErr w:type="spellStart"/>
      <w:r w:rsidRPr="0098784A">
        <w:rPr>
          <w:rFonts w:ascii="Arial" w:hAnsi="Arial" w:cs="Arial"/>
          <w:i/>
          <w:iCs/>
          <w:sz w:val="28"/>
          <w:szCs w:val="28"/>
        </w:rPr>
        <w:t>Geometry</w:t>
      </w:r>
      <w:proofErr w:type="spellEnd"/>
      <w:r w:rsidRPr="0098784A">
        <w:rPr>
          <w:rFonts w:ascii="Arial" w:hAnsi="Arial" w:cs="Arial"/>
          <w:sz w:val="28"/>
          <w:szCs w:val="28"/>
        </w:rPr>
        <w:t xml:space="preserve"> </w:t>
      </w:r>
      <w:r w:rsidRPr="0098784A">
        <w:rPr>
          <w:rFonts w:ascii="Arial" w:hAnsi="Arial" w:cs="Arial"/>
          <w:i/>
          <w:iCs/>
          <w:sz w:val="28"/>
          <w:szCs w:val="28"/>
        </w:rPr>
        <w:t xml:space="preserve">(for P. P. P.) </w:t>
      </w:r>
      <w:r w:rsidRPr="0098784A">
        <w:rPr>
          <w:rFonts w:ascii="Arial" w:hAnsi="Arial" w:cs="Arial"/>
          <w:sz w:val="28"/>
          <w:szCs w:val="28"/>
        </w:rPr>
        <w:t>del 2017. Un luogo declinato tra vuoto e pieno, dove alla leggerezza della trama ordita dai fili si accompagna la pesantezza delle pietre. L’opera prende ispirazione dall’articolo di Pier Paolo Pasolini “Il vuoto del potere” anche detto “l’articolo delle lucciole” pubblicato il 1° febbraio 1975 su il Corriere della Sera. Ortega trasforma il pensiero dello scrittore in brano poetico poiché come dichiara: “</w:t>
      </w:r>
      <w:r w:rsidRPr="0098784A">
        <w:rPr>
          <w:rFonts w:ascii="Arial" w:hAnsi="Arial" w:cs="Arial"/>
          <w:i/>
          <w:iCs/>
          <w:sz w:val="28"/>
          <w:szCs w:val="28"/>
        </w:rPr>
        <w:t>l’artista crea uno spazio con un ordine partic</w:t>
      </w:r>
      <w:r w:rsidRPr="0098784A">
        <w:rPr>
          <w:rFonts w:ascii="Arial" w:hAnsi="Arial" w:cs="Arial"/>
          <w:i/>
          <w:iCs/>
          <w:sz w:val="28"/>
          <w:szCs w:val="28"/>
        </w:rPr>
        <w:t>o</w:t>
      </w:r>
      <w:r w:rsidRPr="0098784A">
        <w:rPr>
          <w:rFonts w:ascii="Arial" w:hAnsi="Arial" w:cs="Arial"/>
          <w:i/>
          <w:iCs/>
          <w:sz w:val="28"/>
          <w:szCs w:val="28"/>
        </w:rPr>
        <w:t>lare, a volte un disordine, o un altro tipo di ordine, che sfugge alla normalità”</w:t>
      </w:r>
      <w:r w:rsidRPr="0098784A">
        <w:rPr>
          <w:rFonts w:ascii="Arial" w:hAnsi="Arial" w:cs="Arial"/>
          <w:sz w:val="28"/>
          <w:szCs w:val="28"/>
        </w:rPr>
        <w:t>.</w:t>
      </w:r>
    </w:p>
    <w:p w:rsidR="0001212B" w:rsidRPr="0098784A" w:rsidRDefault="0001212B">
      <w:pPr>
        <w:pStyle w:val="CorpoA"/>
        <w:jc w:val="both"/>
        <w:rPr>
          <w:rFonts w:ascii="Arial" w:eastAsia="Arial" w:hAnsi="Arial" w:cs="Arial"/>
          <w:sz w:val="28"/>
          <w:szCs w:val="28"/>
        </w:rPr>
      </w:pPr>
    </w:p>
    <w:p w:rsidR="0001212B" w:rsidRPr="0098784A" w:rsidRDefault="00202874">
      <w:pPr>
        <w:pStyle w:val="CorpoA"/>
        <w:jc w:val="both"/>
        <w:rPr>
          <w:rFonts w:ascii="Arial" w:eastAsia="Times New Roman" w:hAnsi="Arial" w:cs="Arial"/>
          <w:sz w:val="28"/>
          <w:szCs w:val="28"/>
        </w:rPr>
      </w:pPr>
      <w:r w:rsidRPr="0098784A">
        <w:rPr>
          <w:rFonts w:ascii="Arial" w:hAnsi="Arial" w:cs="Arial"/>
          <w:sz w:val="28"/>
          <w:szCs w:val="28"/>
        </w:rPr>
        <w:t xml:space="preserve">La mostra </w:t>
      </w:r>
      <w:r w:rsidRPr="0098784A">
        <w:rPr>
          <w:rFonts w:ascii="Arial" w:hAnsi="Arial" w:cs="Arial"/>
          <w:b/>
          <w:bCs/>
          <w:i/>
          <w:iCs/>
          <w:sz w:val="28"/>
          <w:szCs w:val="28"/>
        </w:rPr>
        <w:t xml:space="preserve">A </w:t>
      </w:r>
      <w:proofErr w:type="spellStart"/>
      <w:r w:rsidRPr="0098784A">
        <w:rPr>
          <w:rFonts w:ascii="Arial" w:hAnsi="Arial" w:cs="Arial"/>
          <w:b/>
          <w:bCs/>
          <w:i/>
          <w:iCs/>
          <w:sz w:val="28"/>
          <w:szCs w:val="28"/>
        </w:rPr>
        <w:t>Horizon</w:t>
      </w:r>
      <w:proofErr w:type="spellEnd"/>
      <w:r w:rsidRPr="0098784A">
        <w:rPr>
          <w:rFonts w:ascii="Arial" w:hAnsi="Arial" w:cs="Arial"/>
          <w:b/>
          <w:bCs/>
          <w:i/>
          <w:iCs/>
          <w:sz w:val="28"/>
          <w:szCs w:val="28"/>
        </w:rPr>
        <w:t xml:space="preserve"> Falls, a </w:t>
      </w:r>
      <w:proofErr w:type="spellStart"/>
      <w:r w:rsidRPr="0098784A">
        <w:rPr>
          <w:rFonts w:ascii="Arial" w:hAnsi="Arial" w:cs="Arial"/>
          <w:b/>
          <w:bCs/>
          <w:i/>
          <w:iCs/>
          <w:sz w:val="28"/>
          <w:szCs w:val="28"/>
        </w:rPr>
        <w:t>Shadow</w:t>
      </w:r>
      <w:proofErr w:type="spellEnd"/>
      <w:r w:rsidRPr="0098784A">
        <w:rPr>
          <w:rFonts w:ascii="Arial" w:hAnsi="Arial" w:cs="Arial"/>
          <w:sz w:val="28"/>
          <w:szCs w:val="28"/>
        </w:rPr>
        <w:t xml:space="preserve"> è corredata da un catalogo che ospita il testo della curatrice Lucilla Meloni, un intervento della scrittrice messicana </w:t>
      </w:r>
      <w:proofErr w:type="spellStart"/>
      <w:r w:rsidRPr="0098784A">
        <w:rPr>
          <w:rFonts w:ascii="Arial" w:hAnsi="Arial" w:cs="Arial"/>
          <w:sz w:val="28"/>
          <w:szCs w:val="28"/>
        </w:rPr>
        <w:t>María</w:t>
      </w:r>
      <w:proofErr w:type="spellEnd"/>
      <w:r w:rsidRPr="0098784A">
        <w:rPr>
          <w:rFonts w:ascii="Arial" w:hAnsi="Arial" w:cs="Arial"/>
          <w:sz w:val="28"/>
          <w:szCs w:val="28"/>
        </w:rPr>
        <w:t xml:space="preserve"> Virginia </w:t>
      </w:r>
      <w:proofErr w:type="spellStart"/>
      <w:r w:rsidRPr="0098784A">
        <w:rPr>
          <w:rFonts w:ascii="Arial" w:hAnsi="Arial" w:cs="Arial"/>
          <w:sz w:val="28"/>
          <w:szCs w:val="28"/>
        </w:rPr>
        <w:t>Jaua</w:t>
      </w:r>
      <w:proofErr w:type="spellEnd"/>
      <w:r w:rsidRPr="0098784A">
        <w:rPr>
          <w:rFonts w:ascii="Arial" w:hAnsi="Arial" w:cs="Arial"/>
          <w:sz w:val="28"/>
          <w:szCs w:val="28"/>
        </w:rPr>
        <w:t xml:space="preserve"> e una conversazione tra Luis Felipe Ortega e Claudio </w:t>
      </w:r>
      <w:proofErr w:type="spellStart"/>
      <w:r w:rsidRPr="0098784A">
        <w:rPr>
          <w:rFonts w:ascii="Arial" w:hAnsi="Arial" w:cs="Arial"/>
          <w:sz w:val="28"/>
          <w:szCs w:val="28"/>
        </w:rPr>
        <w:t>Crescentini</w:t>
      </w:r>
      <w:proofErr w:type="spellEnd"/>
      <w:r w:rsidRPr="0098784A">
        <w:rPr>
          <w:rFonts w:ascii="Arial" w:hAnsi="Arial" w:cs="Arial"/>
          <w:sz w:val="28"/>
          <w:szCs w:val="28"/>
        </w:rPr>
        <w:t>.</w:t>
      </w:r>
      <w:r w:rsidR="00AF2190" w:rsidRPr="0098784A">
        <w:rPr>
          <w:rFonts w:ascii="Arial" w:hAnsi="Arial" w:cs="Arial"/>
          <w:sz w:val="28"/>
          <w:szCs w:val="28"/>
        </w:rPr>
        <w:t xml:space="preserve"> La produzione è della Galleria Montoro12.</w:t>
      </w:r>
    </w:p>
    <w:p w:rsidR="00AF2190" w:rsidRPr="0098784A" w:rsidRDefault="00AF2190">
      <w:pPr>
        <w:pStyle w:val="CorpoA"/>
        <w:jc w:val="both"/>
        <w:rPr>
          <w:rFonts w:ascii="Arial" w:hAnsi="Arial" w:cs="Arial"/>
          <w:b/>
          <w:sz w:val="28"/>
          <w:szCs w:val="28"/>
        </w:rPr>
      </w:pPr>
    </w:p>
    <w:p w:rsidR="0001212B" w:rsidRPr="0098784A" w:rsidRDefault="00202874">
      <w:pPr>
        <w:pStyle w:val="CorpoA"/>
        <w:jc w:val="both"/>
        <w:rPr>
          <w:rFonts w:ascii="Arial" w:eastAsia="Times New Roman Bold" w:hAnsi="Arial" w:cs="Arial"/>
          <w:b/>
          <w:sz w:val="28"/>
          <w:szCs w:val="28"/>
        </w:rPr>
      </w:pPr>
      <w:r w:rsidRPr="0098784A">
        <w:rPr>
          <w:rFonts w:ascii="Arial" w:hAnsi="Arial" w:cs="Arial"/>
          <w:b/>
          <w:sz w:val="28"/>
          <w:szCs w:val="28"/>
        </w:rPr>
        <w:t>Luis Felipe Ortega.</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Laureato alla Facoltà di Filosofia dell'Università Autonoma Nazionale di Città del Messico.</w:t>
      </w:r>
      <w:r w:rsidR="00AF2190" w:rsidRPr="0098784A">
        <w:rPr>
          <w:rFonts w:ascii="Arial" w:eastAsia="Arial" w:hAnsi="Arial" w:cs="Arial"/>
          <w:sz w:val="28"/>
          <w:szCs w:val="28"/>
        </w:rPr>
        <w:t xml:space="preserve"> </w:t>
      </w:r>
      <w:r w:rsidRPr="0098784A">
        <w:rPr>
          <w:rFonts w:ascii="Arial" w:hAnsi="Arial" w:cs="Arial"/>
          <w:sz w:val="28"/>
          <w:szCs w:val="28"/>
        </w:rPr>
        <w:t xml:space="preserve">Dal 1993 espone nel suo paese e in rassegne internazionali di rilievo. </w:t>
      </w:r>
    </w:p>
    <w:p w:rsidR="00690F7C" w:rsidRDefault="00202874" w:rsidP="007176EA">
      <w:pPr>
        <w:pStyle w:val="CorpoA"/>
        <w:jc w:val="both"/>
        <w:rPr>
          <w:rFonts w:ascii="Arial" w:hAnsi="Arial" w:cs="Arial"/>
          <w:sz w:val="28"/>
          <w:szCs w:val="28"/>
        </w:rPr>
      </w:pPr>
      <w:r w:rsidRPr="0098784A">
        <w:rPr>
          <w:rFonts w:ascii="Arial" w:hAnsi="Arial" w:cs="Arial"/>
          <w:sz w:val="28"/>
          <w:szCs w:val="28"/>
        </w:rPr>
        <w:t xml:space="preserve">Tra le sue mostre: </w:t>
      </w:r>
    </w:p>
    <w:p w:rsidR="0001212B" w:rsidRPr="00A7198E" w:rsidRDefault="00202874" w:rsidP="007176EA">
      <w:pPr>
        <w:pStyle w:val="CorpoA"/>
        <w:jc w:val="both"/>
        <w:rPr>
          <w:rFonts w:ascii="Arial" w:eastAsia="Arial" w:hAnsi="Arial" w:cs="Arial"/>
          <w:sz w:val="28"/>
          <w:szCs w:val="28"/>
          <w:lang w:val="en-US"/>
        </w:rPr>
      </w:pPr>
      <w:r w:rsidRPr="00A7198E">
        <w:rPr>
          <w:rFonts w:ascii="Arial" w:hAnsi="Arial" w:cs="Arial"/>
          <w:i/>
          <w:iCs/>
          <w:sz w:val="28"/>
          <w:szCs w:val="28"/>
          <w:lang w:val="en-US"/>
        </w:rPr>
        <w:t>Regarding the Edge of Things</w:t>
      </w:r>
      <w:r w:rsidRPr="00A7198E">
        <w:rPr>
          <w:rFonts w:ascii="Arial" w:hAnsi="Arial" w:cs="Arial"/>
          <w:sz w:val="28"/>
          <w:szCs w:val="28"/>
          <w:lang w:val="en-US"/>
        </w:rPr>
        <w:t xml:space="preserve">, Museo Experimental El Eco, Città del </w:t>
      </w:r>
      <w:proofErr w:type="spellStart"/>
      <w:r w:rsidRPr="00A7198E">
        <w:rPr>
          <w:rFonts w:ascii="Arial" w:hAnsi="Arial" w:cs="Arial"/>
          <w:sz w:val="28"/>
          <w:szCs w:val="28"/>
          <w:lang w:val="en-US"/>
        </w:rPr>
        <w:t>Messico</w:t>
      </w:r>
      <w:proofErr w:type="spellEnd"/>
      <w:r w:rsidRPr="00A7198E">
        <w:rPr>
          <w:rFonts w:ascii="Arial" w:hAnsi="Arial" w:cs="Arial"/>
          <w:sz w:val="28"/>
          <w:szCs w:val="28"/>
          <w:lang w:val="en-US"/>
        </w:rPr>
        <w:t xml:space="preserve"> (2017); </w:t>
      </w:r>
      <w:r w:rsidRPr="00A7198E">
        <w:rPr>
          <w:rFonts w:ascii="Arial" w:hAnsi="Arial" w:cs="Arial"/>
          <w:i/>
          <w:iCs/>
          <w:sz w:val="28"/>
          <w:szCs w:val="28"/>
          <w:lang w:val="en-US"/>
        </w:rPr>
        <w:t>Possessing Nature</w:t>
      </w:r>
      <w:r w:rsidRPr="00A7198E">
        <w:rPr>
          <w:rFonts w:ascii="Arial" w:hAnsi="Arial" w:cs="Arial"/>
          <w:sz w:val="28"/>
          <w:szCs w:val="28"/>
          <w:lang w:val="en-US"/>
        </w:rPr>
        <w:t xml:space="preserve"> Venice Biennale, Mexican </w:t>
      </w:r>
      <w:proofErr w:type="spellStart"/>
      <w:r w:rsidRPr="00A7198E">
        <w:rPr>
          <w:rFonts w:ascii="Arial" w:hAnsi="Arial" w:cs="Arial"/>
          <w:sz w:val="28"/>
          <w:szCs w:val="28"/>
          <w:lang w:val="en-US"/>
        </w:rPr>
        <w:t>Pavillion</w:t>
      </w:r>
      <w:proofErr w:type="spellEnd"/>
      <w:r w:rsidRPr="00A7198E">
        <w:rPr>
          <w:rFonts w:ascii="Arial" w:hAnsi="Arial" w:cs="Arial"/>
          <w:sz w:val="28"/>
          <w:szCs w:val="28"/>
          <w:lang w:val="en-US"/>
        </w:rPr>
        <w:t>, Venice, Italy (2015);</w:t>
      </w:r>
      <w:r w:rsidRPr="00A7198E">
        <w:rPr>
          <w:rFonts w:ascii="Arial" w:hAnsi="Arial" w:cs="Arial"/>
          <w:i/>
          <w:iCs/>
          <w:sz w:val="28"/>
          <w:szCs w:val="28"/>
          <w:lang w:val="en-US"/>
        </w:rPr>
        <w:t>(Notes for the Inclusion of Silence),</w:t>
      </w:r>
      <w:r w:rsidRPr="00A7198E">
        <w:rPr>
          <w:rFonts w:ascii="Arial" w:hAnsi="Arial" w:cs="Arial"/>
          <w:sz w:val="28"/>
          <w:szCs w:val="28"/>
          <w:lang w:val="en-US"/>
        </w:rPr>
        <w:t xml:space="preserve"> </w:t>
      </w:r>
      <w:proofErr w:type="spellStart"/>
      <w:r w:rsidRPr="00A7198E">
        <w:rPr>
          <w:rFonts w:ascii="Arial" w:hAnsi="Arial" w:cs="Arial"/>
          <w:sz w:val="28"/>
          <w:szCs w:val="28"/>
          <w:lang w:val="en-US"/>
        </w:rPr>
        <w:t>Marso</w:t>
      </w:r>
      <w:proofErr w:type="spellEnd"/>
      <w:r w:rsidRPr="00A7198E">
        <w:rPr>
          <w:rFonts w:ascii="Arial" w:hAnsi="Arial" w:cs="Arial"/>
          <w:sz w:val="28"/>
          <w:szCs w:val="28"/>
          <w:lang w:val="en-US"/>
        </w:rPr>
        <w:t xml:space="preserve"> Gallery, Città del </w:t>
      </w:r>
      <w:proofErr w:type="spellStart"/>
      <w:r w:rsidRPr="00A7198E">
        <w:rPr>
          <w:rFonts w:ascii="Arial" w:hAnsi="Arial" w:cs="Arial"/>
          <w:sz w:val="28"/>
          <w:szCs w:val="28"/>
          <w:lang w:val="en-US"/>
        </w:rPr>
        <w:t>Messico</w:t>
      </w:r>
      <w:proofErr w:type="spellEnd"/>
      <w:r w:rsidRPr="00A7198E">
        <w:rPr>
          <w:rFonts w:ascii="Arial" w:hAnsi="Arial" w:cs="Arial"/>
          <w:sz w:val="28"/>
          <w:szCs w:val="28"/>
          <w:lang w:val="en-US"/>
        </w:rPr>
        <w:t xml:space="preserve"> (2013); </w:t>
      </w:r>
      <w:r w:rsidRPr="00A7198E">
        <w:rPr>
          <w:rFonts w:ascii="Arial" w:hAnsi="Arial" w:cs="Arial"/>
          <w:i/>
          <w:iCs/>
          <w:sz w:val="28"/>
          <w:szCs w:val="28"/>
          <w:lang w:val="en-US"/>
        </w:rPr>
        <w:t>Some Things Last a Long Time</w:t>
      </w:r>
      <w:r w:rsidRPr="00A7198E">
        <w:rPr>
          <w:rFonts w:ascii="Arial" w:hAnsi="Arial" w:cs="Arial"/>
          <w:sz w:val="28"/>
          <w:szCs w:val="28"/>
          <w:lang w:val="en-US"/>
        </w:rPr>
        <w:t xml:space="preserve">, </w:t>
      </w:r>
      <w:proofErr w:type="spellStart"/>
      <w:r w:rsidRPr="00A7198E">
        <w:rPr>
          <w:rFonts w:ascii="Arial" w:hAnsi="Arial" w:cs="Arial"/>
          <w:sz w:val="28"/>
          <w:szCs w:val="28"/>
          <w:lang w:val="en-US"/>
        </w:rPr>
        <w:t>Desiré</w:t>
      </w:r>
      <w:proofErr w:type="spellEnd"/>
      <w:r w:rsidRPr="00A7198E">
        <w:rPr>
          <w:rFonts w:ascii="Arial" w:hAnsi="Arial" w:cs="Arial"/>
          <w:sz w:val="28"/>
          <w:szCs w:val="28"/>
          <w:lang w:val="en-US"/>
        </w:rPr>
        <w:t xml:space="preserve"> Saint </w:t>
      </w:r>
      <w:proofErr w:type="spellStart"/>
      <w:r w:rsidRPr="00A7198E">
        <w:rPr>
          <w:rFonts w:ascii="Arial" w:hAnsi="Arial" w:cs="Arial"/>
          <w:sz w:val="28"/>
          <w:szCs w:val="28"/>
          <w:lang w:val="en-US"/>
        </w:rPr>
        <w:t>Phalle</w:t>
      </w:r>
      <w:proofErr w:type="spellEnd"/>
      <w:r w:rsidRPr="00A7198E">
        <w:rPr>
          <w:rFonts w:ascii="Arial" w:hAnsi="Arial" w:cs="Arial"/>
          <w:sz w:val="28"/>
          <w:szCs w:val="28"/>
          <w:lang w:val="en-US"/>
        </w:rPr>
        <w:t xml:space="preserve"> Gallery, Città del </w:t>
      </w:r>
      <w:proofErr w:type="spellStart"/>
      <w:r w:rsidRPr="00A7198E">
        <w:rPr>
          <w:rFonts w:ascii="Arial" w:hAnsi="Arial" w:cs="Arial"/>
          <w:sz w:val="28"/>
          <w:szCs w:val="28"/>
          <w:lang w:val="en-US"/>
        </w:rPr>
        <w:t>Messico</w:t>
      </w:r>
      <w:proofErr w:type="spellEnd"/>
      <w:r w:rsidRPr="00A7198E">
        <w:rPr>
          <w:rFonts w:ascii="Arial" w:hAnsi="Arial" w:cs="Arial"/>
          <w:sz w:val="28"/>
          <w:szCs w:val="28"/>
          <w:lang w:val="en-US"/>
        </w:rPr>
        <w:t xml:space="preserve"> (2012); </w:t>
      </w:r>
      <w:r w:rsidRPr="00A7198E">
        <w:rPr>
          <w:rFonts w:ascii="Arial" w:hAnsi="Arial" w:cs="Arial"/>
          <w:i/>
          <w:iCs/>
          <w:sz w:val="28"/>
          <w:szCs w:val="28"/>
          <w:lang w:val="en-US"/>
        </w:rPr>
        <w:t xml:space="preserve">Antes de la </w:t>
      </w:r>
      <w:proofErr w:type="spellStart"/>
      <w:r w:rsidRPr="00A7198E">
        <w:rPr>
          <w:rFonts w:ascii="Arial" w:hAnsi="Arial" w:cs="Arial"/>
          <w:i/>
          <w:iCs/>
          <w:sz w:val="28"/>
          <w:szCs w:val="28"/>
          <w:lang w:val="en-US"/>
        </w:rPr>
        <w:t>resaca</w:t>
      </w:r>
      <w:proofErr w:type="spellEnd"/>
      <w:r w:rsidRPr="00A7198E">
        <w:rPr>
          <w:rFonts w:ascii="Arial" w:hAnsi="Arial" w:cs="Arial"/>
          <w:i/>
          <w:iCs/>
          <w:sz w:val="28"/>
          <w:szCs w:val="28"/>
          <w:lang w:val="en-US"/>
        </w:rPr>
        <w:t>.</w:t>
      </w:r>
      <w:r w:rsidRPr="00A7198E">
        <w:rPr>
          <w:rFonts w:ascii="Arial" w:hAnsi="Arial" w:cs="Arial"/>
          <w:sz w:val="28"/>
          <w:szCs w:val="28"/>
          <w:lang w:val="en-US"/>
        </w:rPr>
        <w:t xml:space="preserve"> </w:t>
      </w:r>
      <w:proofErr w:type="spellStart"/>
      <w:r w:rsidRPr="00A7198E">
        <w:rPr>
          <w:rFonts w:ascii="Arial" w:hAnsi="Arial" w:cs="Arial"/>
          <w:sz w:val="28"/>
          <w:szCs w:val="28"/>
          <w:lang w:val="en-US"/>
        </w:rPr>
        <w:t>Una</w:t>
      </w:r>
      <w:proofErr w:type="spellEnd"/>
      <w:r w:rsidRPr="00A7198E">
        <w:rPr>
          <w:rFonts w:ascii="Arial" w:hAnsi="Arial" w:cs="Arial"/>
          <w:sz w:val="28"/>
          <w:szCs w:val="28"/>
          <w:lang w:val="en-US"/>
        </w:rPr>
        <w:t xml:space="preserve"> </w:t>
      </w:r>
      <w:proofErr w:type="spellStart"/>
      <w:r w:rsidRPr="00A7198E">
        <w:rPr>
          <w:rFonts w:ascii="Arial" w:hAnsi="Arial" w:cs="Arial"/>
          <w:sz w:val="28"/>
          <w:szCs w:val="28"/>
          <w:lang w:val="en-US"/>
        </w:rPr>
        <w:t>fracción</w:t>
      </w:r>
      <w:proofErr w:type="spellEnd"/>
      <w:r w:rsidRPr="00A7198E">
        <w:rPr>
          <w:rFonts w:ascii="Arial" w:hAnsi="Arial" w:cs="Arial"/>
          <w:sz w:val="28"/>
          <w:szCs w:val="28"/>
          <w:lang w:val="en-US"/>
        </w:rPr>
        <w:t xml:space="preserve"> de</w:t>
      </w:r>
      <w:r w:rsidR="00AF2190" w:rsidRPr="00A7198E">
        <w:rPr>
          <w:rFonts w:ascii="Arial" w:eastAsia="Arial" w:hAnsi="Arial" w:cs="Arial"/>
          <w:sz w:val="28"/>
          <w:szCs w:val="28"/>
          <w:lang w:val="en-US"/>
        </w:rPr>
        <w:t xml:space="preserve"> </w:t>
      </w:r>
      <w:r w:rsidRPr="00A7198E">
        <w:rPr>
          <w:rFonts w:ascii="Arial" w:hAnsi="Arial" w:cs="Arial"/>
          <w:sz w:val="28"/>
          <w:szCs w:val="28"/>
          <w:lang w:val="en-US"/>
        </w:rPr>
        <w:t xml:space="preserve">los </w:t>
      </w:r>
      <w:proofErr w:type="spellStart"/>
      <w:r w:rsidRPr="00A7198E">
        <w:rPr>
          <w:rFonts w:ascii="Arial" w:hAnsi="Arial" w:cs="Arial"/>
          <w:sz w:val="28"/>
          <w:szCs w:val="28"/>
          <w:lang w:val="en-US"/>
        </w:rPr>
        <w:t>noventa</w:t>
      </w:r>
      <w:proofErr w:type="spellEnd"/>
      <w:r w:rsidRPr="00A7198E">
        <w:rPr>
          <w:rFonts w:ascii="Arial" w:hAnsi="Arial" w:cs="Arial"/>
          <w:sz w:val="28"/>
          <w:szCs w:val="28"/>
          <w:lang w:val="en-US"/>
        </w:rPr>
        <w:t xml:space="preserve"> en la </w:t>
      </w:r>
      <w:proofErr w:type="spellStart"/>
      <w:r w:rsidRPr="00A7198E">
        <w:rPr>
          <w:rFonts w:ascii="Arial" w:hAnsi="Arial" w:cs="Arial"/>
          <w:sz w:val="28"/>
          <w:szCs w:val="28"/>
          <w:lang w:val="en-US"/>
        </w:rPr>
        <w:t>cole</w:t>
      </w:r>
      <w:r w:rsidRPr="00A7198E">
        <w:rPr>
          <w:rFonts w:ascii="Arial" w:hAnsi="Arial" w:cs="Arial"/>
          <w:sz w:val="28"/>
          <w:szCs w:val="28"/>
          <w:lang w:val="en-US"/>
        </w:rPr>
        <w:t>c</w:t>
      </w:r>
      <w:r w:rsidRPr="00A7198E">
        <w:rPr>
          <w:rFonts w:ascii="Arial" w:hAnsi="Arial" w:cs="Arial"/>
          <w:sz w:val="28"/>
          <w:szCs w:val="28"/>
          <w:lang w:val="en-US"/>
        </w:rPr>
        <w:t>ción</w:t>
      </w:r>
      <w:proofErr w:type="spellEnd"/>
      <w:r w:rsidRPr="00A7198E">
        <w:rPr>
          <w:rFonts w:ascii="Arial" w:hAnsi="Arial" w:cs="Arial"/>
          <w:sz w:val="28"/>
          <w:szCs w:val="28"/>
          <w:lang w:val="en-US"/>
        </w:rPr>
        <w:t xml:space="preserve"> del MUAC, Città del </w:t>
      </w:r>
      <w:proofErr w:type="spellStart"/>
      <w:r w:rsidRPr="00A7198E">
        <w:rPr>
          <w:rFonts w:ascii="Arial" w:hAnsi="Arial" w:cs="Arial"/>
          <w:sz w:val="28"/>
          <w:szCs w:val="28"/>
          <w:lang w:val="en-US"/>
        </w:rPr>
        <w:t>Messico</w:t>
      </w:r>
      <w:proofErr w:type="spellEnd"/>
      <w:r w:rsidRPr="00A7198E">
        <w:rPr>
          <w:rFonts w:ascii="Arial" w:hAnsi="Arial" w:cs="Arial"/>
          <w:sz w:val="28"/>
          <w:szCs w:val="28"/>
          <w:lang w:val="en-US"/>
        </w:rPr>
        <w:t xml:space="preserve"> (2011); </w:t>
      </w:r>
      <w:r w:rsidRPr="00A7198E">
        <w:rPr>
          <w:rFonts w:ascii="Arial" w:hAnsi="Arial" w:cs="Arial"/>
          <w:i/>
          <w:iCs/>
          <w:sz w:val="28"/>
          <w:szCs w:val="28"/>
          <w:lang w:val="en-US"/>
        </w:rPr>
        <w:t>So It Is, Now is Now,</w:t>
      </w:r>
      <w:r w:rsidRPr="00A7198E">
        <w:rPr>
          <w:rFonts w:ascii="Arial" w:hAnsi="Arial" w:cs="Arial"/>
          <w:sz w:val="28"/>
          <w:szCs w:val="28"/>
          <w:lang w:val="en-US"/>
        </w:rPr>
        <w:t xml:space="preserve"> </w:t>
      </w:r>
      <w:proofErr w:type="spellStart"/>
      <w:r w:rsidRPr="00A7198E">
        <w:rPr>
          <w:rFonts w:ascii="Arial" w:hAnsi="Arial" w:cs="Arial"/>
          <w:sz w:val="28"/>
          <w:szCs w:val="28"/>
          <w:lang w:val="en-US"/>
        </w:rPr>
        <w:t>Laboratorio</w:t>
      </w:r>
      <w:proofErr w:type="spellEnd"/>
      <w:r w:rsidRPr="00A7198E">
        <w:rPr>
          <w:rFonts w:ascii="Arial" w:hAnsi="Arial" w:cs="Arial"/>
          <w:sz w:val="28"/>
          <w:szCs w:val="28"/>
          <w:lang w:val="en-US"/>
        </w:rPr>
        <w:t xml:space="preserve"> Arte Alameda, Città del </w:t>
      </w:r>
      <w:proofErr w:type="spellStart"/>
      <w:r w:rsidRPr="00A7198E">
        <w:rPr>
          <w:rFonts w:ascii="Arial" w:hAnsi="Arial" w:cs="Arial"/>
          <w:sz w:val="28"/>
          <w:szCs w:val="28"/>
          <w:lang w:val="en-US"/>
        </w:rPr>
        <w:t>Messico</w:t>
      </w:r>
      <w:proofErr w:type="spellEnd"/>
      <w:r w:rsidRPr="00A7198E">
        <w:rPr>
          <w:rFonts w:ascii="Arial" w:hAnsi="Arial" w:cs="Arial"/>
          <w:sz w:val="28"/>
          <w:szCs w:val="28"/>
          <w:lang w:val="en-US"/>
        </w:rPr>
        <w:t xml:space="preserve"> (2010); </w:t>
      </w:r>
      <w:r w:rsidRPr="00A7198E">
        <w:rPr>
          <w:rFonts w:ascii="Arial" w:hAnsi="Arial" w:cs="Arial"/>
          <w:i/>
          <w:iCs/>
          <w:sz w:val="28"/>
          <w:szCs w:val="28"/>
          <w:lang w:val="en-US"/>
        </w:rPr>
        <w:t xml:space="preserve">Inverted Horizon, El </w:t>
      </w:r>
      <w:proofErr w:type="spellStart"/>
      <w:r w:rsidRPr="00A7198E">
        <w:rPr>
          <w:rFonts w:ascii="Arial" w:hAnsi="Arial" w:cs="Arial"/>
          <w:i/>
          <w:iCs/>
          <w:sz w:val="28"/>
          <w:szCs w:val="28"/>
          <w:lang w:val="en-US"/>
        </w:rPr>
        <w:t>Clauselito</w:t>
      </w:r>
      <w:proofErr w:type="spellEnd"/>
      <w:r w:rsidRPr="00A7198E">
        <w:rPr>
          <w:rFonts w:ascii="Arial" w:hAnsi="Arial" w:cs="Arial"/>
          <w:i/>
          <w:iCs/>
          <w:sz w:val="28"/>
          <w:szCs w:val="28"/>
          <w:lang w:val="en-US"/>
        </w:rPr>
        <w:t>,</w:t>
      </w:r>
      <w:r w:rsidRPr="00A7198E">
        <w:rPr>
          <w:rFonts w:ascii="Arial" w:hAnsi="Arial" w:cs="Arial"/>
          <w:sz w:val="28"/>
          <w:szCs w:val="28"/>
          <w:lang w:val="en-US"/>
        </w:rPr>
        <w:t xml:space="preserve"> M</w:t>
      </w:r>
      <w:r w:rsidRPr="00A7198E">
        <w:rPr>
          <w:rFonts w:ascii="Arial" w:hAnsi="Arial" w:cs="Arial"/>
          <w:sz w:val="28"/>
          <w:szCs w:val="28"/>
          <w:lang w:val="en-US"/>
        </w:rPr>
        <w:t>u</w:t>
      </w:r>
      <w:r w:rsidRPr="00A7198E">
        <w:rPr>
          <w:rFonts w:ascii="Arial" w:hAnsi="Arial" w:cs="Arial"/>
          <w:sz w:val="28"/>
          <w:szCs w:val="28"/>
          <w:lang w:val="en-US"/>
        </w:rPr>
        <w:t xml:space="preserve">seo de la Ciudad de México, Città del </w:t>
      </w:r>
      <w:proofErr w:type="spellStart"/>
      <w:r w:rsidRPr="00A7198E">
        <w:rPr>
          <w:rFonts w:ascii="Arial" w:hAnsi="Arial" w:cs="Arial"/>
          <w:sz w:val="28"/>
          <w:szCs w:val="28"/>
          <w:lang w:val="en-US"/>
        </w:rPr>
        <w:t>Messico</w:t>
      </w:r>
      <w:proofErr w:type="spellEnd"/>
      <w:r w:rsidRPr="00A7198E">
        <w:rPr>
          <w:rFonts w:ascii="Arial" w:hAnsi="Arial" w:cs="Arial"/>
          <w:sz w:val="28"/>
          <w:szCs w:val="28"/>
          <w:lang w:val="en-US"/>
        </w:rPr>
        <w:t xml:space="preserve"> (2010); 4th Prague Biennial, </w:t>
      </w:r>
      <w:proofErr w:type="spellStart"/>
      <w:r w:rsidRPr="00A7198E">
        <w:rPr>
          <w:rFonts w:ascii="Arial" w:hAnsi="Arial" w:cs="Arial"/>
          <w:sz w:val="28"/>
          <w:szCs w:val="28"/>
          <w:lang w:val="en-US"/>
        </w:rPr>
        <w:t>Karlin</w:t>
      </w:r>
      <w:proofErr w:type="spellEnd"/>
      <w:r w:rsidRPr="00A7198E">
        <w:rPr>
          <w:rFonts w:ascii="Arial" w:hAnsi="Arial" w:cs="Arial"/>
          <w:sz w:val="28"/>
          <w:szCs w:val="28"/>
          <w:lang w:val="en-US"/>
        </w:rPr>
        <w:t xml:space="preserve"> Salon, </w:t>
      </w:r>
      <w:proofErr w:type="spellStart"/>
      <w:r w:rsidRPr="00A7198E">
        <w:rPr>
          <w:rFonts w:ascii="Arial" w:hAnsi="Arial" w:cs="Arial"/>
          <w:sz w:val="28"/>
          <w:szCs w:val="28"/>
          <w:lang w:val="en-US"/>
        </w:rPr>
        <w:t>Thamova</w:t>
      </w:r>
      <w:proofErr w:type="spellEnd"/>
      <w:r w:rsidRPr="00A7198E">
        <w:rPr>
          <w:rFonts w:ascii="Arial" w:hAnsi="Arial" w:cs="Arial"/>
          <w:sz w:val="28"/>
          <w:szCs w:val="28"/>
          <w:lang w:val="en-US"/>
        </w:rPr>
        <w:t xml:space="preserve"> (2009); </w:t>
      </w:r>
      <w:r w:rsidRPr="00A7198E">
        <w:rPr>
          <w:rFonts w:ascii="Arial" w:hAnsi="Arial" w:cs="Arial"/>
          <w:i/>
          <w:iCs/>
          <w:sz w:val="28"/>
          <w:szCs w:val="28"/>
          <w:lang w:val="en-US"/>
        </w:rPr>
        <w:t xml:space="preserve">La era de la </w:t>
      </w:r>
      <w:proofErr w:type="spellStart"/>
      <w:r w:rsidRPr="00A7198E">
        <w:rPr>
          <w:rFonts w:ascii="Arial" w:hAnsi="Arial" w:cs="Arial"/>
          <w:i/>
          <w:iCs/>
          <w:sz w:val="28"/>
          <w:szCs w:val="28"/>
          <w:lang w:val="en-US"/>
        </w:rPr>
        <w:t>discrepancia</w:t>
      </w:r>
      <w:proofErr w:type="spellEnd"/>
      <w:r w:rsidRPr="00A7198E">
        <w:rPr>
          <w:rFonts w:ascii="Arial" w:hAnsi="Arial" w:cs="Arial"/>
          <w:sz w:val="28"/>
          <w:szCs w:val="28"/>
          <w:lang w:val="en-US"/>
        </w:rPr>
        <w:t xml:space="preserve">, MALBA, Buenos Aires, Argentina/Pinacoteca do Estado de São Paulo, Brazil (2008); </w:t>
      </w:r>
      <w:r w:rsidRPr="00A7198E">
        <w:rPr>
          <w:rFonts w:ascii="Arial" w:hAnsi="Arial" w:cs="Arial"/>
          <w:i/>
          <w:iCs/>
          <w:sz w:val="28"/>
          <w:szCs w:val="28"/>
          <w:lang w:val="en-US"/>
        </w:rPr>
        <w:t>Before the Horizon</w:t>
      </w:r>
      <w:r w:rsidRPr="00A7198E">
        <w:rPr>
          <w:rFonts w:ascii="Arial" w:hAnsi="Arial" w:cs="Arial"/>
          <w:sz w:val="28"/>
          <w:szCs w:val="28"/>
          <w:lang w:val="en-US"/>
        </w:rPr>
        <w:t xml:space="preserve">, Maison </w:t>
      </w:r>
      <w:proofErr w:type="spellStart"/>
      <w:r w:rsidRPr="00A7198E">
        <w:rPr>
          <w:rFonts w:ascii="Arial" w:hAnsi="Arial" w:cs="Arial"/>
          <w:sz w:val="28"/>
          <w:szCs w:val="28"/>
          <w:lang w:val="en-US"/>
        </w:rPr>
        <w:t>d’Art</w:t>
      </w:r>
      <w:proofErr w:type="spellEnd"/>
      <w:r w:rsidRPr="00A7198E">
        <w:rPr>
          <w:rFonts w:ascii="Arial" w:hAnsi="Arial" w:cs="Arial"/>
          <w:sz w:val="28"/>
          <w:szCs w:val="28"/>
          <w:lang w:val="en-US"/>
        </w:rPr>
        <w:t xml:space="preserve"> </w:t>
      </w:r>
      <w:proofErr w:type="spellStart"/>
      <w:r w:rsidRPr="00A7198E">
        <w:rPr>
          <w:rFonts w:ascii="Arial" w:hAnsi="Arial" w:cs="Arial"/>
          <w:sz w:val="28"/>
          <w:szCs w:val="28"/>
          <w:lang w:val="en-US"/>
        </w:rPr>
        <w:t>Actuel</w:t>
      </w:r>
      <w:proofErr w:type="spellEnd"/>
      <w:r w:rsidRPr="00A7198E">
        <w:rPr>
          <w:rFonts w:ascii="Arial" w:hAnsi="Arial" w:cs="Arial"/>
          <w:sz w:val="28"/>
          <w:szCs w:val="28"/>
          <w:lang w:val="en-US"/>
        </w:rPr>
        <w:t xml:space="preserve"> des </w:t>
      </w:r>
      <w:proofErr w:type="spellStart"/>
      <w:r w:rsidRPr="00A7198E">
        <w:rPr>
          <w:rFonts w:ascii="Arial" w:hAnsi="Arial" w:cs="Arial"/>
          <w:sz w:val="28"/>
          <w:szCs w:val="28"/>
          <w:lang w:val="en-US"/>
        </w:rPr>
        <w:t>Chartreux</w:t>
      </w:r>
      <w:proofErr w:type="spellEnd"/>
      <w:r w:rsidRPr="00A7198E">
        <w:rPr>
          <w:rFonts w:ascii="Arial" w:hAnsi="Arial" w:cs="Arial"/>
          <w:sz w:val="28"/>
          <w:szCs w:val="28"/>
          <w:lang w:val="en-US"/>
        </w:rPr>
        <w:t xml:space="preserve">, Brussels, Belgium (2006); </w:t>
      </w:r>
      <w:r w:rsidRPr="00A7198E">
        <w:rPr>
          <w:rFonts w:ascii="Arial" w:hAnsi="Arial" w:cs="Arial"/>
          <w:i/>
          <w:iCs/>
          <w:sz w:val="28"/>
          <w:szCs w:val="28"/>
          <w:lang w:val="en-US"/>
        </w:rPr>
        <w:t>After the Act</w:t>
      </w:r>
      <w:r w:rsidRPr="00A7198E">
        <w:rPr>
          <w:rFonts w:ascii="Arial" w:hAnsi="Arial" w:cs="Arial"/>
          <w:sz w:val="28"/>
          <w:szCs w:val="28"/>
          <w:lang w:val="en-US"/>
        </w:rPr>
        <w:t xml:space="preserve">, MUMOK Museum </w:t>
      </w:r>
      <w:proofErr w:type="spellStart"/>
      <w:r w:rsidRPr="00A7198E">
        <w:rPr>
          <w:rFonts w:ascii="Arial" w:hAnsi="Arial" w:cs="Arial"/>
          <w:sz w:val="28"/>
          <w:szCs w:val="28"/>
          <w:lang w:val="en-US"/>
        </w:rPr>
        <w:t>Moderner</w:t>
      </w:r>
      <w:proofErr w:type="spellEnd"/>
      <w:r w:rsidRPr="00A7198E">
        <w:rPr>
          <w:rFonts w:ascii="Arial" w:hAnsi="Arial" w:cs="Arial"/>
          <w:sz w:val="28"/>
          <w:szCs w:val="28"/>
          <w:lang w:val="en-US"/>
        </w:rPr>
        <w:t xml:space="preserve"> </w:t>
      </w:r>
      <w:proofErr w:type="spellStart"/>
      <w:r w:rsidRPr="00A7198E">
        <w:rPr>
          <w:rFonts w:ascii="Arial" w:hAnsi="Arial" w:cs="Arial"/>
          <w:sz w:val="28"/>
          <w:szCs w:val="28"/>
          <w:lang w:val="en-US"/>
        </w:rPr>
        <w:t>Kunst</w:t>
      </w:r>
      <w:proofErr w:type="spellEnd"/>
      <w:r w:rsidRPr="00A7198E">
        <w:rPr>
          <w:rFonts w:ascii="Arial" w:hAnsi="Arial" w:cs="Arial"/>
          <w:sz w:val="28"/>
          <w:szCs w:val="28"/>
          <w:lang w:val="en-US"/>
        </w:rPr>
        <w:t>, Vienna, Austria (2005); O</w:t>
      </w:r>
      <w:r w:rsidRPr="00A7198E">
        <w:rPr>
          <w:rFonts w:ascii="Arial" w:hAnsi="Arial" w:cs="Arial"/>
          <w:sz w:val="28"/>
          <w:szCs w:val="28"/>
          <w:lang w:val="en-US"/>
        </w:rPr>
        <w:t>c</w:t>
      </w:r>
      <w:r w:rsidRPr="00A7198E">
        <w:rPr>
          <w:rFonts w:ascii="Arial" w:hAnsi="Arial" w:cs="Arial"/>
          <w:sz w:val="28"/>
          <w:szCs w:val="28"/>
          <w:lang w:val="en-US"/>
        </w:rPr>
        <w:t xml:space="preserve">cupation, Sala de Arte </w:t>
      </w:r>
      <w:proofErr w:type="spellStart"/>
      <w:r w:rsidRPr="00A7198E">
        <w:rPr>
          <w:rFonts w:ascii="Arial" w:hAnsi="Arial" w:cs="Arial"/>
          <w:sz w:val="28"/>
          <w:szCs w:val="28"/>
          <w:lang w:val="en-US"/>
        </w:rPr>
        <w:t>Público</w:t>
      </w:r>
      <w:proofErr w:type="spellEnd"/>
      <w:r w:rsidRPr="00A7198E">
        <w:rPr>
          <w:rFonts w:ascii="Arial" w:hAnsi="Arial" w:cs="Arial"/>
          <w:sz w:val="28"/>
          <w:szCs w:val="28"/>
          <w:lang w:val="en-US"/>
        </w:rPr>
        <w:t xml:space="preserve"> Siqueiros, Mexico City (2004); Something Happens, Nothing, International Studio and Curatorial Program, New York </w:t>
      </w:r>
      <w:r w:rsidRPr="00A7198E">
        <w:rPr>
          <w:rFonts w:ascii="Arial" w:hAnsi="Arial" w:cs="Arial"/>
          <w:sz w:val="28"/>
          <w:szCs w:val="28"/>
          <w:lang w:val="en-US"/>
        </w:rPr>
        <w:lastRenderedPageBreak/>
        <w:t xml:space="preserve">(2002); </w:t>
      </w:r>
      <w:proofErr w:type="spellStart"/>
      <w:r w:rsidRPr="00A7198E">
        <w:rPr>
          <w:rFonts w:ascii="Arial" w:hAnsi="Arial" w:cs="Arial"/>
          <w:sz w:val="28"/>
          <w:szCs w:val="28"/>
          <w:lang w:val="en-US"/>
        </w:rPr>
        <w:t>Gwangju</w:t>
      </w:r>
      <w:proofErr w:type="spellEnd"/>
      <w:r w:rsidRPr="00A7198E">
        <w:rPr>
          <w:rFonts w:ascii="Arial" w:hAnsi="Arial" w:cs="Arial"/>
          <w:sz w:val="28"/>
          <w:szCs w:val="28"/>
          <w:lang w:val="en-US"/>
        </w:rPr>
        <w:t xml:space="preserve"> Biennale, South Korea (2002); Tirana Biennale, Albania (2001) e </w:t>
      </w:r>
      <w:proofErr w:type="spellStart"/>
      <w:r w:rsidRPr="00A7198E">
        <w:rPr>
          <w:rFonts w:ascii="Arial" w:hAnsi="Arial" w:cs="Arial"/>
          <w:sz w:val="28"/>
          <w:szCs w:val="28"/>
          <w:lang w:val="en-US"/>
        </w:rPr>
        <w:t>Gwangju</w:t>
      </w:r>
      <w:proofErr w:type="spellEnd"/>
      <w:r w:rsidRPr="00A7198E">
        <w:rPr>
          <w:rFonts w:ascii="Arial" w:hAnsi="Arial" w:cs="Arial"/>
          <w:sz w:val="28"/>
          <w:szCs w:val="28"/>
          <w:lang w:val="en-US"/>
        </w:rPr>
        <w:t xml:space="preserve"> Biennale, South Korea (2000).</w:t>
      </w:r>
    </w:p>
    <w:p w:rsidR="0001212B" w:rsidRPr="0098784A" w:rsidRDefault="00202874">
      <w:pPr>
        <w:pStyle w:val="CorpoA"/>
        <w:rPr>
          <w:rFonts w:ascii="Arial" w:eastAsia="Times New Roman" w:hAnsi="Arial" w:cs="Arial"/>
          <w:b/>
          <w:sz w:val="28"/>
          <w:szCs w:val="28"/>
        </w:rPr>
      </w:pPr>
      <w:r w:rsidRPr="0098784A">
        <w:rPr>
          <w:rFonts w:ascii="Arial" w:hAnsi="Arial" w:cs="Arial"/>
          <w:b/>
          <w:sz w:val="28"/>
          <w:szCs w:val="28"/>
        </w:rPr>
        <w:t>Patrocinio</w:t>
      </w:r>
    </w:p>
    <w:p w:rsidR="0001212B" w:rsidRPr="0098784A" w:rsidRDefault="00202874">
      <w:pPr>
        <w:pStyle w:val="CorpoA"/>
        <w:rPr>
          <w:rFonts w:ascii="Arial" w:eastAsia="Times New Roman" w:hAnsi="Arial" w:cs="Arial"/>
          <w:sz w:val="28"/>
          <w:szCs w:val="28"/>
        </w:rPr>
      </w:pPr>
      <w:r w:rsidRPr="0098784A">
        <w:rPr>
          <w:rFonts w:ascii="Arial" w:eastAsia="Times New Roman" w:hAnsi="Arial" w:cs="Arial"/>
          <w:noProof/>
          <w:sz w:val="28"/>
          <w:szCs w:val="28"/>
        </w:rPr>
        <w:drawing>
          <wp:anchor distT="57150" distB="57150" distL="57150" distR="57150" simplePos="0" relativeHeight="251656704" behindDoc="0" locked="0" layoutInCell="1" allowOverlap="1">
            <wp:simplePos x="0" y="0"/>
            <wp:positionH relativeFrom="column">
              <wp:posOffset>1880235</wp:posOffset>
            </wp:positionH>
            <wp:positionV relativeFrom="line">
              <wp:posOffset>88900</wp:posOffset>
            </wp:positionV>
            <wp:extent cx="1424306" cy="457200"/>
            <wp:effectExtent l="0" t="0" r="0" b="0"/>
            <wp:wrapSquare wrapText="bothSides" distT="57150" distB="57150" distL="57150" distR="57150"/>
            <wp:docPr id="1073741826" name="officeArt object" descr="D:\Users\Martinotti\Desktop\CLIENTI STUDIO 2012-2013\ORTEGA\Logo Amb Messico\Logos-AMEXCID-esp.jpg"/>
            <wp:cNvGraphicFramePr/>
            <a:graphic xmlns:a="http://schemas.openxmlformats.org/drawingml/2006/main">
              <a:graphicData uri="http://schemas.openxmlformats.org/drawingml/2006/picture">
                <pic:pic xmlns:pic="http://schemas.openxmlformats.org/drawingml/2006/picture">
                  <pic:nvPicPr>
                    <pic:cNvPr id="1073741826" name="image2.jpeg" descr="D:\Users\Martinotti\Desktop\CLIENTI STUDIO 2012-2013\ORTEGA\Logo Amb Messico\Logos-AMEXCID-esp.jpg"/>
                    <pic:cNvPicPr/>
                  </pic:nvPicPr>
                  <pic:blipFill>
                    <a:blip r:embed="rId8">
                      <a:extLst/>
                    </a:blip>
                    <a:stretch>
                      <a:fillRect/>
                    </a:stretch>
                  </pic:blipFill>
                  <pic:spPr>
                    <a:xfrm>
                      <a:off x="0" y="0"/>
                      <a:ext cx="1424306" cy="457200"/>
                    </a:xfrm>
                    <a:prstGeom prst="rect">
                      <a:avLst/>
                    </a:prstGeom>
                    <a:ln w="12700" cap="flat">
                      <a:noFill/>
                      <a:miter lim="400000"/>
                    </a:ln>
                    <a:effectLst/>
                  </pic:spPr>
                </pic:pic>
              </a:graphicData>
            </a:graphic>
          </wp:anchor>
        </w:drawing>
      </w:r>
      <w:r w:rsidRPr="0098784A">
        <w:rPr>
          <w:rFonts w:ascii="Arial" w:eastAsia="Times New Roman" w:hAnsi="Arial" w:cs="Arial"/>
          <w:noProof/>
          <w:sz w:val="28"/>
          <w:szCs w:val="28"/>
        </w:rPr>
        <w:drawing>
          <wp:inline distT="0" distB="0" distL="0" distR="0">
            <wp:extent cx="1611261" cy="542925"/>
            <wp:effectExtent l="0" t="0" r="0" b="0"/>
            <wp:docPr id="1073741827" name="officeArt object" descr="D:\Users\Martinotti\Desktop\CLIENTI STUDIO 2012-2013\ORTEGA\Logo Amb Messico\Logo Messico bassa.jpg"/>
            <wp:cNvGraphicFramePr/>
            <a:graphic xmlns:a="http://schemas.openxmlformats.org/drawingml/2006/main">
              <a:graphicData uri="http://schemas.openxmlformats.org/drawingml/2006/picture">
                <pic:pic xmlns:pic="http://schemas.openxmlformats.org/drawingml/2006/picture">
                  <pic:nvPicPr>
                    <pic:cNvPr id="1073741827" name="image3.jpeg" descr="D:\Users\Martinotti\Desktop\CLIENTI STUDIO 2012-2013\ORTEGA\Logo Amb Messico\Logo Messico bassa.jpg"/>
                    <pic:cNvPicPr/>
                  </pic:nvPicPr>
                  <pic:blipFill>
                    <a:blip r:embed="rId9">
                      <a:extLst/>
                    </a:blip>
                    <a:stretch>
                      <a:fillRect/>
                    </a:stretch>
                  </pic:blipFill>
                  <pic:spPr>
                    <a:xfrm>
                      <a:off x="0" y="0"/>
                      <a:ext cx="1611261" cy="542925"/>
                    </a:xfrm>
                    <a:prstGeom prst="rect">
                      <a:avLst/>
                    </a:prstGeom>
                    <a:ln w="12700" cap="flat">
                      <a:noFill/>
                      <a:miter lim="400000"/>
                    </a:ln>
                    <a:effectLst/>
                  </pic:spPr>
                </pic:pic>
              </a:graphicData>
            </a:graphic>
          </wp:inline>
        </w:drawing>
      </w:r>
    </w:p>
    <w:p w:rsidR="0001212B" w:rsidRPr="0098784A" w:rsidRDefault="0001212B">
      <w:pPr>
        <w:pStyle w:val="CorpoA"/>
        <w:rPr>
          <w:rFonts w:ascii="Arial" w:eastAsia="Times New Roman" w:hAnsi="Arial" w:cs="Arial"/>
          <w:sz w:val="28"/>
          <w:szCs w:val="28"/>
        </w:rPr>
      </w:pPr>
    </w:p>
    <w:p w:rsidR="0001212B" w:rsidRPr="0098784A" w:rsidRDefault="0001212B">
      <w:pPr>
        <w:pStyle w:val="CorpoA"/>
        <w:rPr>
          <w:rFonts w:ascii="Arial" w:eastAsia="Times New Roman" w:hAnsi="Arial" w:cs="Arial"/>
          <w:sz w:val="28"/>
          <w:szCs w:val="28"/>
        </w:rPr>
      </w:pPr>
    </w:p>
    <w:p w:rsidR="0001212B" w:rsidRPr="007176EA" w:rsidRDefault="00202874">
      <w:pPr>
        <w:pStyle w:val="CorpoA"/>
        <w:rPr>
          <w:rFonts w:ascii="Arial" w:eastAsia="Times New Roman" w:hAnsi="Arial" w:cs="Arial"/>
          <w:b/>
          <w:sz w:val="28"/>
          <w:szCs w:val="28"/>
        </w:rPr>
      </w:pPr>
      <w:r w:rsidRPr="007176EA">
        <w:rPr>
          <w:rFonts w:ascii="Arial" w:hAnsi="Arial" w:cs="Arial"/>
          <w:b/>
          <w:sz w:val="28"/>
          <w:szCs w:val="28"/>
        </w:rPr>
        <w:t xml:space="preserve">Con la collaborazione di </w:t>
      </w:r>
    </w:p>
    <w:p w:rsidR="0001212B" w:rsidRPr="0098784A" w:rsidRDefault="0001212B">
      <w:pPr>
        <w:pStyle w:val="CorpoA"/>
        <w:rPr>
          <w:rFonts w:ascii="Arial" w:eastAsia="Times New Roman" w:hAnsi="Arial" w:cs="Arial"/>
          <w:sz w:val="28"/>
          <w:szCs w:val="28"/>
        </w:rPr>
      </w:pPr>
    </w:p>
    <w:p w:rsidR="0001212B" w:rsidRPr="0098784A" w:rsidRDefault="00202874">
      <w:pPr>
        <w:pStyle w:val="CorpoA"/>
        <w:jc w:val="both"/>
        <w:rPr>
          <w:rFonts w:ascii="Arial" w:eastAsia="Times New Roman" w:hAnsi="Arial" w:cs="Arial"/>
          <w:color w:val="1F497D"/>
          <w:sz w:val="28"/>
          <w:szCs w:val="28"/>
          <w:u w:color="1F497D"/>
        </w:rPr>
      </w:pPr>
      <w:r w:rsidRPr="0098784A">
        <w:rPr>
          <w:rFonts w:ascii="Arial" w:eastAsia="Times New Roman" w:hAnsi="Arial" w:cs="Arial"/>
          <w:noProof/>
          <w:sz w:val="28"/>
          <w:szCs w:val="28"/>
        </w:rPr>
        <w:drawing>
          <wp:inline distT="0" distB="0" distL="0" distR="0">
            <wp:extent cx="1438275" cy="253155"/>
            <wp:effectExtent l="0" t="0" r="0" b="0"/>
            <wp:docPr id="1073741828" name="officeArt object" descr="D:\Users\Martinotti\Desktop\CLIENTI STUDIO 2012-2013\ORTEGA\Logo Montoro\logo.png"/>
            <wp:cNvGraphicFramePr/>
            <a:graphic xmlns:a="http://schemas.openxmlformats.org/drawingml/2006/main">
              <a:graphicData uri="http://schemas.openxmlformats.org/drawingml/2006/picture">
                <pic:pic xmlns:pic="http://schemas.openxmlformats.org/drawingml/2006/picture">
                  <pic:nvPicPr>
                    <pic:cNvPr id="1073741828" name="image1.png" descr="D:\Users\Martinotti\Desktop\CLIENTI STUDIO 2012-2013\ORTEGA\Logo Montoro\logo.png"/>
                    <pic:cNvPicPr/>
                  </pic:nvPicPr>
                  <pic:blipFill>
                    <a:blip r:embed="rId10">
                      <a:extLst/>
                    </a:blip>
                    <a:stretch>
                      <a:fillRect/>
                    </a:stretch>
                  </pic:blipFill>
                  <pic:spPr>
                    <a:xfrm>
                      <a:off x="0" y="0"/>
                      <a:ext cx="1438275" cy="253155"/>
                    </a:xfrm>
                    <a:prstGeom prst="rect">
                      <a:avLst/>
                    </a:prstGeom>
                    <a:ln w="12700" cap="flat">
                      <a:noFill/>
                      <a:miter lim="400000"/>
                    </a:ln>
                    <a:effectLst/>
                  </pic:spPr>
                </pic:pic>
              </a:graphicData>
            </a:graphic>
          </wp:inline>
        </w:drawing>
      </w:r>
    </w:p>
    <w:p w:rsidR="0001212B" w:rsidRPr="0098784A" w:rsidRDefault="0001212B">
      <w:pPr>
        <w:pStyle w:val="CorpoA"/>
        <w:jc w:val="both"/>
        <w:rPr>
          <w:rFonts w:ascii="Arial" w:eastAsia="Times New Roman" w:hAnsi="Arial" w:cs="Arial"/>
          <w:sz w:val="28"/>
          <w:szCs w:val="28"/>
        </w:rPr>
      </w:pPr>
    </w:p>
    <w:p w:rsidR="0001212B" w:rsidRDefault="0001212B">
      <w:pPr>
        <w:pStyle w:val="CorpoA"/>
        <w:jc w:val="both"/>
        <w:rPr>
          <w:rFonts w:ascii="Arial" w:eastAsia="Times New Roman" w:hAnsi="Arial" w:cs="Arial"/>
          <w:b/>
          <w:sz w:val="28"/>
          <w:szCs w:val="28"/>
        </w:rPr>
      </w:pPr>
    </w:p>
    <w:p w:rsidR="00A7198E" w:rsidRDefault="00A7198E" w:rsidP="00A7198E">
      <w:pPr>
        <w:pStyle w:val="CorpoA"/>
        <w:rPr>
          <w:rFonts w:ascii="Arial" w:eastAsia="Times New Roman" w:hAnsi="Arial" w:cs="Arial"/>
          <w:b/>
          <w:sz w:val="28"/>
          <w:szCs w:val="28"/>
        </w:rPr>
      </w:pPr>
      <w:r>
        <w:rPr>
          <w:rFonts w:ascii="Arial" w:eastAsia="Times New Roman" w:hAnsi="Arial" w:cs="Arial"/>
          <w:b/>
          <w:sz w:val="28"/>
          <w:szCs w:val="28"/>
        </w:rPr>
        <w:t xml:space="preserve">Per scaricare </w:t>
      </w:r>
      <w:bookmarkStart w:id="0" w:name="_GoBack"/>
      <w:bookmarkEnd w:id="0"/>
      <w:r>
        <w:rPr>
          <w:rFonts w:ascii="Arial" w:eastAsia="Times New Roman" w:hAnsi="Arial" w:cs="Arial"/>
          <w:b/>
          <w:sz w:val="28"/>
          <w:szCs w:val="28"/>
        </w:rPr>
        <w:t>PRESS KIT:</w:t>
      </w:r>
    </w:p>
    <w:p w:rsidR="00A7198E" w:rsidRPr="00A7198E" w:rsidRDefault="00A7198E" w:rsidP="00A7198E">
      <w:pPr>
        <w:pStyle w:val="CorpoA"/>
        <w:rPr>
          <w:rFonts w:ascii="Arial" w:eastAsia="Times New Roman" w:hAnsi="Arial" w:cs="Arial"/>
          <w:sz w:val="28"/>
          <w:szCs w:val="28"/>
        </w:rPr>
      </w:pPr>
      <w:hyperlink r:id="rId11" w:history="1">
        <w:r w:rsidRPr="00AE68B8">
          <w:rPr>
            <w:rStyle w:val="Collegamentoipertestuale"/>
            <w:rFonts w:ascii="Arial" w:eastAsia="Times New Roman" w:hAnsi="Arial" w:cs="Arial"/>
            <w:sz w:val="28"/>
            <w:szCs w:val="28"/>
          </w:rPr>
          <w:t>https://drive.google.com/open?id=12VKz404Ekf5KGogBw2jz0U8pZpSRjBb7</w:t>
        </w:r>
      </w:hyperlink>
      <w:r>
        <w:rPr>
          <w:rFonts w:ascii="Arial" w:eastAsia="Times New Roman" w:hAnsi="Arial" w:cs="Arial"/>
          <w:sz w:val="28"/>
          <w:szCs w:val="28"/>
        </w:rPr>
        <w:t xml:space="preserve"> </w:t>
      </w:r>
    </w:p>
    <w:p w:rsidR="00A7198E" w:rsidRPr="0098784A" w:rsidRDefault="00A7198E">
      <w:pPr>
        <w:pStyle w:val="CorpoA"/>
        <w:jc w:val="both"/>
        <w:rPr>
          <w:rFonts w:ascii="Arial" w:eastAsia="Times New Roman" w:hAnsi="Arial" w:cs="Arial"/>
          <w:b/>
          <w:sz w:val="28"/>
          <w:szCs w:val="28"/>
        </w:rPr>
      </w:pPr>
    </w:p>
    <w:p w:rsidR="0001212B" w:rsidRPr="0098784A" w:rsidRDefault="00202874">
      <w:pPr>
        <w:pStyle w:val="CorpoA"/>
        <w:jc w:val="both"/>
        <w:rPr>
          <w:rFonts w:ascii="Arial" w:eastAsia="Arial Bold" w:hAnsi="Arial" w:cs="Arial"/>
          <w:b/>
          <w:sz w:val="28"/>
          <w:szCs w:val="28"/>
        </w:rPr>
      </w:pPr>
      <w:r w:rsidRPr="0098784A">
        <w:rPr>
          <w:rFonts w:ascii="Arial" w:hAnsi="Arial" w:cs="Arial"/>
          <w:b/>
          <w:sz w:val="28"/>
          <w:szCs w:val="28"/>
        </w:rPr>
        <w:t>Informazioni di servizio:</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MATTATOIO</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Padiglione 9A</w:t>
      </w:r>
    </w:p>
    <w:p w:rsidR="0001212B" w:rsidRPr="0098784A" w:rsidRDefault="008444DC">
      <w:pPr>
        <w:pStyle w:val="CorpoA"/>
        <w:jc w:val="both"/>
        <w:rPr>
          <w:rFonts w:ascii="Arial" w:eastAsia="Arial" w:hAnsi="Arial" w:cs="Arial"/>
          <w:sz w:val="28"/>
          <w:szCs w:val="28"/>
        </w:rPr>
      </w:pPr>
      <w:hyperlink r:id="rId12" w:history="1">
        <w:r w:rsidR="00202874" w:rsidRPr="0098784A">
          <w:rPr>
            <w:rStyle w:val="Hyperlink0"/>
            <w:sz w:val="28"/>
            <w:szCs w:val="28"/>
            <w:lang w:val="it-IT"/>
          </w:rPr>
          <w:t>www.mattatoioroma.it</w:t>
        </w:r>
      </w:hyperlink>
      <w:r w:rsidR="00202874" w:rsidRPr="0098784A">
        <w:rPr>
          <w:rFonts w:ascii="Arial" w:hAnsi="Arial" w:cs="Arial"/>
          <w:sz w:val="28"/>
          <w:szCs w:val="28"/>
        </w:rPr>
        <w:t xml:space="preserve"> </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Orario: da martedì a domenica ore 14.00-20.00</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Lunedì Chiuso</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L’ingresso è consentito fino a 30 minuti prima della chiusura</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Biglietto d'ingresso</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 Intero: € 6,00 - Ridotto: € 5,00</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Per i cittadini residenti nel territorio di Roma Capitale:</w:t>
      </w:r>
    </w:p>
    <w:p w:rsidR="0001212B" w:rsidRPr="0098784A" w:rsidRDefault="00202874">
      <w:pPr>
        <w:pStyle w:val="CorpoA"/>
        <w:jc w:val="both"/>
        <w:rPr>
          <w:rFonts w:ascii="Arial" w:eastAsia="Arial" w:hAnsi="Arial" w:cs="Arial"/>
          <w:color w:val="0000FF"/>
          <w:sz w:val="28"/>
          <w:szCs w:val="28"/>
          <w:u w:val="single"/>
        </w:rPr>
      </w:pPr>
      <w:r w:rsidRPr="0098784A">
        <w:rPr>
          <w:rFonts w:ascii="Arial" w:hAnsi="Arial" w:cs="Arial"/>
          <w:sz w:val="28"/>
          <w:szCs w:val="28"/>
        </w:rPr>
        <w:t>- Intero: € 5,00 - Ridotto: € 4,00</w:t>
      </w:r>
    </w:p>
    <w:p w:rsidR="0001212B" w:rsidRPr="0098784A" w:rsidRDefault="0001212B">
      <w:pPr>
        <w:pStyle w:val="CorpoA"/>
        <w:jc w:val="both"/>
        <w:rPr>
          <w:rFonts w:ascii="Arial" w:eastAsia="Arial" w:hAnsi="Arial" w:cs="Arial"/>
          <w:sz w:val="28"/>
          <w:szCs w:val="28"/>
        </w:rPr>
      </w:pP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Contatti:</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Ufficio Stampa Azienda Speciale Palaexpo</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 xml:space="preserve">Piergiorgio Paris </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Tel. 06 48941206</w:t>
      </w:r>
    </w:p>
    <w:p w:rsidR="0001212B" w:rsidRPr="0098784A" w:rsidRDefault="008444DC">
      <w:pPr>
        <w:pStyle w:val="CorpoA"/>
        <w:jc w:val="both"/>
        <w:rPr>
          <w:rFonts w:ascii="Arial" w:eastAsia="Arial" w:hAnsi="Arial" w:cs="Arial"/>
          <w:sz w:val="28"/>
          <w:szCs w:val="28"/>
        </w:rPr>
      </w:pPr>
      <w:hyperlink r:id="rId13" w:history="1">
        <w:r w:rsidR="00202874" w:rsidRPr="0098784A">
          <w:rPr>
            <w:rStyle w:val="Hyperlink1"/>
            <w:sz w:val="28"/>
            <w:szCs w:val="28"/>
          </w:rPr>
          <w:t>p.paris@palaexpo.it</w:t>
        </w:r>
      </w:hyperlink>
    </w:p>
    <w:p w:rsidR="0001212B" w:rsidRPr="0098784A" w:rsidRDefault="0001212B">
      <w:pPr>
        <w:pStyle w:val="CorpoA"/>
        <w:jc w:val="both"/>
        <w:rPr>
          <w:rFonts w:ascii="Arial" w:eastAsia="Arial Bold" w:hAnsi="Arial" w:cs="Arial"/>
          <w:sz w:val="28"/>
          <w:szCs w:val="28"/>
        </w:rPr>
      </w:pP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Ufficio Stampa Luis Felipe Ortega</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Francesca Martinotti</w:t>
      </w:r>
    </w:p>
    <w:p w:rsidR="0001212B" w:rsidRPr="0098784A" w:rsidRDefault="00202874">
      <w:pPr>
        <w:pStyle w:val="CorpoA"/>
        <w:jc w:val="both"/>
        <w:rPr>
          <w:rFonts w:ascii="Arial" w:eastAsia="Arial" w:hAnsi="Arial" w:cs="Arial"/>
          <w:sz w:val="28"/>
          <w:szCs w:val="28"/>
        </w:rPr>
      </w:pPr>
      <w:r w:rsidRPr="0098784A">
        <w:rPr>
          <w:rFonts w:ascii="Arial" w:hAnsi="Arial" w:cs="Arial"/>
          <w:sz w:val="28"/>
          <w:szCs w:val="28"/>
        </w:rPr>
        <w:t>Tel. +39 348 7460312</w:t>
      </w:r>
    </w:p>
    <w:p w:rsidR="0001212B" w:rsidRPr="0098784A" w:rsidRDefault="008444DC">
      <w:pPr>
        <w:pStyle w:val="CorpoA"/>
        <w:jc w:val="both"/>
        <w:rPr>
          <w:rFonts w:ascii="Arial" w:hAnsi="Arial" w:cs="Arial"/>
          <w:sz w:val="28"/>
          <w:szCs w:val="28"/>
        </w:rPr>
      </w:pPr>
      <w:hyperlink r:id="rId14" w:history="1">
        <w:r w:rsidR="00202874" w:rsidRPr="0098784A">
          <w:rPr>
            <w:rStyle w:val="Hyperlink1"/>
            <w:sz w:val="28"/>
            <w:szCs w:val="28"/>
          </w:rPr>
          <w:t>martinotti@lagenziarisorse.it</w:t>
        </w:r>
      </w:hyperlink>
    </w:p>
    <w:sectPr w:rsidR="0001212B" w:rsidRPr="0098784A">
      <w:headerReference w:type="default" r:id="rId15"/>
      <w:footerReference w:type="default" r:id="rId16"/>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DC" w:rsidRDefault="008444DC">
      <w:r>
        <w:separator/>
      </w:r>
    </w:p>
  </w:endnote>
  <w:endnote w:type="continuationSeparator" w:id="0">
    <w:p w:rsidR="008444DC" w:rsidRDefault="0084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B" w:rsidRDefault="0001212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DC" w:rsidRDefault="008444DC">
      <w:r>
        <w:separator/>
      </w:r>
    </w:p>
  </w:footnote>
  <w:footnote w:type="continuationSeparator" w:id="0">
    <w:p w:rsidR="008444DC" w:rsidRDefault="0084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B" w:rsidRDefault="0001212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2B"/>
    <w:rsid w:val="000019D4"/>
    <w:rsid w:val="0001212B"/>
    <w:rsid w:val="00053108"/>
    <w:rsid w:val="000D1985"/>
    <w:rsid w:val="001A5C1C"/>
    <w:rsid w:val="001E71D8"/>
    <w:rsid w:val="00202874"/>
    <w:rsid w:val="003001A3"/>
    <w:rsid w:val="003D25C5"/>
    <w:rsid w:val="00624B9D"/>
    <w:rsid w:val="0062695B"/>
    <w:rsid w:val="00656B3F"/>
    <w:rsid w:val="00690F7C"/>
    <w:rsid w:val="007176EA"/>
    <w:rsid w:val="00746637"/>
    <w:rsid w:val="008444DC"/>
    <w:rsid w:val="008C3358"/>
    <w:rsid w:val="00985B9B"/>
    <w:rsid w:val="0098784A"/>
    <w:rsid w:val="00A7198E"/>
    <w:rsid w:val="00A945B8"/>
    <w:rsid w:val="00AF2190"/>
    <w:rsid w:val="00FF7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Arial" w:eastAsia="Arial" w:hAnsi="Arial" w:cs="Arial"/>
      <w:sz w:val="24"/>
      <w:szCs w:val="24"/>
      <w:u w:val="single"/>
      <w:lang w:val="en-US"/>
    </w:rPr>
  </w:style>
  <w:style w:type="character" w:customStyle="1" w:styleId="Hyperlink1">
    <w:name w:val="Hyperlink.1"/>
    <w:basedOn w:val="Nessuno"/>
    <w:rPr>
      <w:rFonts w:ascii="Arial" w:eastAsia="Arial" w:hAnsi="Arial" w:cs="Arial"/>
      <w:color w:val="0000FF"/>
      <w:sz w:val="24"/>
      <w:szCs w:val="24"/>
      <w:u w:val="single" w:color="0000FF"/>
      <w:lang w:val="it-IT"/>
    </w:rPr>
  </w:style>
  <w:style w:type="paragraph" w:styleId="Testofumetto">
    <w:name w:val="Balloon Text"/>
    <w:basedOn w:val="Normale"/>
    <w:link w:val="TestofumettoCarattere"/>
    <w:uiPriority w:val="99"/>
    <w:semiHidden/>
    <w:unhideWhenUsed/>
    <w:rsid w:val="00624B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B9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Arial" w:eastAsia="Arial" w:hAnsi="Arial" w:cs="Arial"/>
      <w:sz w:val="24"/>
      <w:szCs w:val="24"/>
      <w:u w:val="single"/>
      <w:lang w:val="en-US"/>
    </w:rPr>
  </w:style>
  <w:style w:type="character" w:customStyle="1" w:styleId="Hyperlink1">
    <w:name w:val="Hyperlink.1"/>
    <w:basedOn w:val="Nessuno"/>
    <w:rPr>
      <w:rFonts w:ascii="Arial" w:eastAsia="Arial" w:hAnsi="Arial" w:cs="Arial"/>
      <w:color w:val="0000FF"/>
      <w:sz w:val="24"/>
      <w:szCs w:val="24"/>
      <w:u w:val="single" w:color="0000FF"/>
      <w:lang w:val="it-IT"/>
    </w:rPr>
  </w:style>
  <w:style w:type="paragraph" w:styleId="Testofumetto">
    <w:name w:val="Balloon Text"/>
    <w:basedOn w:val="Normale"/>
    <w:link w:val="TestofumettoCarattere"/>
    <w:uiPriority w:val="99"/>
    <w:semiHidden/>
    <w:unhideWhenUsed/>
    <w:rsid w:val="00624B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B9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paris@palaexp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tatoioroma.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open?id=12VKz404Ekf5KGogBw2jz0U8pZpSRjBb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rtinotti@lagenziarisorse.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GUINAND FRANCESCA</dc:creator>
  <cp:lastModifiedBy>Martinotti</cp:lastModifiedBy>
  <cp:revision>9</cp:revision>
  <cp:lastPrinted>2018-01-24T08:12:00Z</cp:lastPrinted>
  <dcterms:created xsi:type="dcterms:W3CDTF">2018-01-23T15:21:00Z</dcterms:created>
  <dcterms:modified xsi:type="dcterms:W3CDTF">2018-02-06T08:58:00Z</dcterms:modified>
</cp:coreProperties>
</file>