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C581A" w14:textId="522E498F" w:rsidR="00C54B2C" w:rsidRPr="009C61CC" w:rsidRDefault="00C54B2C" w:rsidP="00645ADE">
      <w:pPr>
        <w:pStyle w:val="Corpo"/>
        <w:jc w:val="right"/>
        <w:rPr>
          <w:rFonts w:ascii="Helvetica" w:hAnsi="Helvetica" w:cs="Helvetica"/>
          <w:sz w:val="18"/>
          <w:szCs w:val="18"/>
          <w:u w:val="single"/>
        </w:rPr>
      </w:pPr>
      <w:r w:rsidRPr="009C61CC">
        <w:rPr>
          <w:rFonts w:ascii="Helvetica" w:hAnsi="Helvetica" w:cs="Helvetica"/>
          <w:sz w:val="18"/>
          <w:szCs w:val="18"/>
          <w:u w:val="single"/>
        </w:rPr>
        <w:t>COMUNICATO STAMPA</w:t>
      </w:r>
      <w:r w:rsidR="00EA2C7A" w:rsidRPr="009C61CC">
        <w:rPr>
          <w:rFonts w:ascii="Helvetica" w:hAnsi="Helvetica" w:cs="Helvetica"/>
          <w:sz w:val="18"/>
          <w:szCs w:val="18"/>
          <w:u w:val="single"/>
        </w:rPr>
        <w:t xml:space="preserve">, </w:t>
      </w:r>
      <w:r w:rsidR="00311311">
        <w:rPr>
          <w:rFonts w:ascii="Helvetica" w:hAnsi="Helvetica" w:cs="Helvetica"/>
          <w:sz w:val="18"/>
          <w:szCs w:val="18"/>
          <w:u w:val="single"/>
        </w:rPr>
        <w:t>0</w:t>
      </w:r>
      <w:r w:rsidR="00CF2D2E">
        <w:rPr>
          <w:rFonts w:ascii="Helvetica" w:hAnsi="Helvetica" w:cs="Helvetica"/>
          <w:sz w:val="18"/>
          <w:szCs w:val="18"/>
          <w:u w:val="single"/>
        </w:rPr>
        <w:t>3</w:t>
      </w:r>
      <w:r w:rsidR="00311311">
        <w:rPr>
          <w:rFonts w:ascii="Helvetica" w:hAnsi="Helvetica" w:cs="Helvetica"/>
          <w:sz w:val="18"/>
          <w:szCs w:val="18"/>
          <w:u w:val="single"/>
        </w:rPr>
        <w:t>.09</w:t>
      </w:r>
      <w:r w:rsidR="00EA2C7A" w:rsidRPr="009C61CC">
        <w:rPr>
          <w:rFonts w:ascii="Helvetica" w:hAnsi="Helvetica" w:cs="Helvetica"/>
          <w:sz w:val="18"/>
          <w:szCs w:val="18"/>
          <w:u w:val="single"/>
        </w:rPr>
        <w:t>.2025</w:t>
      </w:r>
    </w:p>
    <w:p w14:paraId="699DFE3C" w14:textId="77777777" w:rsidR="00E251FB" w:rsidRPr="00E251FB" w:rsidRDefault="00E251FB" w:rsidP="00E251FB">
      <w:pPr>
        <w:pStyle w:val="Corpo0"/>
        <w:rPr>
          <w:rFonts w:ascii="Santello Regular" w:hAnsi="Santello Regular"/>
          <w:b/>
          <w:bCs/>
          <w:sz w:val="20"/>
          <w:szCs w:val="20"/>
        </w:rPr>
      </w:pPr>
    </w:p>
    <w:p w14:paraId="2D57F441" w14:textId="24A8C3BC" w:rsidR="00E03451" w:rsidRPr="00E03451" w:rsidRDefault="00E03451" w:rsidP="00E251FB">
      <w:pPr>
        <w:pStyle w:val="Corpo0"/>
        <w:rPr>
          <w:rFonts w:ascii="Santello Regular" w:hAnsi="Santello Regular"/>
          <w:b/>
          <w:bCs/>
          <w:sz w:val="36"/>
          <w:szCs w:val="36"/>
        </w:rPr>
      </w:pPr>
      <w:r w:rsidRPr="00E03451">
        <w:rPr>
          <w:rFonts w:ascii="Santello Regular" w:hAnsi="Santello Regular"/>
          <w:b/>
          <w:bCs/>
          <w:sz w:val="36"/>
          <w:szCs w:val="36"/>
        </w:rPr>
        <w:t>TALK:</w:t>
      </w:r>
    </w:p>
    <w:p w14:paraId="66C25AA6" w14:textId="5540ADCA" w:rsidR="00E251FB" w:rsidRPr="00E03451" w:rsidRDefault="00E251FB" w:rsidP="00E03451">
      <w:pPr>
        <w:pStyle w:val="Corpo0"/>
        <w:ind w:right="-1"/>
        <w:rPr>
          <w:rFonts w:ascii="Santello Regular" w:hAnsi="Santello Regular"/>
          <w:b/>
          <w:bCs/>
          <w:sz w:val="36"/>
          <w:szCs w:val="36"/>
        </w:rPr>
      </w:pPr>
      <w:r w:rsidRPr="00E03451">
        <w:rPr>
          <w:rFonts w:ascii="Santello Regular" w:hAnsi="Santello Regular"/>
          <w:b/>
          <w:bCs/>
          <w:sz w:val="36"/>
          <w:szCs w:val="36"/>
        </w:rPr>
        <w:t>ARTE E SPAZIO, TRA PERCEZIONE E TRASFORMAZIONE</w:t>
      </w:r>
    </w:p>
    <w:p w14:paraId="491C7D61" w14:textId="77777777" w:rsidR="00E251FB" w:rsidRPr="00E03451" w:rsidRDefault="00E251FB" w:rsidP="00E251FB">
      <w:pPr>
        <w:pStyle w:val="Corpo0"/>
        <w:rPr>
          <w:rFonts w:ascii="Santello Regular" w:hAnsi="Santello Regular"/>
          <w:b/>
          <w:bCs/>
          <w:sz w:val="36"/>
          <w:szCs w:val="36"/>
        </w:rPr>
      </w:pPr>
      <w:r w:rsidRPr="00E03451">
        <w:rPr>
          <w:rFonts w:ascii="Santello Regular" w:hAnsi="Santello Regular"/>
          <w:b/>
          <w:bCs/>
          <w:sz w:val="36"/>
          <w:szCs w:val="36"/>
        </w:rPr>
        <w:t xml:space="preserve">Dialogo tra Chiara Bertola e Giuseppe Gabellone </w:t>
      </w:r>
    </w:p>
    <w:p w14:paraId="289A222E" w14:textId="77777777" w:rsidR="00C54B2C" w:rsidRPr="000B5450" w:rsidRDefault="00C54B2C" w:rsidP="00EC3647">
      <w:pPr>
        <w:pStyle w:val="Corpo0"/>
      </w:pPr>
    </w:p>
    <w:p w14:paraId="0E1C339F" w14:textId="0342DD7D" w:rsidR="00E251FB" w:rsidRPr="00E251FB" w:rsidRDefault="00E251FB" w:rsidP="00E251FB">
      <w:pPr>
        <w:pStyle w:val="Corpo0"/>
        <w:jc w:val="both"/>
      </w:pPr>
      <w:r w:rsidRPr="00E251FB">
        <w:t>Sabato 20 settembre</w:t>
      </w:r>
      <w:r>
        <w:t>,</w:t>
      </w:r>
      <w:r w:rsidRPr="00E251FB">
        <w:t xml:space="preserve"> ore 11:30</w:t>
      </w:r>
    </w:p>
    <w:p w14:paraId="1313B4C4" w14:textId="77777777" w:rsidR="00C36CE6" w:rsidRPr="009C61CC" w:rsidRDefault="00C36CE6" w:rsidP="00EC3647">
      <w:pPr>
        <w:pStyle w:val="Corpo0"/>
        <w:jc w:val="both"/>
        <w:rPr>
          <w:sz w:val="10"/>
          <w:szCs w:val="10"/>
        </w:rPr>
      </w:pPr>
    </w:p>
    <w:p w14:paraId="719F7AC1" w14:textId="42828FE4" w:rsidR="00A532EF" w:rsidRPr="000B5450" w:rsidRDefault="00C54B2C" w:rsidP="00A532EF">
      <w:pPr>
        <w:pStyle w:val="Corpo0"/>
        <w:jc w:val="both"/>
      </w:pPr>
      <w:r w:rsidRPr="000B5450">
        <w:rPr>
          <w:rFonts w:ascii="Santello Regular" w:hAnsi="Santello Regular"/>
        </w:rPr>
        <w:t>PALAZZOIRREALE</w:t>
      </w:r>
      <w:r w:rsidR="00A532EF" w:rsidRPr="000B5450">
        <w:t xml:space="preserve">, </w:t>
      </w:r>
      <w:r w:rsidRPr="000B5450">
        <w:t xml:space="preserve">Canelli (AT) </w:t>
      </w:r>
    </w:p>
    <w:p w14:paraId="40F78D76" w14:textId="77777777" w:rsidR="00C54B2C" w:rsidRPr="000B5450" w:rsidRDefault="00C54B2C" w:rsidP="00EC3647">
      <w:pPr>
        <w:pStyle w:val="Corpo0"/>
        <w:jc w:val="both"/>
      </w:pPr>
    </w:p>
    <w:p w14:paraId="1D053873" w14:textId="10D3F589" w:rsidR="00E251FB" w:rsidRDefault="00E251FB" w:rsidP="00E251FB">
      <w:pPr>
        <w:pStyle w:val="Corpo0"/>
        <w:jc w:val="both"/>
        <w:rPr>
          <w:sz w:val="22"/>
          <w:szCs w:val="22"/>
        </w:rPr>
      </w:pPr>
      <w:r>
        <w:rPr>
          <w:sz w:val="22"/>
          <w:szCs w:val="22"/>
        </w:rPr>
        <w:t>Sabato</w:t>
      </w:r>
      <w:r w:rsidRPr="00E251FB">
        <w:rPr>
          <w:sz w:val="22"/>
          <w:szCs w:val="22"/>
        </w:rPr>
        <w:t xml:space="preserve"> 20 settembre</w:t>
      </w:r>
      <w:r>
        <w:rPr>
          <w:sz w:val="22"/>
          <w:szCs w:val="22"/>
        </w:rPr>
        <w:t xml:space="preserve"> </w:t>
      </w:r>
      <w:r w:rsidRPr="00E251FB">
        <w:rPr>
          <w:sz w:val="22"/>
          <w:szCs w:val="22"/>
        </w:rPr>
        <w:t>2025</w:t>
      </w:r>
      <w:r>
        <w:rPr>
          <w:sz w:val="22"/>
          <w:szCs w:val="22"/>
        </w:rPr>
        <w:t xml:space="preserve"> alle ore 11.30</w:t>
      </w:r>
      <w:r w:rsidRPr="00E251FB">
        <w:rPr>
          <w:sz w:val="22"/>
          <w:szCs w:val="22"/>
        </w:rPr>
        <w:t xml:space="preserve"> </w:t>
      </w:r>
      <w:r w:rsidRPr="006C547F">
        <w:rPr>
          <w:rFonts w:ascii="Santello Regular" w:hAnsi="Santello Regular"/>
          <w:b/>
          <w:bCs/>
          <w:sz w:val="22"/>
          <w:szCs w:val="22"/>
        </w:rPr>
        <w:t>PALAZZOIRREALE</w:t>
      </w:r>
      <w:r w:rsidR="00BF09FD">
        <w:rPr>
          <w:rFonts w:ascii="Santello Regular" w:hAnsi="Santello Regular"/>
          <w:sz w:val="22"/>
          <w:szCs w:val="22"/>
        </w:rPr>
        <w:t xml:space="preserve"> </w:t>
      </w:r>
      <w:r w:rsidR="00BF09FD" w:rsidRPr="00BF09FD">
        <w:rPr>
          <w:sz w:val="22"/>
          <w:szCs w:val="22"/>
        </w:rPr>
        <w:t>ospita</w:t>
      </w:r>
      <w:r w:rsidRPr="00E251FB">
        <w:rPr>
          <w:sz w:val="22"/>
          <w:szCs w:val="22"/>
        </w:rPr>
        <w:t xml:space="preserve"> </w:t>
      </w:r>
      <w:r w:rsidR="00BF09FD">
        <w:rPr>
          <w:sz w:val="22"/>
          <w:szCs w:val="22"/>
        </w:rPr>
        <w:t>il</w:t>
      </w:r>
      <w:r w:rsidR="00BF09FD" w:rsidRPr="00E251FB">
        <w:rPr>
          <w:sz w:val="22"/>
          <w:szCs w:val="22"/>
        </w:rPr>
        <w:t xml:space="preserve"> talk</w:t>
      </w:r>
      <w:r w:rsidR="00BF09FD">
        <w:rPr>
          <w:sz w:val="22"/>
          <w:szCs w:val="22"/>
        </w:rPr>
        <w:t xml:space="preserve"> </w:t>
      </w:r>
      <w:r w:rsidR="00BF09FD" w:rsidRPr="00E03451">
        <w:rPr>
          <w:i/>
          <w:iCs/>
          <w:sz w:val="22"/>
          <w:szCs w:val="22"/>
        </w:rPr>
        <w:t>Arte e spazio, tra percezione e trasformazione</w:t>
      </w:r>
      <w:r w:rsidR="00BF09FD">
        <w:rPr>
          <w:sz w:val="22"/>
          <w:szCs w:val="22"/>
        </w:rPr>
        <w:t xml:space="preserve">, un dialogo tra </w:t>
      </w:r>
      <w:r w:rsidRPr="00E251FB">
        <w:rPr>
          <w:b/>
          <w:bCs/>
          <w:sz w:val="22"/>
          <w:szCs w:val="22"/>
        </w:rPr>
        <w:t>Chiara Bertola</w:t>
      </w:r>
      <w:r w:rsidRPr="00E251FB">
        <w:rPr>
          <w:sz w:val="22"/>
          <w:szCs w:val="22"/>
        </w:rPr>
        <w:t>, Direttrice della GAM Galleria d</w:t>
      </w:r>
      <w:r w:rsidR="00BF09FD">
        <w:rPr>
          <w:sz w:val="22"/>
          <w:szCs w:val="22"/>
        </w:rPr>
        <w:t>'</w:t>
      </w:r>
      <w:r w:rsidRPr="00E251FB">
        <w:rPr>
          <w:sz w:val="22"/>
          <w:szCs w:val="22"/>
        </w:rPr>
        <w:t xml:space="preserve">Arte Moderna e Contemporanea di Torino, </w:t>
      </w:r>
      <w:r w:rsidR="00BF09FD">
        <w:rPr>
          <w:sz w:val="22"/>
          <w:szCs w:val="22"/>
        </w:rPr>
        <w:t xml:space="preserve">e l’artista </w:t>
      </w:r>
      <w:r w:rsidR="00BF09FD" w:rsidRPr="00BF09FD">
        <w:rPr>
          <w:b/>
          <w:bCs/>
          <w:sz w:val="22"/>
          <w:szCs w:val="22"/>
        </w:rPr>
        <w:t>Giuseppe Gabellone</w:t>
      </w:r>
      <w:r w:rsidR="00BF09FD">
        <w:rPr>
          <w:sz w:val="22"/>
          <w:szCs w:val="22"/>
        </w:rPr>
        <w:t xml:space="preserve">, </w:t>
      </w:r>
      <w:r w:rsidRPr="00E251FB">
        <w:rPr>
          <w:sz w:val="22"/>
          <w:szCs w:val="22"/>
        </w:rPr>
        <w:t>dedicato alla</w:t>
      </w:r>
      <w:r w:rsidR="00BF09FD">
        <w:rPr>
          <w:sz w:val="22"/>
          <w:szCs w:val="22"/>
        </w:rPr>
        <w:t xml:space="preserve"> sua</w:t>
      </w:r>
      <w:r w:rsidRPr="00E251FB">
        <w:rPr>
          <w:sz w:val="22"/>
          <w:szCs w:val="22"/>
        </w:rPr>
        <w:t xml:space="preserve"> pratica e alla</w:t>
      </w:r>
      <w:r w:rsidR="00BF09FD">
        <w:rPr>
          <w:sz w:val="22"/>
          <w:szCs w:val="22"/>
        </w:rPr>
        <w:t xml:space="preserve"> sua</w:t>
      </w:r>
      <w:r w:rsidRPr="00E251FB">
        <w:rPr>
          <w:sz w:val="22"/>
          <w:szCs w:val="22"/>
        </w:rPr>
        <w:t xml:space="preserve"> poetica</w:t>
      </w:r>
      <w:r w:rsidR="00BF09FD">
        <w:rPr>
          <w:sz w:val="22"/>
          <w:szCs w:val="22"/>
        </w:rPr>
        <w:t>.</w:t>
      </w:r>
    </w:p>
    <w:p w14:paraId="14C53313" w14:textId="78B094F2" w:rsidR="00E251FB" w:rsidRDefault="00E251FB" w:rsidP="00E251FB">
      <w:pPr>
        <w:pStyle w:val="Corpo0"/>
        <w:jc w:val="both"/>
        <w:rPr>
          <w:sz w:val="22"/>
          <w:szCs w:val="22"/>
        </w:rPr>
      </w:pPr>
      <w:r w:rsidRPr="00E251FB">
        <w:rPr>
          <w:sz w:val="22"/>
          <w:szCs w:val="22"/>
        </w:rPr>
        <w:t>L’appuntamento</w:t>
      </w:r>
      <w:r w:rsidR="00BF09FD">
        <w:rPr>
          <w:sz w:val="22"/>
          <w:szCs w:val="22"/>
        </w:rPr>
        <w:t xml:space="preserve">, moderato dalla responsabile creativa della sede </w:t>
      </w:r>
      <w:r w:rsidR="00BF09FD" w:rsidRPr="00BF09FD">
        <w:rPr>
          <w:b/>
          <w:bCs/>
          <w:sz w:val="22"/>
          <w:szCs w:val="22"/>
        </w:rPr>
        <w:t>Diana Berti</w:t>
      </w:r>
      <w:r w:rsidR="00BF09FD">
        <w:rPr>
          <w:sz w:val="22"/>
          <w:szCs w:val="22"/>
        </w:rPr>
        <w:t xml:space="preserve">, </w:t>
      </w:r>
      <w:r w:rsidRPr="00E251FB">
        <w:rPr>
          <w:sz w:val="22"/>
          <w:szCs w:val="22"/>
        </w:rPr>
        <w:t xml:space="preserve">si inserisce nel programma di eventi collaterali alla mostra </w:t>
      </w:r>
      <w:r w:rsidRPr="00E251FB">
        <w:rPr>
          <w:i/>
          <w:iCs/>
          <w:sz w:val="22"/>
          <w:szCs w:val="22"/>
        </w:rPr>
        <w:t>Giuseppe Gabellone</w:t>
      </w:r>
      <w:r w:rsidRPr="00E251FB">
        <w:rPr>
          <w:sz w:val="22"/>
          <w:szCs w:val="22"/>
        </w:rPr>
        <w:t xml:space="preserve">, a cura di </w:t>
      </w:r>
      <w:r w:rsidRPr="00E251FB">
        <w:rPr>
          <w:b/>
          <w:bCs/>
          <w:sz w:val="22"/>
          <w:szCs w:val="22"/>
        </w:rPr>
        <w:t>Giorgio Galotti</w:t>
      </w:r>
      <w:r w:rsidRPr="00E251FB">
        <w:rPr>
          <w:sz w:val="22"/>
          <w:szCs w:val="22"/>
        </w:rPr>
        <w:t>, inaugurata lo scorso 18 maggio e visitabile fino al 28 settembre 2025.</w:t>
      </w:r>
    </w:p>
    <w:p w14:paraId="2A2B8500" w14:textId="77777777" w:rsidR="00E251FB" w:rsidRPr="00E251FB" w:rsidRDefault="00E251FB" w:rsidP="00E251FB">
      <w:pPr>
        <w:pStyle w:val="Corpo0"/>
        <w:jc w:val="both"/>
        <w:rPr>
          <w:sz w:val="22"/>
          <w:szCs w:val="22"/>
        </w:rPr>
      </w:pPr>
    </w:p>
    <w:p w14:paraId="6C45109A" w14:textId="7076D9CA" w:rsidR="00BF09FD" w:rsidRDefault="00BF09FD" w:rsidP="00BF09FD">
      <w:pPr>
        <w:pStyle w:val="Corpo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partire dall’installazione ambientale </w:t>
      </w:r>
      <w:r w:rsidR="00E251FB" w:rsidRPr="00E251FB">
        <w:rPr>
          <w:i/>
          <w:iCs/>
          <w:sz w:val="22"/>
          <w:szCs w:val="22"/>
        </w:rPr>
        <w:t>Tramonto scivola</w:t>
      </w:r>
      <w:r w:rsidR="00E251FB" w:rsidRPr="00E251FB">
        <w:rPr>
          <w:sz w:val="22"/>
          <w:szCs w:val="22"/>
        </w:rPr>
        <w:t>, l’opera cardine da cui prende forma l’intero percorso</w:t>
      </w:r>
      <w:r w:rsidR="0091018A">
        <w:rPr>
          <w:sz w:val="22"/>
          <w:szCs w:val="22"/>
        </w:rPr>
        <w:t xml:space="preserve"> espositivo</w:t>
      </w:r>
      <w:r w:rsidR="005B0A8D">
        <w:rPr>
          <w:sz w:val="22"/>
          <w:szCs w:val="22"/>
        </w:rPr>
        <w:t>,</w:t>
      </w:r>
      <w:r w:rsidR="00E251FB" w:rsidRPr="00E251FB">
        <w:rPr>
          <w:sz w:val="22"/>
          <w:szCs w:val="22"/>
        </w:rPr>
        <w:t xml:space="preserve"> concepita da Gabellone in esclusivo dialogo con gli spazi di </w:t>
      </w:r>
      <w:r w:rsidR="00E251FB" w:rsidRPr="00E251FB">
        <w:rPr>
          <w:rFonts w:ascii="Santello Regular" w:hAnsi="Santello Regular"/>
          <w:sz w:val="22"/>
          <w:szCs w:val="22"/>
        </w:rPr>
        <w:t>PALAZZOIRREALE</w:t>
      </w:r>
      <w:r>
        <w:rPr>
          <w:sz w:val="22"/>
          <w:szCs w:val="22"/>
        </w:rPr>
        <w:t>, l’incontro</w:t>
      </w:r>
      <w:r w:rsidRPr="00E251FB">
        <w:rPr>
          <w:sz w:val="22"/>
          <w:szCs w:val="22"/>
        </w:rPr>
        <w:t xml:space="preserve"> rappresenta un’occasione di approfondimento sul percorso dell’artista,</w:t>
      </w:r>
      <w:r w:rsidR="001B7C47">
        <w:rPr>
          <w:sz w:val="22"/>
          <w:szCs w:val="22"/>
        </w:rPr>
        <w:t xml:space="preserve"> che lo ha visto esporre i</w:t>
      </w:r>
      <w:r w:rsidR="001B7C47" w:rsidRPr="001B7C47">
        <w:rPr>
          <w:sz w:val="22"/>
          <w:szCs w:val="22"/>
        </w:rPr>
        <w:t>n prestigiose istituzioni internazionali come Fondazione Sandretto Re Rebaudengo, Fondazione Prada, Triennale Milano, Palais de Tokyo, Documenta, Biennale di Venezia e Museum of Contemporary Art Chicago</w:t>
      </w:r>
      <w:r w:rsidR="001B7C47">
        <w:rPr>
          <w:sz w:val="22"/>
          <w:szCs w:val="22"/>
        </w:rPr>
        <w:t xml:space="preserve">, </w:t>
      </w:r>
      <w:r w:rsidRPr="00E251FB">
        <w:rPr>
          <w:sz w:val="22"/>
          <w:szCs w:val="22"/>
        </w:rPr>
        <w:t>offrendo nuovi sguardi critici e interpretativi su</w:t>
      </w:r>
      <w:r w:rsidR="001B7C47">
        <w:rPr>
          <w:sz w:val="22"/>
          <w:szCs w:val="22"/>
        </w:rPr>
        <w:t>l suo lavoro e sulla mostra in corso</w:t>
      </w:r>
      <w:r w:rsidRPr="00E251FB">
        <w:rPr>
          <w:sz w:val="22"/>
          <w:szCs w:val="22"/>
        </w:rPr>
        <w:t>.</w:t>
      </w:r>
    </w:p>
    <w:p w14:paraId="248BF997" w14:textId="633E9610" w:rsidR="00BF09FD" w:rsidRPr="00BF09FD" w:rsidRDefault="00BF09FD" w:rsidP="00BF09FD">
      <w:pPr>
        <w:pStyle w:val="Corpo0"/>
        <w:jc w:val="both"/>
        <w:rPr>
          <w:sz w:val="22"/>
          <w:szCs w:val="22"/>
        </w:rPr>
      </w:pPr>
      <w:r w:rsidRPr="00BF09FD">
        <w:rPr>
          <w:sz w:val="22"/>
          <w:szCs w:val="22"/>
        </w:rPr>
        <w:t xml:space="preserve">La riflessione </w:t>
      </w:r>
      <w:r>
        <w:rPr>
          <w:sz w:val="22"/>
          <w:szCs w:val="22"/>
        </w:rPr>
        <w:t xml:space="preserve">verterà </w:t>
      </w:r>
      <w:r w:rsidRPr="00BF09FD">
        <w:rPr>
          <w:sz w:val="22"/>
          <w:szCs w:val="22"/>
        </w:rPr>
        <w:t>sulla capacità delle opere d’arte di trasfigurare lo spazio espositivo, ridefinendone la percezione e l’atmosfera. Le opere si fanno agenti di una metamorfosi</w:t>
      </w:r>
      <w:r w:rsidRPr="00BF09FD">
        <w:rPr>
          <w:b/>
          <w:bCs/>
          <w:sz w:val="22"/>
          <w:szCs w:val="22"/>
        </w:rPr>
        <w:t>,</w:t>
      </w:r>
      <w:r w:rsidRPr="00BF09FD">
        <w:rPr>
          <w:sz w:val="22"/>
          <w:szCs w:val="22"/>
        </w:rPr>
        <w:t> capaci di generare nuove realtà spaziali e di riscrivere il senso stesso del luogo.</w:t>
      </w:r>
    </w:p>
    <w:p w14:paraId="33DB74EF" w14:textId="77777777" w:rsidR="00BF09FD" w:rsidRPr="00E251FB" w:rsidRDefault="00BF09FD" w:rsidP="00E251FB">
      <w:pPr>
        <w:pStyle w:val="Corpo0"/>
        <w:jc w:val="both"/>
        <w:rPr>
          <w:sz w:val="22"/>
          <w:szCs w:val="22"/>
        </w:rPr>
      </w:pPr>
    </w:p>
    <w:p w14:paraId="7B8D86ED" w14:textId="39B2839F" w:rsidR="005B0A8D" w:rsidRDefault="005B0A8D" w:rsidP="005B0A8D">
      <w:pPr>
        <w:pStyle w:val="Corpo0"/>
        <w:jc w:val="both"/>
        <w:rPr>
          <w:sz w:val="22"/>
          <w:szCs w:val="22"/>
        </w:rPr>
      </w:pPr>
      <w:r w:rsidRPr="005B0A8D">
        <w:rPr>
          <w:rFonts w:ascii="Santello Regular" w:hAnsi="Santello Regular"/>
          <w:sz w:val="22"/>
          <w:szCs w:val="22"/>
        </w:rPr>
        <w:t>PALAZZOIRREALE</w:t>
      </w:r>
      <w:r w:rsidRPr="005B0A8D">
        <w:rPr>
          <w:sz w:val="22"/>
          <w:szCs w:val="22"/>
        </w:rPr>
        <w:t xml:space="preserve"> si distingue nel panorama artistico per la sua capacità di intrecciare arte</w:t>
      </w:r>
      <w:r>
        <w:rPr>
          <w:sz w:val="22"/>
          <w:szCs w:val="22"/>
        </w:rPr>
        <w:t>, cultura e storia</w:t>
      </w:r>
      <w:r w:rsidRPr="005B0A8D">
        <w:rPr>
          <w:sz w:val="22"/>
          <w:szCs w:val="22"/>
        </w:rPr>
        <w:t xml:space="preserve"> con </w:t>
      </w:r>
      <w:r w:rsidR="009C61CC">
        <w:rPr>
          <w:sz w:val="22"/>
          <w:szCs w:val="22"/>
        </w:rPr>
        <w:t xml:space="preserve">il contesto </w:t>
      </w:r>
      <w:r w:rsidRPr="005B0A8D">
        <w:rPr>
          <w:sz w:val="22"/>
          <w:szCs w:val="22"/>
        </w:rPr>
        <w:t>architett</w:t>
      </w:r>
      <w:r w:rsidR="009C61CC">
        <w:rPr>
          <w:sz w:val="22"/>
          <w:szCs w:val="22"/>
        </w:rPr>
        <w:t>onico</w:t>
      </w:r>
      <w:r w:rsidRPr="005B0A8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="00572A28">
        <w:rPr>
          <w:sz w:val="22"/>
          <w:szCs w:val="22"/>
        </w:rPr>
        <w:t xml:space="preserve">la sua sede è infatti </w:t>
      </w:r>
      <w:r>
        <w:rPr>
          <w:sz w:val="22"/>
          <w:szCs w:val="22"/>
        </w:rPr>
        <w:t xml:space="preserve">un affascinante complesso di archeologia industriale in stile </w:t>
      </w:r>
      <w:r w:rsidR="009C61CC">
        <w:rPr>
          <w:sz w:val="22"/>
          <w:szCs w:val="22"/>
        </w:rPr>
        <w:t>l</w:t>
      </w:r>
      <w:r>
        <w:rPr>
          <w:sz w:val="22"/>
          <w:szCs w:val="22"/>
        </w:rPr>
        <w:t xml:space="preserve">iberty – </w:t>
      </w:r>
      <w:r w:rsidRPr="005B0A8D">
        <w:rPr>
          <w:sz w:val="22"/>
          <w:szCs w:val="22"/>
        </w:rPr>
        <w:t xml:space="preserve">e il territorio circostante. Al centro del progetto </w:t>
      </w:r>
      <w:r w:rsidR="009C61CC">
        <w:rPr>
          <w:sz w:val="22"/>
          <w:szCs w:val="22"/>
        </w:rPr>
        <w:t xml:space="preserve">vi </w:t>
      </w:r>
      <w:r w:rsidRPr="005B0A8D">
        <w:rPr>
          <w:sz w:val="22"/>
          <w:szCs w:val="22"/>
        </w:rPr>
        <w:t>è la creazione di una collezione permanente composta da</w:t>
      </w:r>
      <w:r>
        <w:rPr>
          <w:sz w:val="22"/>
          <w:szCs w:val="22"/>
        </w:rPr>
        <w:t>lle</w:t>
      </w:r>
      <w:r w:rsidRPr="005B0A8D">
        <w:rPr>
          <w:sz w:val="22"/>
          <w:szCs w:val="22"/>
        </w:rPr>
        <w:t xml:space="preserve"> opere </w:t>
      </w:r>
      <w:r w:rsidRPr="005B0A8D">
        <w:rPr>
          <w:i/>
          <w:iCs/>
          <w:sz w:val="22"/>
          <w:szCs w:val="22"/>
        </w:rPr>
        <w:t>site-</w:t>
      </w:r>
      <w:proofErr w:type="spellStart"/>
      <w:r w:rsidRPr="005B0A8D">
        <w:rPr>
          <w:i/>
          <w:iCs/>
          <w:sz w:val="22"/>
          <w:szCs w:val="22"/>
        </w:rPr>
        <w:t>specific</w:t>
      </w:r>
      <w:proofErr w:type="spellEnd"/>
      <w:r>
        <w:rPr>
          <w:sz w:val="22"/>
          <w:szCs w:val="22"/>
        </w:rPr>
        <w:t xml:space="preserve"> realizzate </w:t>
      </w:r>
      <w:r w:rsidRPr="005B0A8D">
        <w:rPr>
          <w:sz w:val="22"/>
          <w:szCs w:val="22"/>
        </w:rPr>
        <w:t>d</w:t>
      </w:r>
      <w:r>
        <w:rPr>
          <w:sz w:val="22"/>
          <w:szCs w:val="22"/>
        </w:rPr>
        <w:t>a</w:t>
      </w:r>
      <w:r w:rsidRPr="005B0A8D">
        <w:rPr>
          <w:sz w:val="22"/>
          <w:szCs w:val="22"/>
        </w:rPr>
        <w:t xml:space="preserve">gli artisti </w:t>
      </w:r>
      <w:r w:rsidR="009C61CC">
        <w:rPr>
          <w:sz w:val="22"/>
          <w:szCs w:val="22"/>
        </w:rPr>
        <w:t xml:space="preserve">via via </w:t>
      </w:r>
      <w:r>
        <w:rPr>
          <w:sz w:val="22"/>
          <w:szCs w:val="22"/>
        </w:rPr>
        <w:t>ospit</w:t>
      </w:r>
      <w:r w:rsidR="00233DCF">
        <w:rPr>
          <w:sz w:val="22"/>
          <w:szCs w:val="22"/>
        </w:rPr>
        <w:t>ati</w:t>
      </w:r>
      <w:r w:rsidRPr="005B0A8D">
        <w:rPr>
          <w:sz w:val="22"/>
          <w:szCs w:val="22"/>
        </w:rPr>
        <w:t xml:space="preserve">. </w:t>
      </w:r>
      <w:r w:rsidR="00572A28" w:rsidRPr="00572A28">
        <w:rPr>
          <w:sz w:val="22"/>
          <w:szCs w:val="22"/>
          <w:lang w:val="en-US"/>
        </w:rPr>
        <w:t xml:space="preserve">Non </w:t>
      </w:r>
      <w:r w:rsidR="00572A28" w:rsidRPr="00572A28">
        <w:rPr>
          <w:sz w:val="22"/>
          <w:szCs w:val="22"/>
        </w:rPr>
        <w:t>si tratta solo di uno spazio espositivo, ma di un polo culturale che superando i propri confini fisici, restituisce al Monferrato un progetto capace di riportare l’attenzione su</w:t>
      </w:r>
      <w:r w:rsidR="004A36DA">
        <w:rPr>
          <w:sz w:val="22"/>
          <w:szCs w:val="22"/>
        </w:rPr>
        <w:t xml:space="preserve"> questi</w:t>
      </w:r>
      <w:r w:rsidR="00572A28" w:rsidRPr="00572A28">
        <w:rPr>
          <w:sz w:val="22"/>
          <w:szCs w:val="22"/>
        </w:rPr>
        <w:t xml:space="preserve"> luoghi straordinari.</w:t>
      </w:r>
    </w:p>
    <w:p w14:paraId="2D7981F3" w14:textId="5DFF091C" w:rsidR="006B2EB7" w:rsidRDefault="005B0A8D" w:rsidP="005B0A8D">
      <w:pPr>
        <w:pStyle w:val="Corpo0"/>
        <w:jc w:val="both"/>
        <w:rPr>
          <w:sz w:val="22"/>
          <w:szCs w:val="22"/>
        </w:rPr>
      </w:pPr>
      <w:r w:rsidRPr="005B0A8D">
        <w:rPr>
          <w:sz w:val="22"/>
          <w:szCs w:val="22"/>
        </w:rPr>
        <w:t>Il programma di arte contemporanea</w:t>
      </w:r>
      <w:r w:rsidR="00572A28">
        <w:rPr>
          <w:sz w:val="22"/>
          <w:szCs w:val="22"/>
        </w:rPr>
        <w:t xml:space="preserve"> di</w:t>
      </w:r>
      <w:r w:rsidRPr="005B0A8D">
        <w:rPr>
          <w:sz w:val="22"/>
          <w:szCs w:val="22"/>
        </w:rPr>
        <w:t xml:space="preserve"> </w:t>
      </w:r>
      <w:r w:rsidR="00572A28" w:rsidRPr="005B0A8D">
        <w:rPr>
          <w:rFonts w:ascii="Santello Regular" w:hAnsi="Santello Regular"/>
          <w:sz w:val="22"/>
          <w:szCs w:val="22"/>
        </w:rPr>
        <w:t>PALAZZOIRREALE</w:t>
      </w:r>
      <w:r w:rsidR="00572A28" w:rsidRPr="005B0A8D">
        <w:rPr>
          <w:sz w:val="22"/>
          <w:szCs w:val="22"/>
        </w:rPr>
        <w:t xml:space="preserve"> </w:t>
      </w:r>
      <w:r w:rsidRPr="005B0A8D">
        <w:rPr>
          <w:sz w:val="22"/>
          <w:szCs w:val="22"/>
        </w:rPr>
        <w:t xml:space="preserve">è stato lanciato nel 2024 dalla </w:t>
      </w:r>
      <w:r w:rsidRPr="005B0A8D">
        <w:rPr>
          <w:b/>
          <w:bCs/>
          <w:sz w:val="22"/>
          <w:szCs w:val="22"/>
        </w:rPr>
        <w:t>Fondazione Bosca</w:t>
      </w:r>
      <w:r w:rsidRPr="005B0A8D">
        <w:rPr>
          <w:sz w:val="22"/>
          <w:szCs w:val="22"/>
        </w:rPr>
        <w:t xml:space="preserve">, </w:t>
      </w:r>
      <w:r>
        <w:rPr>
          <w:sz w:val="22"/>
          <w:szCs w:val="22"/>
        </w:rPr>
        <w:t>nata per iniziativa de</w:t>
      </w:r>
      <w:r w:rsidRPr="005B0A8D">
        <w:rPr>
          <w:sz w:val="22"/>
          <w:szCs w:val="22"/>
        </w:rPr>
        <w:t xml:space="preserve">lla storica casa </w:t>
      </w:r>
      <w:proofErr w:type="spellStart"/>
      <w:r w:rsidRPr="005B0A8D">
        <w:rPr>
          <w:sz w:val="22"/>
          <w:szCs w:val="22"/>
        </w:rPr>
        <w:t>spumanti</w:t>
      </w:r>
      <w:r>
        <w:rPr>
          <w:sz w:val="22"/>
          <w:szCs w:val="22"/>
        </w:rPr>
        <w:t>era</w:t>
      </w:r>
      <w:proofErr w:type="spellEnd"/>
      <w:r w:rsidR="000B5DCD">
        <w:rPr>
          <w:sz w:val="22"/>
          <w:szCs w:val="22"/>
        </w:rPr>
        <w:t xml:space="preserve"> </w:t>
      </w:r>
      <w:r w:rsidR="000B5DCD" w:rsidRPr="000B5DCD">
        <w:rPr>
          <w:sz w:val="22"/>
          <w:szCs w:val="22"/>
          <w:lang w:val="en-US"/>
        </w:rPr>
        <w:t xml:space="preserve">da </w:t>
      </w:r>
      <w:proofErr w:type="spellStart"/>
      <w:r w:rsidR="000B5DCD" w:rsidRPr="000B5DCD">
        <w:rPr>
          <w:sz w:val="22"/>
          <w:szCs w:val="22"/>
          <w:lang w:val="en-US"/>
        </w:rPr>
        <w:t>un’idea</w:t>
      </w:r>
      <w:proofErr w:type="spellEnd"/>
      <w:r w:rsidR="000B5DCD" w:rsidRPr="000B5DCD">
        <w:rPr>
          <w:sz w:val="22"/>
          <w:szCs w:val="22"/>
          <w:lang w:val="en-US"/>
        </w:rPr>
        <w:t xml:space="preserve"> di </w:t>
      </w:r>
      <w:r w:rsidR="000B5DCD" w:rsidRPr="00EE0B95">
        <w:rPr>
          <w:b/>
          <w:bCs/>
          <w:sz w:val="22"/>
          <w:szCs w:val="22"/>
          <w:lang w:val="en-US"/>
        </w:rPr>
        <w:t>Polina Bosca</w:t>
      </w:r>
      <w:r w:rsidR="000B5DCD">
        <w:rPr>
          <w:sz w:val="22"/>
          <w:szCs w:val="22"/>
        </w:rPr>
        <w:t xml:space="preserve">, </w:t>
      </w:r>
      <w:r w:rsidRPr="005B0A8D">
        <w:rPr>
          <w:sz w:val="22"/>
          <w:szCs w:val="22"/>
        </w:rPr>
        <w:t xml:space="preserve">sotto la </w:t>
      </w:r>
      <w:r w:rsidR="00572A28">
        <w:rPr>
          <w:sz w:val="22"/>
          <w:szCs w:val="22"/>
        </w:rPr>
        <w:t>responsabilità</w:t>
      </w:r>
      <w:r w:rsidRPr="005B0A8D">
        <w:rPr>
          <w:sz w:val="22"/>
          <w:szCs w:val="22"/>
        </w:rPr>
        <w:t xml:space="preserve"> creativa di Diana Berti, con l’obiettivo di dare nuova vita al complesso </w:t>
      </w:r>
      <w:r w:rsidR="009C61CC">
        <w:rPr>
          <w:sz w:val="22"/>
          <w:szCs w:val="22"/>
        </w:rPr>
        <w:t>l</w:t>
      </w:r>
      <w:r w:rsidRPr="005B0A8D">
        <w:rPr>
          <w:sz w:val="22"/>
          <w:szCs w:val="22"/>
        </w:rPr>
        <w:t>iberty e alle Cattedrali Sotterranee, Patrimonio dell’Umanità UNESCO, di via Luigi Bosca</w:t>
      </w:r>
      <w:r w:rsidR="001B7C47">
        <w:rPr>
          <w:sz w:val="22"/>
          <w:szCs w:val="22"/>
        </w:rPr>
        <w:t xml:space="preserve"> a Canelli</w:t>
      </w:r>
      <w:r w:rsidRPr="005B0A8D">
        <w:rPr>
          <w:sz w:val="22"/>
          <w:szCs w:val="22"/>
        </w:rPr>
        <w:t>.</w:t>
      </w:r>
    </w:p>
    <w:p w14:paraId="2A1D9226" w14:textId="77777777" w:rsidR="003F514E" w:rsidRDefault="003F514E" w:rsidP="005B0A8D">
      <w:pPr>
        <w:pStyle w:val="Corpo0"/>
        <w:jc w:val="both"/>
        <w:rPr>
          <w:sz w:val="22"/>
          <w:szCs w:val="22"/>
        </w:rPr>
      </w:pPr>
    </w:p>
    <w:p w14:paraId="01B73875" w14:textId="5640ABC6" w:rsidR="003F514E" w:rsidRDefault="003F514E" w:rsidP="004108E4">
      <w:pPr>
        <w:pStyle w:val="Corpo0"/>
        <w:ind w:right="-143"/>
        <w:jc w:val="both"/>
        <w:rPr>
          <w:sz w:val="22"/>
          <w:szCs w:val="22"/>
        </w:rPr>
      </w:pPr>
      <w:r>
        <w:rPr>
          <w:sz w:val="22"/>
          <w:szCs w:val="22"/>
        </w:rPr>
        <w:t>L’evento è gratuito ed è consigliata la prenotazione al link:</w:t>
      </w:r>
      <w:r w:rsidR="004108E4">
        <w:rPr>
          <w:sz w:val="22"/>
          <w:szCs w:val="22"/>
        </w:rPr>
        <w:t xml:space="preserve"> </w:t>
      </w:r>
      <w:hyperlink r:id="rId7" w:history="1">
        <w:r w:rsidR="004108E4" w:rsidRPr="004108E4">
          <w:rPr>
            <w:rStyle w:val="Collegamentoipertestuale"/>
            <w:sz w:val="22"/>
            <w:szCs w:val="22"/>
            <w:lang w:val="en-US"/>
          </w:rPr>
          <w:t>https://www.eventbrite.it/e/biglietti-dialogo-tra-chiara-bertola-e-giuseppe-gabellone-a-palazzoirreale-1528789684099?a</w:t>
        </w:r>
        <w:r w:rsidR="004108E4" w:rsidRPr="004108E4">
          <w:rPr>
            <w:rStyle w:val="Collegamentoipertestuale"/>
            <w:sz w:val="22"/>
            <w:szCs w:val="22"/>
            <w:lang w:val="en-US"/>
          </w:rPr>
          <w:t>f</w:t>
        </w:r>
        <w:r w:rsidR="004108E4" w:rsidRPr="004108E4">
          <w:rPr>
            <w:rStyle w:val="Collegamentoipertestuale"/>
            <w:sz w:val="22"/>
            <w:szCs w:val="22"/>
            <w:lang w:val="en-US"/>
          </w:rPr>
          <w:t>f</w:t>
        </w:r>
        <w:r w:rsidR="004108E4" w:rsidRPr="004108E4">
          <w:rPr>
            <w:rStyle w:val="Collegamentoipertestuale"/>
            <w:sz w:val="22"/>
            <w:szCs w:val="22"/>
            <w:lang w:val="en-US"/>
          </w:rPr>
          <w:t>=</w:t>
        </w:r>
        <w:r w:rsidR="004108E4" w:rsidRPr="004108E4">
          <w:rPr>
            <w:rStyle w:val="Collegamentoipertestuale"/>
            <w:sz w:val="22"/>
            <w:szCs w:val="22"/>
            <w:lang w:val="en-US"/>
          </w:rPr>
          <w:t>oddtdtcreator</w:t>
        </w:r>
      </w:hyperlink>
    </w:p>
    <w:p w14:paraId="0DE634EA" w14:textId="58719B15" w:rsidR="009C61CC" w:rsidRPr="009C61CC" w:rsidRDefault="003F514E" w:rsidP="009C61CC">
      <w:pPr>
        <w:pStyle w:val="Corpo0"/>
        <w:jc w:val="both"/>
        <w:rPr>
          <w:i/>
          <w:iCs/>
          <w:sz w:val="22"/>
          <w:szCs w:val="22"/>
        </w:rPr>
      </w:pPr>
      <w:r w:rsidRPr="003F514E">
        <w:rPr>
          <w:i/>
          <w:iCs/>
          <w:sz w:val="10"/>
          <w:szCs w:val="10"/>
        </w:rPr>
        <w:br/>
      </w:r>
      <w:r w:rsidR="006B2EB7" w:rsidRPr="006B2EB7">
        <w:rPr>
          <w:i/>
          <w:iCs/>
          <w:sz w:val="22"/>
          <w:szCs w:val="22"/>
        </w:rPr>
        <w:t xml:space="preserve">&gt; </w:t>
      </w:r>
      <w:r w:rsidR="009C61CC" w:rsidRPr="009C61CC">
        <w:rPr>
          <w:i/>
          <w:iCs/>
          <w:sz w:val="22"/>
          <w:szCs w:val="22"/>
        </w:rPr>
        <w:t>Durante l’evento, la mostra sarà accessibile ai partecipanti del talk. Dalle 14:30 sarà aperta anche a chi non ha potuto prenotarsi per l’evento.</w:t>
      </w:r>
    </w:p>
    <w:p w14:paraId="6995A1A0" w14:textId="0795ACDA" w:rsidR="00E251FB" w:rsidRDefault="00E251FB" w:rsidP="00E6710F">
      <w:pPr>
        <w:pStyle w:val="Corpo0"/>
        <w:jc w:val="both"/>
        <w:rPr>
          <w:sz w:val="22"/>
          <w:szCs w:val="22"/>
        </w:rPr>
      </w:pPr>
    </w:p>
    <w:p w14:paraId="486A7576" w14:textId="11B844FE" w:rsidR="00EC3647" w:rsidRPr="000B5450" w:rsidRDefault="00A532EF" w:rsidP="00A532EF">
      <w:pPr>
        <w:pStyle w:val="Corpo0"/>
        <w:rPr>
          <w:sz w:val="20"/>
          <w:szCs w:val="21"/>
          <w:u w:val="single"/>
        </w:rPr>
      </w:pPr>
      <w:r w:rsidRPr="000B5450">
        <w:rPr>
          <w:sz w:val="20"/>
          <w:szCs w:val="21"/>
          <w:u w:val="single"/>
        </w:rPr>
        <w:t>Scheda dell</w:t>
      </w:r>
      <w:r w:rsidR="00572A28">
        <w:rPr>
          <w:sz w:val="20"/>
          <w:szCs w:val="21"/>
          <w:u w:val="single"/>
        </w:rPr>
        <w:t>’evento</w:t>
      </w:r>
    </w:p>
    <w:p w14:paraId="0AFA70BC" w14:textId="748261BC" w:rsidR="00A532EF" w:rsidRPr="00233DCF" w:rsidRDefault="00A532EF" w:rsidP="00233DCF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16" w:lineRule="auto"/>
        <w:rPr>
          <w:rFonts w:ascii="Helvetica" w:hAnsi="Helvetica"/>
          <w:sz w:val="20"/>
          <w:szCs w:val="21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33DCF">
        <w:rPr>
          <w:rFonts w:ascii="Helvetica" w:hAnsi="Helvetica"/>
          <w:sz w:val="20"/>
          <w:szCs w:val="21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Titolo: </w:t>
      </w:r>
      <w:r w:rsidR="00572A28" w:rsidRPr="009C61CC">
        <w:rPr>
          <w:rFonts w:ascii="Helvetica" w:hAnsi="Helvetica"/>
          <w:i/>
          <w:iCs/>
          <w:sz w:val="20"/>
          <w:szCs w:val="21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Arte e spazio, tra percezione e trasformazione</w:t>
      </w:r>
    </w:p>
    <w:p w14:paraId="5EC0E278" w14:textId="1AE628B3" w:rsidR="00A532EF" w:rsidRPr="00233DCF" w:rsidRDefault="00572A28" w:rsidP="00233DCF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16" w:lineRule="auto"/>
        <w:rPr>
          <w:rFonts w:ascii="Helvetica" w:hAnsi="Helvetica"/>
          <w:sz w:val="20"/>
          <w:szCs w:val="21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33DCF">
        <w:rPr>
          <w:rFonts w:ascii="Helvetica" w:hAnsi="Helvetica"/>
          <w:sz w:val="20"/>
          <w:szCs w:val="21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Ospiti: </w:t>
      </w:r>
      <w:r w:rsidRPr="00E251FB">
        <w:rPr>
          <w:rFonts w:ascii="Helvetica" w:hAnsi="Helvetica"/>
          <w:sz w:val="20"/>
          <w:szCs w:val="21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Chiara Bertola</w:t>
      </w:r>
      <w:r w:rsidRPr="00233DCF">
        <w:rPr>
          <w:rFonts w:ascii="Helvetica" w:hAnsi="Helvetica"/>
          <w:sz w:val="20"/>
          <w:szCs w:val="21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 Direttrice della GAM Galleria d'Arte Moderna e Contemporanea di Torino,</w:t>
      </w:r>
      <w:r w:rsidRPr="00E251FB">
        <w:rPr>
          <w:rFonts w:ascii="Helvetica" w:hAnsi="Helvetica"/>
          <w:sz w:val="20"/>
          <w:szCs w:val="21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233DCF">
        <w:rPr>
          <w:rFonts w:ascii="Helvetica" w:hAnsi="Helvetica"/>
          <w:sz w:val="20"/>
          <w:szCs w:val="21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 Giuseppe Gabellone, artista</w:t>
      </w:r>
    </w:p>
    <w:p w14:paraId="1F3C556E" w14:textId="3F109926" w:rsidR="00654920" w:rsidRPr="000B5450" w:rsidRDefault="00572A28" w:rsidP="0065492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16" w:lineRule="auto"/>
        <w:rPr>
          <w:rFonts w:ascii="Helvetica" w:hAnsi="Helvetica"/>
          <w:sz w:val="20"/>
          <w:szCs w:val="21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Helvetica" w:hAnsi="Helvetica"/>
          <w:sz w:val="20"/>
          <w:szCs w:val="21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Moderato da</w:t>
      </w:r>
      <w:r w:rsidR="00654920" w:rsidRPr="000B5450">
        <w:rPr>
          <w:rFonts w:ascii="Helvetica" w:hAnsi="Helvetica"/>
          <w:sz w:val="20"/>
          <w:szCs w:val="21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 Diana Berti</w:t>
      </w:r>
    </w:p>
    <w:p w14:paraId="1195E37F" w14:textId="68A6166E" w:rsidR="00A532EF" w:rsidRPr="000B5450" w:rsidRDefault="00A532EF" w:rsidP="00A532EF">
      <w:pPr>
        <w:pStyle w:val="NormaleWeb"/>
        <w:spacing w:before="0" w:beforeAutospacing="0" w:after="0" w:afterAutospacing="0" w:line="216" w:lineRule="auto"/>
        <w:rPr>
          <w:rFonts w:ascii="Helvetica" w:hAnsi="Helvetica" w:cs="Arial"/>
          <w:color w:val="000000" w:themeColor="text1"/>
          <w:sz w:val="20"/>
          <w:szCs w:val="20"/>
        </w:rPr>
      </w:pPr>
      <w:r w:rsidRPr="000B5450">
        <w:rPr>
          <w:rFonts w:ascii="Helvetica" w:hAnsi="Helvetic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Sede: </w:t>
      </w:r>
      <w:r w:rsidRPr="000B5450">
        <w:rPr>
          <w:rFonts w:ascii="Santello Regular" w:hAnsi="Santello Regular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PALAZZOIRREALE</w:t>
      </w:r>
      <w:r w:rsidRPr="000B5450">
        <w:rPr>
          <w:rFonts w:ascii="Helvetica" w:hAnsi="Helvetic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hyperlink w:history="1"/>
      <w:r w:rsidRPr="000B5450">
        <w:rPr>
          <w:rFonts w:ascii="Helvetica" w:hAnsi="Helvetica" w:cs="Arial"/>
          <w:color w:val="000000" w:themeColor="text1"/>
          <w:sz w:val="20"/>
          <w:szCs w:val="20"/>
        </w:rPr>
        <w:t>Via Luigi Bosca 2, Canelli (AT)</w:t>
      </w:r>
      <w:r w:rsidR="00654920" w:rsidRPr="000B5450">
        <w:rPr>
          <w:rFonts w:ascii="Helvetica" w:hAnsi="Helvetica" w:cs="Arial"/>
          <w:color w:val="000000" w:themeColor="text1"/>
          <w:sz w:val="20"/>
          <w:szCs w:val="20"/>
        </w:rPr>
        <w:t xml:space="preserve"> </w:t>
      </w:r>
    </w:p>
    <w:p w14:paraId="31C05788" w14:textId="12F4F0AF" w:rsidR="00C36107" w:rsidRDefault="00A532EF" w:rsidP="006123B6">
      <w:pPr>
        <w:pStyle w:val="NormaleWeb"/>
        <w:spacing w:before="0" w:beforeAutospacing="0" w:after="0" w:afterAutospacing="0" w:line="216" w:lineRule="auto"/>
        <w:rPr>
          <w:rFonts w:ascii="Helvetica" w:hAnsi="Helvetic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B5450">
        <w:rPr>
          <w:rFonts w:ascii="Helvetica" w:hAnsi="Helvetic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Dat</w:t>
      </w:r>
      <w:r w:rsidR="00572A28">
        <w:rPr>
          <w:rFonts w:ascii="Helvetica" w:hAnsi="Helvetic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 e orario</w:t>
      </w:r>
      <w:r w:rsidRPr="000B5450">
        <w:rPr>
          <w:rFonts w:ascii="Helvetica" w:hAnsi="Helvetic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="00572A28">
        <w:rPr>
          <w:rFonts w:ascii="Helvetica" w:hAnsi="Helvetic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sabato 20 settembre, ore 11.30</w:t>
      </w:r>
    </w:p>
    <w:p w14:paraId="2425ACC8" w14:textId="696EFB47" w:rsidR="009C61CC" w:rsidRPr="000B5450" w:rsidRDefault="009C61CC" w:rsidP="006123B6">
      <w:pPr>
        <w:pStyle w:val="NormaleWeb"/>
        <w:spacing w:before="0" w:beforeAutospacing="0" w:after="0" w:afterAutospacing="0" w:line="216" w:lineRule="auto"/>
        <w:rPr>
          <w:rFonts w:ascii="Helvetica" w:hAnsi="Helvetic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Helvetica" w:hAnsi="Helvetic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Ingresso: libero con prenotazione </w:t>
      </w:r>
    </w:p>
    <w:p w14:paraId="12CA3E57" w14:textId="5AD6DDC7" w:rsidR="00A532EF" w:rsidRPr="000B5450" w:rsidRDefault="00A532EF" w:rsidP="00A532EF">
      <w:pPr>
        <w:pStyle w:val="NormaleWeb"/>
        <w:spacing w:before="0" w:beforeAutospacing="0" w:after="0" w:afterAutospacing="0" w:line="216" w:lineRule="auto"/>
        <w:rPr>
          <w:rFonts w:ascii="Helvetica" w:hAnsi="Helvetic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B5450">
        <w:rPr>
          <w:rFonts w:ascii="Helvetica" w:hAnsi="Helvetic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Info al pubblico: </w:t>
      </w:r>
      <w:r w:rsidRPr="000B5450">
        <w:rPr>
          <w:rFonts w:ascii="Helvetica" w:hAnsi="Helvetica" w:cs="Arial"/>
          <w:color w:val="000000" w:themeColor="text1"/>
          <w:sz w:val="20"/>
          <w:szCs w:val="20"/>
        </w:rPr>
        <w:t>+39 335 6322771</w:t>
      </w:r>
      <w:r w:rsidRPr="000B5450">
        <w:rPr>
          <w:rFonts w:ascii="Helvetica" w:hAnsi="Helvetica" w:cs="Arial"/>
          <w:color w:val="000000" w:themeColor="text1"/>
          <w:sz w:val="20"/>
          <w:szCs w:val="20"/>
        </w:rPr>
        <w:t xml:space="preserve">‬ | </w:t>
      </w:r>
      <w:hyperlink r:id="rId8" w:history="1">
        <w:r w:rsidRPr="000B5450">
          <w:rPr>
            <w:rStyle w:val="Collegamentoipertestuale"/>
            <w:rFonts w:ascii="Helvetica" w:hAnsi="Helvetica" w:cs="Arial"/>
            <w:sz w:val="20"/>
            <w:szCs w:val="20"/>
          </w:rPr>
          <w:t>info@palazzoirreale.com</w:t>
        </w:r>
      </w:hyperlink>
      <w:r w:rsidRPr="000B5450">
        <w:rPr>
          <w:sz w:val="20"/>
          <w:szCs w:val="20"/>
        </w:rPr>
        <w:t xml:space="preserve"> | </w:t>
      </w:r>
      <w:hyperlink r:id="rId9" w:history="1">
        <w:r w:rsidRPr="000B5450">
          <w:rPr>
            <w:rStyle w:val="Collegamentoipertestuale"/>
            <w:rFonts w:ascii="Helvetica" w:hAnsi="Helvetica" w:cs="Arial"/>
            <w:sz w:val="20"/>
            <w:szCs w:val="20"/>
          </w:rPr>
          <w:t>www.palazzoirreale.com</w:t>
        </w:r>
      </w:hyperlink>
    </w:p>
    <w:p w14:paraId="3F7CF71B" w14:textId="38D62BF2" w:rsidR="00A532EF" w:rsidRPr="000B5450" w:rsidRDefault="00A532EF" w:rsidP="00997497">
      <w:pPr>
        <w:pStyle w:val="NormaleWeb"/>
        <w:spacing w:before="0" w:beforeAutospacing="0" w:after="0" w:afterAutospacing="0" w:line="216" w:lineRule="auto"/>
        <w:rPr>
          <w:rFonts w:ascii="Helvetica" w:hAnsi="Helvetic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B5450">
        <w:rPr>
          <w:rFonts w:ascii="Helvetica" w:hAnsi="Helvetic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IG:</w:t>
      </w:r>
      <w:r w:rsidRPr="000B5450">
        <w:rPr>
          <w:sz w:val="20"/>
          <w:szCs w:val="20"/>
        </w:rPr>
        <w:t xml:space="preserve"> </w:t>
      </w:r>
      <w:r w:rsidRPr="000B5450">
        <w:rPr>
          <w:rFonts w:ascii="Helvetica" w:hAnsi="Helvetic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@palazzoirreale.monferrato</w:t>
      </w:r>
      <w:r w:rsidR="00997497" w:rsidRPr="000B5450">
        <w:rPr>
          <w:rFonts w:ascii="Helvetica" w:hAnsi="Helvetic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0B5450">
        <w:rPr>
          <w:rFonts w:ascii="Helvetica" w:hAnsi="Helvetic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#palazzoirreale #monferrato #bosca </w:t>
      </w:r>
      <w:r w:rsidR="00654920" w:rsidRPr="000B5450">
        <w:rPr>
          <w:rFonts w:ascii="Helvetica" w:hAnsi="Helvetic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3CE72A71" w14:textId="77777777" w:rsidR="00343FBC" w:rsidRDefault="00343FBC" w:rsidP="00293B33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16" w:lineRule="auto"/>
        <w:rPr>
          <w:rFonts w:ascii="Helvetica" w:hAnsi="Helvetica"/>
          <w:sz w:val="20"/>
          <w:szCs w:val="21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F1AC93B" w14:textId="550121A8" w:rsidR="00343FBC" w:rsidRDefault="00572A28" w:rsidP="00293B33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16" w:lineRule="auto"/>
        <w:rPr>
          <w:rFonts w:ascii="Helvetica" w:hAnsi="Helvetica"/>
          <w:sz w:val="20"/>
          <w:szCs w:val="21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Helvetica" w:hAnsi="Helvetica"/>
          <w:sz w:val="20"/>
          <w:szCs w:val="21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In collaborazione con</w:t>
      </w:r>
      <w:r w:rsidR="00343FBC">
        <w:rPr>
          <w:rFonts w:ascii="Helvetica" w:hAnsi="Helvetica"/>
          <w:sz w:val="20"/>
          <w:szCs w:val="21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383A78AC" w14:textId="25EB7684" w:rsidR="00343FBC" w:rsidRDefault="00572A28" w:rsidP="00293B33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16" w:lineRule="auto"/>
        <w:rPr>
          <w:rFonts w:ascii="Helvetica" w:hAnsi="Helvetica"/>
          <w:sz w:val="20"/>
          <w:szCs w:val="21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7259B"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2D3F59D" wp14:editId="2CF939C0">
            <wp:simplePos x="0" y="0"/>
            <wp:positionH relativeFrom="column">
              <wp:posOffset>-3810</wp:posOffset>
            </wp:positionH>
            <wp:positionV relativeFrom="paragraph">
              <wp:posOffset>48260</wp:posOffset>
            </wp:positionV>
            <wp:extent cx="936000" cy="288720"/>
            <wp:effectExtent l="0" t="0" r="0" b="0"/>
            <wp:wrapSquare wrapText="bothSides"/>
            <wp:docPr id="1001550985" name="Immagine 1001550985" descr="Immagine che contiene Carattere, logo, Elementi grafici, tes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50985" name="Immagine 1001550985" descr="Immagine che contiene Carattere, logo, Elementi grafici, testo&#10;&#10;Il contenuto generato dall'IA potrebbe non essere corret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2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9C121E" w14:textId="77777777" w:rsidR="009C61CC" w:rsidRDefault="009C61CC" w:rsidP="00293B33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16" w:lineRule="auto"/>
        <w:rPr>
          <w:rFonts w:ascii="Helvetica" w:hAnsi="Helvetica"/>
          <w:sz w:val="20"/>
          <w:szCs w:val="21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AB86C07" w14:textId="77777777" w:rsidR="009C61CC" w:rsidRDefault="009C61CC" w:rsidP="00293B33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16" w:lineRule="auto"/>
        <w:rPr>
          <w:rFonts w:ascii="Helvetica" w:hAnsi="Helvetica"/>
          <w:sz w:val="20"/>
          <w:szCs w:val="21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9BDDD0A" w14:textId="7370C36D" w:rsidR="00C05329" w:rsidRDefault="00572A28" w:rsidP="00293B33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16" w:lineRule="auto"/>
        <w:rPr>
          <w:rFonts w:ascii="Helvetica" w:hAnsi="Helvetica"/>
          <w:sz w:val="20"/>
          <w:szCs w:val="21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72A28">
        <w:rPr>
          <w:rFonts w:ascii="Helvetica" w:hAnsi="Helvetica"/>
          <w:noProof/>
          <w:sz w:val="20"/>
          <w:szCs w:val="21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drawing>
          <wp:anchor distT="0" distB="0" distL="114300" distR="114300" simplePos="0" relativeHeight="251660288" behindDoc="0" locked="0" layoutInCell="1" allowOverlap="1" wp14:anchorId="4E59E5C2" wp14:editId="3732A538">
            <wp:simplePos x="0" y="0"/>
            <wp:positionH relativeFrom="column">
              <wp:posOffset>1177290</wp:posOffset>
            </wp:positionH>
            <wp:positionV relativeFrom="paragraph">
              <wp:posOffset>134620</wp:posOffset>
            </wp:positionV>
            <wp:extent cx="612000" cy="139360"/>
            <wp:effectExtent l="0" t="0" r="0" b="0"/>
            <wp:wrapSquare wrapText="bothSides"/>
            <wp:docPr id="802123651" name="Immagine 1" descr="Immagine che contiene Carattere, logo, Elementi grafici, tipografi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123651" name="Immagine 1" descr="Immagine che contiene Carattere, logo, Elementi grafici, tipografia&#10;&#10;Il contenuto generato dall'IA potrebbe non essere corretto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9" t="15745" r="4130" b="15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139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D8CD8" w14:textId="648C12FC" w:rsidR="00A532EF" w:rsidRPr="000B5450" w:rsidRDefault="00572A28" w:rsidP="00572A28">
      <w:pPr>
        <w:tabs>
          <w:tab w:val="left" w:pos="2237"/>
        </w:tabs>
        <w:rPr>
          <w:rFonts w:ascii="Helvetica" w:hAnsi="Helvetica"/>
          <w:b/>
          <w:bCs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72A28">
        <w:rPr>
          <w:rFonts w:ascii="Helvetica" w:eastAsia="Schibsted Grotesk" w:hAnsi="Helvetica" w:cs="Helvetica"/>
          <w:color w:val="18191B"/>
          <w:sz w:val="20"/>
          <w:szCs w:val="20"/>
          <w:lang w:val="it-IT"/>
        </w:rPr>
        <w:t>Ufficio stampa</w:t>
      </w:r>
      <w:r w:rsidRPr="00572A28">
        <w:rPr>
          <w:rFonts w:ascii="Schibsted Grotesk" w:eastAsia="Schibsted Grotesk" w:hAnsi="Schibsted Grotesk" w:cs="Schibsted Grotesk"/>
          <w:color w:val="18191B"/>
          <w:sz w:val="20"/>
          <w:szCs w:val="20"/>
        </w:rPr>
        <w:t xml:space="preserve"> </w:t>
      </w:r>
      <w:hyperlink r:id="rId12" w:history="1">
        <w:r w:rsidRPr="00572A28">
          <w:rPr>
            <w:rStyle w:val="Collegamentoipertestuale"/>
            <w:rFonts w:ascii="Helvetica" w:eastAsia="Schibsted Grotesk" w:hAnsi="Helvetica" w:cs="Helvetica"/>
            <w:sz w:val="18"/>
            <w:szCs w:val="18"/>
            <w:lang w:val="it-IT"/>
          </w:rPr>
          <w:t>info@noracomunicazione.it</w:t>
        </w:r>
      </w:hyperlink>
      <w:r w:rsidRPr="00572A28">
        <w:rPr>
          <w:rFonts w:ascii="Helvetica" w:eastAsia="Schibsted Grotesk" w:hAnsi="Helvetica" w:cs="Helvetica"/>
          <w:sz w:val="18"/>
          <w:szCs w:val="18"/>
          <w:lang w:val="it-IT"/>
        </w:rPr>
        <w:t xml:space="preserve"> | +39 339.8959372 | </w:t>
      </w:r>
      <w:r w:rsidRPr="00572A28">
        <w:rPr>
          <w:rFonts w:ascii="Helvetica" w:eastAsia="Schibsted Grotesk" w:hAnsi="Helvetica" w:cs="Helvetica"/>
          <w:color w:val="18191B"/>
          <w:sz w:val="18"/>
          <w:szCs w:val="18"/>
          <w:lang w:val="it-IT"/>
        </w:rPr>
        <w:t xml:space="preserve">noracomunicazione.it </w:t>
      </w:r>
    </w:p>
    <w:sectPr w:rsidR="00A532EF" w:rsidRPr="000B5450" w:rsidSect="003F514E">
      <w:footerReference w:type="default" r:id="rId13"/>
      <w:pgSz w:w="11906" w:h="16838"/>
      <w:pgMar w:top="993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AF1F8" w14:textId="77777777" w:rsidR="00EA4BB1" w:rsidRDefault="00EA4BB1">
      <w:r>
        <w:separator/>
      </w:r>
    </w:p>
  </w:endnote>
  <w:endnote w:type="continuationSeparator" w:id="0">
    <w:p w14:paraId="5ED4456F" w14:textId="77777777" w:rsidR="00EA4BB1" w:rsidRDefault="00EA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tello Regular">
    <w:panose1 w:val="00000000000000000000"/>
    <w:charset w:val="00"/>
    <w:family w:val="auto"/>
    <w:pitch w:val="variable"/>
    <w:sig w:usb0="80000207" w:usb1="00000000" w:usb2="00000000" w:usb3="00000000" w:csb0="0000001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hibsted Grotesk">
    <w:panose1 w:val="00000000000000000000"/>
    <w:charset w:val="00"/>
    <w:family w:val="auto"/>
    <w:pitch w:val="variable"/>
    <w:sig w:usb0="A10000FF" w:usb1="500024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CFB93" w14:textId="77777777" w:rsidR="00F37EE8" w:rsidRDefault="00000000">
    <w:pPr>
      <w:pStyle w:val="Intestazioneepidipagina"/>
      <w:tabs>
        <w:tab w:val="clear" w:pos="9020"/>
        <w:tab w:val="center" w:pos="4819"/>
        <w:tab w:val="right" w:pos="9638"/>
      </w:tabs>
    </w:pPr>
    <w:r>
      <w:rPr>
        <w:rFonts w:ascii="Santello Regular" w:hAnsi="Santello Regular"/>
      </w:rPr>
      <w:t>PALAZZOIRREALE</w:t>
    </w:r>
    <w:r>
      <w:rPr>
        <w:rFonts w:ascii="Santello Regular" w:eastAsia="Santello Regular" w:hAnsi="Santello Regular" w:cs="Santello Regular"/>
      </w:rPr>
      <w:tab/>
    </w:r>
    <w:r>
      <w:rPr>
        <w:sz w:val="20"/>
        <w:szCs w:val="20"/>
      </w:rPr>
      <w:t>Canelli, Monferrato</w:t>
    </w:r>
    <w:r>
      <w:rPr>
        <w:rFonts w:ascii="Santello Regular" w:eastAsia="Santello Regular" w:hAnsi="Santello Regular" w:cs="Santello Regular"/>
      </w:rPr>
      <w:tab/>
    </w:r>
    <w:r>
      <w:rPr>
        <w:sz w:val="20"/>
        <w:szCs w:val="20"/>
      </w:rPr>
      <w:t xml:space="preserve">  palazzoirreale.com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FCEAE" w14:textId="77777777" w:rsidR="00EA4BB1" w:rsidRDefault="00EA4BB1">
      <w:r>
        <w:separator/>
      </w:r>
    </w:p>
  </w:footnote>
  <w:footnote w:type="continuationSeparator" w:id="0">
    <w:p w14:paraId="711B6DA5" w14:textId="77777777" w:rsidR="00EA4BB1" w:rsidRDefault="00EA4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EE8"/>
    <w:rsid w:val="00011048"/>
    <w:rsid w:val="00034674"/>
    <w:rsid w:val="00034C06"/>
    <w:rsid w:val="00065F7E"/>
    <w:rsid w:val="00066B18"/>
    <w:rsid w:val="00067E4D"/>
    <w:rsid w:val="00084937"/>
    <w:rsid w:val="000B25A8"/>
    <w:rsid w:val="000B5450"/>
    <w:rsid w:val="000B5DCD"/>
    <w:rsid w:val="000E2718"/>
    <w:rsid w:val="00101998"/>
    <w:rsid w:val="001108AB"/>
    <w:rsid w:val="0012298E"/>
    <w:rsid w:val="0012776A"/>
    <w:rsid w:val="00140C33"/>
    <w:rsid w:val="00157C9D"/>
    <w:rsid w:val="00167D83"/>
    <w:rsid w:val="001A00B9"/>
    <w:rsid w:val="001A0F6E"/>
    <w:rsid w:val="001B20C4"/>
    <w:rsid w:val="001B4A94"/>
    <w:rsid w:val="001B63AC"/>
    <w:rsid w:val="001B7C47"/>
    <w:rsid w:val="001C0D37"/>
    <w:rsid w:val="001C2CA1"/>
    <w:rsid w:val="001C4616"/>
    <w:rsid w:val="001D7C19"/>
    <w:rsid w:val="001E40CD"/>
    <w:rsid w:val="001F745E"/>
    <w:rsid w:val="001F7507"/>
    <w:rsid w:val="00203A50"/>
    <w:rsid w:val="00215C2E"/>
    <w:rsid w:val="00221E1A"/>
    <w:rsid w:val="00221E92"/>
    <w:rsid w:val="00233DCF"/>
    <w:rsid w:val="0028405E"/>
    <w:rsid w:val="00293B33"/>
    <w:rsid w:val="00296CE3"/>
    <w:rsid w:val="002E0AC4"/>
    <w:rsid w:val="00311311"/>
    <w:rsid w:val="003143AD"/>
    <w:rsid w:val="00316B13"/>
    <w:rsid w:val="0032543D"/>
    <w:rsid w:val="003331F0"/>
    <w:rsid w:val="00335062"/>
    <w:rsid w:val="00341F5D"/>
    <w:rsid w:val="00343FBC"/>
    <w:rsid w:val="003530AC"/>
    <w:rsid w:val="003E0304"/>
    <w:rsid w:val="003E2066"/>
    <w:rsid w:val="003E69F0"/>
    <w:rsid w:val="003F0852"/>
    <w:rsid w:val="003F514E"/>
    <w:rsid w:val="004108E4"/>
    <w:rsid w:val="0044153D"/>
    <w:rsid w:val="00445DAD"/>
    <w:rsid w:val="00446981"/>
    <w:rsid w:val="004965E5"/>
    <w:rsid w:val="004A36DA"/>
    <w:rsid w:val="004A3E34"/>
    <w:rsid w:val="004A466B"/>
    <w:rsid w:val="004A496D"/>
    <w:rsid w:val="004B276F"/>
    <w:rsid w:val="004D356C"/>
    <w:rsid w:val="004D4233"/>
    <w:rsid w:val="004E7280"/>
    <w:rsid w:val="0050472C"/>
    <w:rsid w:val="0053392F"/>
    <w:rsid w:val="0055520D"/>
    <w:rsid w:val="005610DE"/>
    <w:rsid w:val="005623F1"/>
    <w:rsid w:val="00572A28"/>
    <w:rsid w:val="00583734"/>
    <w:rsid w:val="0058583C"/>
    <w:rsid w:val="005B0A8D"/>
    <w:rsid w:val="005B277B"/>
    <w:rsid w:val="005D5BBB"/>
    <w:rsid w:val="005E11E9"/>
    <w:rsid w:val="005F03D6"/>
    <w:rsid w:val="006123B6"/>
    <w:rsid w:val="00615366"/>
    <w:rsid w:val="006260E0"/>
    <w:rsid w:val="00627F12"/>
    <w:rsid w:val="00631BD9"/>
    <w:rsid w:val="00645287"/>
    <w:rsid w:val="00645ADE"/>
    <w:rsid w:val="00654920"/>
    <w:rsid w:val="0065689B"/>
    <w:rsid w:val="006A3EA3"/>
    <w:rsid w:val="006B1212"/>
    <w:rsid w:val="006B2EB7"/>
    <w:rsid w:val="006C547F"/>
    <w:rsid w:val="006D19B9"/>
    <w:rsid w:val="006E2CF7"/>
    <w:rsid w:val="006F44FB"/>
    <w:rsid w:val="006F4B81"/>
    <w:rsid w:val="006F4C62"/>
    <w:rsid w:val="006F4E60"/>
    <w:rsid w:val="00756806"/>
    <w:rsid w:val="00774CA9"/>
    <w:rsid w:val="007A7812"/>
    <w:rsid w:val="007B4AB0"/>
    <w:rsid w:val="007C0CF8"/>
    <w:rsid w:val="008008D8"/>
    <w:rsid w:val="00810F6B"/>
    <w:rsid w:val="00836504"/>
    <w:rsid w:val="00860DF1"/>
    <w:rsid w:val="00874A49"/>
    <w:rsid w:val="008763A9"/>
    <w:rsid w:val="008D0842"/>
    <w:rsid w:val="008E5CCF"/>
    <w:rsid w:val="008E7A5E"/>
    <w:rsid w:val="008F0980"/>
    <w:rsid w:val="009012C8"/>
    <w:rsid w:val="00901479"/>
    <w:rsid w:val="0091018A"/>
    <w:rsid w:val="009213D2"/>
    <w:rsid w:val="00926705"/>
    <w:rsid w:val="00932B78"/>
    <w:rsid w:val="009429A7"/>
    <w:rsid w:val="00961162"/>
    <w:rsid w:val="00962D68"/>
    <w:rsid w:val="00967214"/>
    <w:rsid w:val="009709BC"/>
    <w:rsid w:val="0098528D"/>
    <w:rsid w:val="00991B6A"/>
    <w:rsid w:val="00991D5D"/>
    <w:rsid w:val="00997101"/>
    <w:rsid w:val="00997497"/>
    <w:rsid w:val="009A1AC3"/>
    <w:rsid w:val="009A718E"/>
    <w:rsid w:val="009B30B9"/>
    <w:rsid w:val="009C61CC"/>
    <w:rsid w:val="009D6E63"/>
    <w:rsid w:val="009E58CE"/>
    <w:rsid w:val="00A07A9C"/>
    <w:rsid w:val="00A21C66"/>
    <w:rsid w:val="00A277F3"/>
    <w:rsid w:val="00A51257"/>
    <w:rsid w:val="00A532EF"/>
    <w:rsid w:val="00A66453"/>
    <w:rsid w:val="00A67A35"/>
    <w:rsid w:val="00AA28CE"/>
    <w:rsid w:val="00AB6C50"/>
    <w:rsid w:val="00AE5280"/>
    <w:rsid w:val="00B16CDF"/>
    <w:rsid w:val="00B16ED4"/>
    <w:rsid w:val="00B40A37"/>
    <w:rsid w:val="00B46E18"/>
    <w:rsid w:val="00B56D51"/>
    <w:rsid w:val="00B60F1F"/>
    <w:rsid w:val="00B75721"/>
    <w:rsid w:val="00BA3078"/>
    <w:rsid w:val="00BB6F01"/>
    <w:rsid w:val="00BC1A15"/>
    <w:rsid w:val="00BD1B8A"/>
    <w:rsid w:val="00BE2B07"/>
    <w:rsid w:val="00BF09FD"/>
    <w:rsid w:val="00C05329"/>
    <w:rsid w:val="00C07016"/>
    <w:rsid w:val="00C153D4"/>
    <w:rsid w:val="00C36107"/>
    <w:rsid w:val="00C36CE6"/>
    <w:rsid w:val="00C54B2C"/>
    <w:rsid w:val="00C6780F"/>
    <w:rsid w:val="00C95FAA"/>
    <w:rsid w:val="00CD4AF2"/>
    <w:rsid w:val="00CF2D2E"/>
    <w:rsid w:val="00CF4BD7"/>
    <w:rsid w:val="00D000E3"/>
    <w:rsid w:val="00D230AC"/>
    <w:rsid w:val="00D3399F"/>
    <w:rsid w:val="00D3768E"/>
    <w:rsid w:val="00D42703"/>
    <w:rsid w:val="00D45F06"/>
    <w:rsid w:val="00D511DB"/>
    <w:rsid w:val="00DD099E"/>
    <w:rsid w:val="00DE6D75"/>
    <w:rsid w:val="00E03451"/>
    <w:rsid w:val="00E17EF2"/>
    <w:rsid w:val="00E251FB"/>
    <w:rsid w:val="00E3381F"/>
    <w:rsid w:val="00E414F9"/>
    <w:rsid w:val="00E455C7"/>
    <w:rsid w:val="00E600C9"/>
    <w:rsid w:val="00E6710F"/>
    <w:rsid w:val="00E8235B"/>
    <w:rsid w:val="00E93BA4"/>
    <w:rsid w:val="00EA2C7A"/>
    <w:rsid w:val="00EA4BB1"/>
    <w:rsid w:val="00EC3647"/>
    <w:rsid w:val="00EE0B95"/>
    <w:rsid w:val="00EF11CE"/>
    <w:rsid w:val="00EF2EF6"/>
    <w:rsid w:val="00F0190E"/>
    <w:rsid w:val="00F37EE8"/>
    <w:rsid w:val="00F470BC"/>
    <w:rsid w:val="00F65EE5"/>
    <w:rsid w:val="00F67C48"/>
    <w:rsid w:val="00F85FF1"/>
    <w:rsid w:val="00FD2BCB"/>
    <w:rsid w:val="00FD7CDE"/>
    <w:rsid w:val="00FF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F4BD"/>
  <w15:docId w15:val="{5B29C2E9-8F95-F54D-B8CB-27AD55DC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0">
    <w:name w:val="Corpo"/>
    <w:pPr>
      <w:spacing w:line="216" w:lineRule="auto"/>
    </w:pPr>
    <w:rPr>
      <w:rFonts w:ascii="Helvetica" w:hAnsi="Helvetica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itolo">
    <w:name w:val="Title"/>
    <w:next w:val="Corpo0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basedOn w:val="Normale"/>
    <w:uiPriority w:val="99"/>
    <w:unhideWhenUsed/>
    <w:rsid w:val="001108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108AB"/>
    <w:rPr>
      <w:color w:val="FF00FF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08A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532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32EF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532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32EF"/>
    <w:rPr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A781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A781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A7812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781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7812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4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lazzoirreale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ventbrite.it/e/biglietti-dialogo-tra-chiara-bertola-e-giuseppe-gabellone-a-palazzoirreale-1528789684099?aff=oddtdtcreator" TargetMode="External"/><Relationship Id="rId12" Type="http://schemas.openxmlformats.org/officeDocument/2006/relationships/hyperlink" Target="mailto:info@noracomunica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palazzoirreal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178FF-ECF0-45AF-A794-00DDC01F7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Eleonora Caracciolo</dc:creator>
  <cp:lastModifiedBy>Eleonora Caracciolo</cp:lastModifiedBy>
  <cp:revision>3</cp:revision>
  <dcterms:created xsi:type="dcterms:W3CDTF">2025-09-03T12:45:00Z</dcterms:created>
  <dcterms:modified xsi:type="dcterms:W3CDTF">2025-09-03T12:52:00Z</dcterms:modified>
</cp:coreProperties>
</file>