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96" w:rsidRPr="001528A3" w:rsidRDefault="00434196" w:rsidP="00434196">
      <w:pPr>
        <w:pStyle w:val="Normale1"/>
        <w:jc w:val="both"/>
        <w:rPr>
          <w:rFonts w:ascii="Arial" w:hAnsi="Arial" w:cs="Arial"/>
          <w:b/>
          <w:sz w:val="12"/>
          <w:szCs w:val="20"/>
        </w:rPr>
      </w:pPr>
    </w:p>
    <w:p w:rsidR="00434196" w:rsidRPr="000B0E4D" w:rsidRDefault="00434196" w:rsidP="00434196">
      <w:pPr>
        <w:pStyle w:val="Normale1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0B0E4D">
        <w:rPr>
          <w:rFonts w:ascii="Arial" w:hAnsi="Arial" w:cs="Arial"/>
          <w:b/>
          <w:sz w:val="18"/>
          <w:szCs w:val="20"/>
        </w:rPr>
        <w:t xml:space="preserve">COMUNICATO STAMPA </w:t>
      </w:r>
      <w:r>
        <w:rPr>
          <w:rFonts w:ascii="Arial" w:hAnsi="Arial" w:cs="Arial"/>
          <w:b/>
          <w:sz w:val="18"/>
          <w:szCs w:val="20"/>
        </w:rPr>
        <w:t>12</w:t>
      </w:r>
    </w:p>
    <w:p w:rsidR="00434196" w:rsidRPr="000B0E4D" w:rsidRDefault="00434196" w:rsidP="00434196">
      <w:pPr>
        <w:pStyle w:val="Normale1"/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434196" w:rsidRPr="000B0E4D" w:rsidRDefault="00434196" w:rsidP="00434196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0B0E4D">
        <w:rPr>
          <w:rFonts w:ascii="Arial" w:hAnsi="Arial" w:cs="Arial"/>
          <w:sz w:val="20"/>
          <w:szCs w:val="18"/>
        </w:rPr>
        <w:t>Sede</w:t>
      </w:r>
      <w:r w:rsidRPr="000B0E4D">
        <w:rPr>
          <w:rFonts w:ascii="Arial" w:hAnsi="Arial" w:cs="Arial"/>
          <w:sz w:val="20"/>
          <w:szCs w:val="18"/>
        </w:rPr>
        <w:tab/>
      </w:r>
      <w:r w:rsidRPr="000B0E4D">
        <w:rPr>
          <w:rFonts w:ascii="Arial" w:hAnsi="Arial" w:cs="Arial"/>
          <w:sz w:val="20"/>
          <w:szCs w:val="18"/>
        </w:rPr>
        <w:tab/>
      </w:r>
      <w:r w:rsidRPr="000B0E4D">
        <w:rPr>
          <w:rFonts w:ascii="Arial" w:hAnsi="Arial" w:cs="Arial"/>
          <w:sz w:val="20"/>
          <w:szCs w:val="18"/>
        </w:rPr>
        <w:tab/>
        <w:t>AOCF58 - Galleria BRUNO LISI, via Flaminia 58 - Roma (metro A fermata Flaminio)</w:t>
      </w:r>
    </w:p>
    <w:p w:rsidR="00434196" w:rsidRDefault="00434196" w:rsidP="00434196">
      <w:pPr>
        <w:spacing w:line="360" w:lineRule="auto"/>
        <w:jc w:val="both"/>
        <w:rPr>
          <w:rFonts w:ascii="Arial" w:hAnsi="Arial" w:cs="Arial"/>
          <w:bCs/>
          <w:i/>
          <w:color w:val="1D2228"/>
          <w:sz w:val="20"/>
          <w:szCs w:val="20"/>
        </w:rPr>
      </w:pPr>
      <w:r w:rsidRPr="000B0E4D">
        <w:rPr>
          <w:rFonts w:ascii="Arial" w:hAnsi="Arial" w:cs="Arial"/>
          <w:sz w:val="20"/>
          <w:szCs w:val="18"/>
        </w:rPr>
        <w:t>Artista</w:t>
      </w:r>
      <w:r w:rsidRPr="000B0E4D">
        <w:rPr>
          <w:rFonts w:ascii="Arial" w:hAnsi="Arial" w:cs="Arial"/>
          <w:sz w:val="20"/>
          <w:szCs w:val="18"/>
        </w:rPr>
        <w:tab/>
      </w:r>
      <w:r w:rsidRPr="000B0E4D">
        <w:rPr>
          <w:rFonts w:ascii="Arial" w:hAnsi="Arial" w:cs="Arial"/>
          <w:sz w:val="20"/>
          <w:szCs w:val="18"/>
        </w:rPr>
        <w:tab/>
      </w:r>
      <w:r w:rsidRPr="000B0E4D">
        <w:rPr>
          <w:rFonts w:ascii="Arial" w:hAnsi="Arial" w:cs="Arial"/>
          <w:sz w:val="20"/>
          <w:szCs w:val="18"/>
        </w:rPr>
        <w:tab/>
      </w:r>
      <w:r w:rsidRPr="00E757FA">
        <w:rPr>
          <w:rFonts w:ascii="Arial" w:hAnsi="Arial" w:cs="Arial"/>
          <w:bCs/>
          <w:color w:val="1D2228"/>
          <w:sz w:val="20"/>
          <w:szCs w:val="20"/>
        </w:rPr>
        <w:t>Ismael de Anda</w:t>
      </w:r>
    </w:p>
    <w:p w:rsidR="00434196" w:rsidRPr="00434196" w:rsidRDefault="00434196" w:rsidP="00434196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Cs/>
          <w:color w:val="1D2228"/>
          <w:sz w:val="20"/>
          <w:szCs w:val="20"/>
        </w:rPr>
        <w:t xml:space="preserve">Ttolo </w:t>
      </w:r>
      <w:r>
        <w:rPr>
          <w:rFonts w:ascii="Arial" w:hAnsi="Arial" w:cs="Arial"/>
          <w:bCs/>
          <w:color w:val="1D2228"/>
          <w:sz w:val="20"/>
          <w:szCs w:val="20"/>
        </w:rPr>
        <w:tab/>
      </w:r>
      <w:r>
        <w:rPr>
          <w:rFonts w:ascii="Arial" w:hAnsi="Arial" w:cs="Arial"/>
          <w:bCs/>
          <w:color w:val="1D2228"/>
          <w:sz w:val="20"/>
          <w:szCs w:val="20"/>
        </w:rPr>
        <w:tab/>
      </w:r>
      <w:r>
        <w:rPr>
          <w:rFonts w:ascii="Arial" w:hAnsi="Arial" w:cs="Arial"/>
          <w:bCs/>
          <w:color w:val="1D2228"/>
          <w:sz w:val="20"/>
          <w:szCs w:val="20"/>
        </w:rPr>
        <w:tab/>
        <w:t>performance</w:t>
      </w:r>
      <w:r w:rsidRPr="00E757FA">
        <w:rPr>
          <w:rFonts w:ascii="Arial" w:hAnsi="Arial" w:cs="Arial"/>
          <w:bCs/>
          <w:color w:val="1D2228"/>
          <w:sz w:val="20"/>
          <w:szCs w:val="20"/>
        </w:rPr>
        <w:t xml:space="preserve"> e site-specific </w:t>
      </w:r>
      <w:r w:rsidRPr="00E757FA">
        <w:rPr>
          <w:rFonts w:ascii="Arial" w:hAnsi="Arial" w:cs="Arial"/>
          <w:bCs/>
          <w:i/>
          <w:color w:val="1D2228"/>
          <w:sz w:val="20"/>
          <w:szCs w:val="20"/>
        </w:rPr>
        <w:t>Neo-Quechquémitl</w:t>
      </w:r>
    </w:p>
    <w:p w:rsidR="00434196" w:rsidRPr="000B0E4D" w:rsidRDefault="00434196" w:rsidP="00434196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0B0E4D">
        <w:rPr>
          <w:rFonts w:ascii="Arial" w:hAnsi="Arial" w:cs="Arial"/>
          <w:sz w:val="20"/>
          <w:szCs w:val="18"/>
        </w:rPr>
        <w:t>a cura di</w:t>
      </w:r>
      <w:r w:rsidRPr="000B0E4D">
        <w:rPr>
          <w:rFonts w:ascii="Arial" w:hAnsi="Arial" w:cs="Arial"/>
          <w:sz w:val="20"/>
          <w:szCs w:val="18"/>
        </w:rPr>
        <w:tab/>
      </w:r>
      <w:r w:rsidRPr="000B0E4D">
        <w:rPr>
          <w:rFonts w:ascii="Arial" w:hAnsi="Arial" w:cs="Arial"/>
          <w:sz w:val="20"/>
          <w:szCs w:val="18"/>
        </w:rPr>
        <w:tab/>
      </w:r>
      <w:r w:rsidRPr="00E757FA">
        <w:rPr>
          <w:rFonts w:ascii="Arial" w:hAnsi="Arial" w:cs="Arial"/>
          <w:bCs/>
          <w:color w:val="1D2228"/>
          <w:sz w:val="20"/>
          <w:szCs w:val="20"/>
        </w:rPr>
        <w:t>Camilla Boemio</w:t>
      </w:r>
    </w:p>
    <w:p w:rsidR="00434196" w:rsidRPr="000B0E4D" w:rsidRDefault="00434196" w:rsidP="00434196">
      <w:pPr>
        <w:spacing w:line="360" w:lineRule="auto"/>
        <w:jc w:val="both"/>
        <w:rPr>
          <w:rStyle w:val="Enfasi"/>
          <w:rFonts w:ascii="Arial" w:hAnsi="Arial" w:cs="Arial"/>
          <w:sz w:val="20"/>
          <w:szCs w:val="18"/>
        </w:rPr>
      </w:pPr>
      <w:r w:rsidRPr="000B0E4D">
        <w:rPr>
          <w:rFonts w:ascii="Arial" w:hAnsi="Arial" w:cs="Arial"/>
          <w:bCs/>
          <w:sz w:val="20"/>
          <w:szCs w:val="18"/>
        </w:rPr>
        <w:t>Inaugurazione</w:t>
      </w:r>
      <w:r w:rsidRPr="000B0E4D">
        <w:rPr>
          <w:rFonts w:ascii="Arial" w:hAnsi="Arial" w:cs="Arial"/>
          <w:bCs/>
          <w:sz w:val="20"/>
          <w:szCs w:val="18"/>
        </w:rPr>
        <w:tab/>
      </w:r>
      <w:r w:rsidRPr="000B0E4D">
        <w:rPr>
          <w:rFonts w:ascii="Arial" w:hAnsi="Arial" w:cs="Arial"/>
          <w:bCs/>
          <w:sz w:val="20"/>
          <w:szCs w:val="18"/>
        </w:rPr>
        <w:tab/>
      </w:r>
      <w:r w:rsidRPr="000B0E4D">
        <w:rPr>
          <w:rFonts w:ascii="Arial" w:hAnsi="Arial" w:cs="Arial"/>
          <w:sz w:val="20"/>
          <w:szCs w:val="18"/>
        </w:rPr>
        <w:t xml:space="preserve">lunedì </w:t>
      </w:r>
      <w:r>
        <w:rPr>
          <w:rFonts w:ascii="Arial" w:hAnsi="Arial" w:cs="Arial"/>
          <w:sz w:val="20"/>
          <w:szCs w:val="18"/>
        </w:rPr>
        <w:t xml:space="preserve">1 luglio </w:t>
      </w:r>
      <w:r w:rsidRPr="000B0E4D">
        <w:rPr>
          <w:rFonts w:ascii="Arial" w:hAnsi="Arial" w:cs="Arial"/>
          <w:sz w:val="20"/>
          <w:szCs w:val="18"/>
        </w:rPr>
        <w:t xml:space="preserve">2019 ore </w:t>
      </w:r>
      <w:r>
        <w:rPr>
          <w:rFonts w:ascii="Arial" w:hAnsi="Arial" w:cs="Arial"/>
          <w:sz w:val="20"/>
          <w:szCs w:val="18"/>
        </w:rPr>
        <w:t>17.30</w:t>
      </w:r>
      <w:r w:rsidR="00644A9C">
        <w:rPr>
          <w:rFonts w:ascii="Arial" w:hAnsi="Arial" w:cs="Arial"/>
          <w:sz w:val="20"/>
          <w:szCs w:val="18"/>
        </w:rPr>
        <w:t xml:space="preserve"> (fino alle 21.00)</w:t>
      </w:r>
    </w:p>
    <w:p w:rsidR="00434196" w:rsidRPr="000B0E4D" w:rsidRDefault="00434196" w:rsidP="00434196">
      <w:pPr>
        <w:spacing w:line="360" w:lineRule="auto"/>
        <w:jc w:val="both"/>
        <w:rPr>
          <w:rFonts w:ascii="Arial" w:eastAsia="Times" w:hAnsi="Arial" w:cs="Arial"/>
          <w:sz w:val="8"/>
          <w:szCs w:val="20"/>
          <w:lang w:bidi="it-IT"/>
        </w:rPr>
      </w:pPr>
    </w:p>
    <w:p w:rsidR="00434196" w:rsidRPr="000B0E4D" w:rsidRDefault="00434196" w:rsidP="0043419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01092" cy="3301092"/>
            <wp:effectExtent l="19050" t="0" r="0" b="0"/>
            <wp:docPr id="1" name="Immagine 1" descr="D:\Desktop\5.black fabric design_Neo-Quechquémitl_de 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5.black fabric design_Neo-Quechquémitl_de An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04" cy="330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96" w:rsidRPr="000B0E4D" w:rsidRDefault="00434196" w:rsidP="004341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34196" w:rsidRPr="00E757FA" w:rsidRDefault="00434196" w:rsidP="00434196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1D2228"/>
          <w:sz w:val="20"/>
          <w:szCs w:val="20"/>
        </w:rPr>
      </w:pPr>
      <w:r w:rsidRPr="00E757FA">
        <w:rPr>
          <w:rFonts w:ascii="Arial" w:hAnsi="Arial" w:cs="Arial"/>
          <w:bCs/>
          <w:color w:val="1D2228"/>
          <w:sz w:val="20"/>
          <w:szCs w:val="20"/>
        </w:rPr>
        <w:t>L’artista per la prima volta espone in Italia. Per questa performance dialogherà con il pubblico per realizzare, con coloro che saranno interessati, un proprio quechquemitl che potrà essere indossato e/o collocato sul muro della galleria fino a comporre un installazione partecipativa.</w:t>
      </w:r>
    </w:p>
    <w:p w:rsidR="00434196" w:rsidRPr="00E757FA" w:rsidRDefault="00434196" w:rsidP="00434196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1D2228"/>
          <w:sz w:val="20"/>
          <w:szCs w:val="20"/>
        </w:rPr>
      </w:pPr>
      <w:r w:rsidRPr="00E757FA">
        <w:rPr>
          <w:rFonts w:ascii="Arial" w:hAnsi="Arial" w:cs="Arial"/>
          <w:bCs/>
          <w:color w:val="1D2228"/>
          <w:sz w:val="20"/>
          <w:szCs w:val="20"/>
        </w:rPr>
        <w:t>Il quechquemitl è un indumento della tradizione preispanica disegnato ed indossato dalle etnie indigene in Messico. Di solito consiste in due pezzi di stoffa rettangolare, spesso intrecciati a mano, che sono cuciti insieme per formare un poncho o uno scialle, che di solito è appoggiato sulle spalle.</w:t>
      </w:r>
    </w:p>
    <w:p w:rsidR="00434196" w:rsidRPr="00E757FA" w:rsidRDefault="00434196" w:rsidP="00434196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1D2228"/>
          <w:sz w:val="20"/>
          <w:szCs w:val="20"/>
        </w:rPr>
      </w:pPr>
      <w:r w:rsidRPr="00E757FA">
        <w:rPr>
          <w:rFonts w:ascii="Arial" w:hAnsi="Arial" w:cs="Arial"/>
          <w:bCs/>
          <w:color w:val="1D2228"/>
          <w:sz w:val="20"/>
          <w:szCs w:val="20"/>
        </w:rPr>
        <w:t>Per la performance il suo design sarà più minimale e avrà le spalle più accentuate, conferendogli un accento futuristico, come gli abiti di fantascienza indossati dai protaginisti di Star trek o dai Jetsons.</w:t>
      </w:r>
    </w:p>
    <w:p w:rsidR="00434196" w:rsidRPr="00E757FA" w:rsidRDefault="00434196" w:rsidP="00434196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1D2228"/>
          <w:sz w:val="20"/>
          <w:szCs w:val="20"/>
        </w:rPr>
      </w:pPr>
      <w:r w:rsidRPr="00E757FA">
        <w:rPr>
          <w:rFonts w:ascii="Arial" w:hAnsi="Arial" w:cs="Arial"/>
          <w:bCs/>
          <w:color w:val="1D2228"/>
          <w:sz w:val="20"/>
          <w:szCs w:val="20"/>
        </w:rPr>
        <w:t>L’azione di De Anda sarà di trascorrere un pomeriggio, di circa tre ore,  nella galleria fornendo la carta decorativa e il tessuto al pubblico in modo tale da potere creare e decorare insieme il proprio Neo-Quechquémitl come un souvenir. Indossato durante l'evento, diventerà un accessorio colorato e visivamente fashion ed un complemento multiculturale nella città.</w:t>
      </w:r>
    </w:p>
    <w:p w:rsidR="00434196" w:rsidRPr="00E757FA" w:rsidRDefault="00434196" w:rsidP="00434196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1D2228"/>
          <w:sz w:val="20"/>
          <w:szCs w:val="20"/>
        </w:rPr>
      </w:pPr>
      <w:r w:rsidRPr="00E757FA">
        <w:rPr>
          <w:rFonts w:ascii="Arial" w:hAnsi="Arial" w:cs="Arial"/>
          <w:bCs/>
          <w:i/>
          <w:color w:val="1D2228"/>
          <w:sz w:val="20"/>
          <w:szCs w:val="20"/>
        </w:rPr>
        <w:t>Neo-Quechquémitl</w:t>
      </w:r>
      <w:r w:rsidRPr="00E757FA">
        <w:rPr>
          <w:rFonts w:ascii="Arial" w:hAnsi="Arial" w:cs="Arial"/>
          <w:bCs/>
          <w:color w:val="1D2228"/>
          <w:sz w:val="20"/>
          <w:szCs w:val="20"/>
        </w:rPr>
        <w:t xml:space="preserve"> affronta gli atteggiamenti pregiudizievoli e anti-immigrazione di Donald Trump contro i popoli del Messico, dell'America centrale e dell'America Latina.</w:t>
      </w:r>
    </w:p>
    <w:p w:rsidR="00434196" w:rsidRDefault="00434196" w:rsidP="00434196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color w:val="1D2228"/>
          <w:sz w:val="20"/>
          <w:szCs w:val="20"/>
        </w:rPr>
      </w:pPr>
    </w:p>
    <w:p w:rsidR="00434196" w:rsidRPr="00E757FA" w:rsidRDefault="00434196" w:rsidP="00434196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1D2228"/>
          <w:sz w:val="20"/>
          <w:szCs w:val="20"/>
        </w:rPr>
      </w:pPr>
      <w:r w:rsidRPr="00E757FA">
        <w:rPr>
          <w:rFonts w:ascii="Arial" w:hAnsi="Arial" w:cs="Arial"/>
          <w:bCs/>
          <w:i/>
          <w:color w:val="1D2228"/>
          <w:sz w:val="20"/>
          <w:szCs w:val="20"/>
        </w:rPr>
        <w:lastRenderedPageBreak/>
        <w:t>Neo-Quechquémitl</w:t>
      </w:r>
      <w:r w:rsidRPr="00E757FA">
        <w:rPr>
          <w:rFonts w:ascii="Arial" w:hAnsi="Arial" w:cs="Arial"/>
          <w:bCs/>
          <w:color w:val="1D2228"/>
          <w:sz w:val="20"/>
          <w:szCs w:val="20"/>
        </w:rPr>
        <w:t xml:space="preserve"> celebra lo sfarzo, lo spettacolo delle cerimonie della cultura indigena precolombiana del centro e del sudamerica. L’artista non solo ne illustra il potenziale della tradizione folcloristica, ma ne introduce la forza di contributo alla cultura influente del presente con una proiezione verso il futuro e le nuove visioni del mondo. </w:t>
      </w:r>
      <w:r w:rsidRPr="00E757FA">
        <w:rPr>
          <w:rFonts w:ascii="Arial" w:hAnsi="Arial" w:cs="Arial"/>
          <w:color w:val="1D2228"/>
          <w:sz w:val="20"/>
          <w:szCs w:val="20"/>
        </w:rPr>
        <w:t>Questa idea abbraccia la celebrazione dell'evoluzione di culture importanti del passato inglobandone il loro viaggio nel futuro. Profondamente ispirata alla ricerca dell’artista, è anche il monitoraggio verso l’esperienza delle nuove culture in costante sviluppo a Los Angeles (la città dove risiede l’artista), ma anche rivolto a quelle non ancora previste ed in via di crescita nel confine tra gli Stati Uniti e il Messico.</w:t>
      </w:r>
    </w:p>
    <w:p w:rsidR="00434196" w:rsidRPr="00E757FA" w:rsidRDefault="00434196" w:rsidP="00434196">
      <w:pPr>
        <w:shd w:val="clear" w:color="auto" w:fill="FFFFFF"/>
        <w:spacing w:line="360" w:lineRule="auto"/>
        <w:jc w:val="both"/>
        <w:rPr>
          <w:rFonts w:ascii="Arial" w:hAnsi="Arial" w:cs="Arial"/>
          <w:color w:val="1D2228"/>
          <w:sz w:val="20"/>
          <w:szCs w:val="20"/>
        </w:rPr>
      </w:pPr>
      <w:r w:rsidRPr="00E757FA">
        <w:rPr>
          <w:rFonts w:ascii="Arial" w:hAnsi="Arial" w:cs="Arial"/>
          <w:color w:val="1D2228"/>
          <w:sz w:val="20"/>
          <w:szCs w:val="20"/>
        </w:rPr>
        <w:t>La performance rifletterà sui nuovi modelli di coesistenza, di pratica sociale, suggerendo dei concetti alternativi di arte, le cui visioni alternative riflettono nella città e nelle sue comunità in divenire.</w:t>
      </w:r>
    </w:p>
    <w:p w:rsidR="00E60DF1" w:rsidRDefault="00E60DF1" w:rsidP="00434196">
      <w:pPr>
        <w:jc w:val="both"/>
      </w:pPr>
    </w:p>
    <w:p w:rsidR="00434196" w:rsidRDefault="00434196" w:rsidP="00434196">
      <w:pPr>
        <w:jc w:val="center"/>
      </w:pPr>
      <w:r>
        <w:rPr>
          <w:rFonts w:ascii="Arial" w:hAnsi="Arial" w:cs="Arial"/>
          <w:bCs/>
          <w:i/>
          <w:noProof/>
          <w:color w:val="1D2228"/>
          <w:sz w:val="20"/>
          <w:szCs w:val="20"/>
        </w:rPr>
        <w:drawing>
          <wp:inline distT="0" distB="0" distL="0" distR="0">
            <wp:extent cx="1777093" cy="1182812"/>
            <wp:effectExtent l="19050" t="0" r="0" b="0"/>
            <wp:docPr id="4" name="Immagine 2" descr="D:\Desktop\4.black fabric design_Neo-Quechquémitl_de 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4.black fabric design_Neo-Quechquémitl_de An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19" cy="118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96" w:rsidRDefault="00434196" w:rsidP="00434196">
      <w:pPr>
        <w:jc w:val="both"/>
      </w:pPr>
    </w:p>
    <w:p w:rsidR="00434196" w:rsidRPr="00E757FA" w:rsidRDefault="00434196" w:rsidP="004341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7FA">
        <w:rPr>
          <w:rFonts w:ascii="Arial" w:hAnsi="Arial" w:cs="Arial"/>
          <w:b/>
          <w:sz w:val="20"/>
          <w:szCs w:val="20"/>
        </w:rPr>
        <w:t>Ismael</w:t>
      </w:r>
      <w:r w:rsidRPr="00E757FA">
        <w:rPr>
          <w:rFonts w:ascii="Arial" w:hAnsi="Arial" w:cs="Arial"/>
          <w:sz w:val="20"/>
          <w:szCs w:val="20"/>
        </w:rPr>
        <w:t xml:space="preserve"> </w:t>
      </w:r>
      <w:r w:rsidRPr="00E757FA">
        <w:rPr>
          <w:rFonts w:ascii="Arial" w:hAnsi="Arial" w:cs="Arial"/>
          <w:b/>
          <w:sz w:val="20"/>
          <w:szCs w:val="20"/>
        </w:rPr>
        <w:t>de</w:t>
      </w:r>
      <w:r w:rsidRPr="00E757FA">
        <w:rPr>
          <w:rFonts w:ascii="Arial" w:hAnsi="Arial" w:cs="Arial"/>
          <w:sz w:val="20"/>
          <w:szCs w:val="20"/>
        </w:rPr>
        <w:t xml:space="preserve"> </w:t>
      </w:r>
      <w:r w:rsidRPr="00E757FA">
        <w:rPr>
          <w:rFonts w:ascii="Arial" w:hAnsi="Arial" w:cs="Arial"/>
          <w:b/>
          <w:sz w:val="20"/>
          <w:szCs w:val="20"/>
        </w:rPr>
        <w:t>Anda</w:t>
      </w:r>
      <w:r w:rsidRPr="00E757FA">
        <w:rPr>
          <w:rFonts w:ascii="Arial" w:hAnsi="Arial" w:cs="Arial"/>
          <w:sz w:val="20"/>
          <w:szCs w:val="20"/>
        </w:rPr>
        <w:t xml:space="preserve"> (b. El Paso, Texas) vive a lavora a Los Angeles, California, USA.</w:t>
      </w:r>
    </w:p>
    <w:p w:rsidR="00434196" w:rsidRPr="00E757FA" w:rsidRDefault="00434196" w:rsidP="004341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7FA">
        <w:rPr>
          <w:rFonts w:ascii="Arial" w:hAnsi="Arial" w:cs="Arial"/>
          <w:sz w:val="20"/>
          <w:szCs w:val="20"/>
        </w:rPr>
        <w:t>De Anda è stato premiato, nel 2010, con il Japan-United States Arts Program Fellowship dell’Asian Cultural Council per osservare e confrontare/sviluppare gli Obon giapponesi con i riti messicani del Dia de los Muertos e partecipare alle attività d'arte contemporanea in tutto il Giappone.</w:t>
      </w:r>
    </w:p>
    <w:p w:rsidR="00434196" w:rsidRPr="00E757FA" w:rsidRDefault="00434196" w:rsidP="00434196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757FA">
        <w:rPr>
          <w:rFonts w:ascii="Arial" w:hAnsi="Arial" w:cs="Arial"/>
          <w:sz w:val="20"/>
          <w:szCs w:val="20"/>
          <w:lang w:val="en-US"/>
        </w:rPr>
        <w:t>Elenchiamo</w:t>
      </w:r>
      <w:proofErr w:type="spellEnd"/>
      <w:r w:rsidRPr="00E757FA">
        <w:rPr>
          <w:rFonts w:ascii="Arial" w:hAnsi="Arial" w:cs="Arial"/>
          <w:sz w:val="20"/>
          <w:szCs w:val="20"/>
          <w:lang w:val="en-US"/>
        </w:rPr>
        <w:t xml:space="preserve"> le sue </w:t>
      </w:r>
      <w:proofErr w:type="spellStart"/>
      <w:r w:rsidRPr="00E757FA">
        <w:rPr>
          <w:rFonts w:ascii="Arial" w:hAnsi="Arial" w:cs="Arial"/>
          <w:sz w:val="20"/>
          <w:szCs w:val="20"/>
          <w:lang w:val="en-US"/>
        </w:rPr>
        <w:t>mostre</w:t>
      </w:r>
      <w:proofErr w:type="spellEnd"/>
      <w:r w:rsidRPr="00E757FA">
        <w:rPr>
          <w:rFonts w:ascii="Arial" w:hAnsi="Arial" w:cs="Arial"/>
          <w:sz w:val="20"/>
          <w:szCs w:val="20"/>
          <w:lang w:val="en-US"/>
        </w:rPr>
        <w:t xml:space="preserve"> e I </w:t>
      </w:r>
      <w:proofErr w:type="spellStart"/>
      <w:r w:rsidRPr="00E757FA">
        <w:rPr>
          <w:rFonts w:ascii="Arial" w:hAnsi="Arial" w:cs="Arial"/>
          <w:sz w:val="20"/>
          <w:szCs w:val="20"/>
          <w:lang w:val="en-US"/>
        </w:rPr>
        <w:t>suoi</w:t>
      </w:r>
      <w:proofErr w:type="spellEnd"/>
      <w:r w:rsidRPr="00E757F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757FA">
        <w:rPr>
          <w:rFonts w:ascii="Arial" w:hAnsi="Arial" w:cs="Arial"/>
          <w:sz w:val="20"/>
          <w:szCs w:val="20"/>
          <w:lang w:val="en-US"/>
        </w:rPr>
        <w:t>progetti</w:t>
      </w:r>
      <w:proofErr w:type="spellEnd"/>
      <w:r w:rsidRPr="00E757F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757FA">
        <w:rPr>
          <w:rFonts w:ascii="Arial" w:hAnsi="Arial" w:cs="Arial"/>
          <w:sz w:val="20"/>
          <w:szCs w:val="20"/>
          <w:lang w:val="en-US"/>
        </w:rPr>
        <w:t>museali</w:t>
      </w:r>
      <w:proofErr w:type="spellEnd"/>
      <w:r w:rsidRPr="00E757FA">
        <w:rPr>
          <w:rFonts w:ascii="Arial" w:hAnsi="Arial" w:cs="Arial"/>
          <w:sz w:val="20"/>
          <w:szCs w:val="20"/>
          <w:lang w:val="en-US"/>
        </w:rPr>
        <w:t xml:space="preserve">: La </w:t>
      </w:r>
      <w:proofErr w:type="spellStart"/>
      <w:r w:rsidRPr="00E757FA">
        <w:rPr>
          <w:rFonts w:ascii="Arial" w:hAnsi="Arial" w:cs="Arial"/>
          <w:sz w:val="20"/>
          <w:szCs w:val="20"/>
          <w:lang w:val="en-US"/>
        </w:rPr>
        <w:t>Estacion</w:t>
      </w:r>
      <w:proofErr w:type="spellEnd"/>
      <w:r w:rsidRPr="00E757FA">
        <w:rPr>
          <w:rFonts w:ascii="Arial" w:hAnsi="Arial" w:cs="Arial"/>
          <w:sz w:val="20"/>
          <w:szCs w:val="20"/>
          <w:lang w:val="en-US"/>
        </w:rPr>
        <w:t xml:space="preserve"> de Arte </w:t>
      </w:r>
      <w:proofErr w:type="spellStart"/>
      <w:r w:rsidRPr="00E757FA">
        <w:rPr>
          <w:rFonts w:ascii="Arial" w:hAnsi="Arial" w:cs="Arial"/>
          <w:sz w:val="20"/>
          <w:szCs w:val="20"/>
          <w:lang w:val="en-US"/>
        </w:rPr>
        <w:t>Contemporáneo</w:t>
      </w:r>
      <w:proofErr w:type="spellEnd"/>
      <w:r w:rsidRPr="00E757FA">
        <w:rPr>
          <w:rFonts w:ascii="Arial" w:hAnsi="Arial" w:cs="Arial"/>
          <w:sz w:val="20"/>
          <w:szCs w:val="20"/>
          <w:lang w:val="en-US"/>
        </w:rPr>
        <w:t xml:space="preserve">, Chihuahua, Mexico; Outpost for Contemporary Art, Highland Park, CA; Avenue 50 Studio Annex, Highland Park, CA; </w:t>
      </w:r>
      <w:proofErr w:type="spellStart"/>
      <w:r w:rsidRPr="00E757FA">
        <w:rPr>
          <w:rFonts w:ascii="Arial" w:hAnsi="Arial" w:cs="Arial"/>
          <w:sz w:val="20"/>
          <w:szCs w:val="20"/>
          <w:lang w:val="en-US"/>
        </w:rPr>
        <w:t>Youkobo</w:t>
      </w:r>
      <w:proofErr w:type="spellEnd"/>
      <w:r w:rsidRPr="00E757FA">
        <w:rPr>
          <w:rFonts w:ascii="Arial" w:hAnsi="Arial" w:cs="Arial"/>
          <w:sz w:val="20"/>
          <w:szCs w:val="20"/>
          <w:lang w:val="en-US"/>
        </w:rPr>
        <w:t xml:space="preserve"> Art Space, Tokyo, Japan; Las </w:t>
      </w:r>
      <w:proofErr w:type="spellStart"/>
      <w:r w:rsidRPr="00E757FA">
        <w:rPr>
          <w:rFonts w:ascii="Arial" w:hAnsi="Arial" w:cs="Arial"/>
          <w:sz w:val="20"/>
          <w:szCs w:val="20"/>
          <w:lang w:val="en-US"/>
        </w:rPr>
        <w:t>Cienegas</w:t>
      </w:r>
      <w:proofErr w:type="spellEnd"/>
      <w:r w:rsidRPr="00E757FA">
        <w:rPr>
          <w:rFonts w:ascii="Arial" w:hAnsi="Arial" w:cs="Arial"/>
          <w:sz w:val="20"/>
          <w:szCs w:val="20"/>
          <w:lang w:val="en-US"/>
        </w:rPr>
        <w:t xml:space="preserve"> Projects, </w:t>
      </w:r>
      <w:proofErr w:type="spellStart"/>
      <w:r w:rsidRPr="00E757FA">
        <w:rPr>
          <w:rFonts w:ascii="Arial" w:hAnsi="Arial" w:cs="Arial"/>
          <w:sz w:val="20"/>
          <w:szCs w:val="20"/>
          <w:lang w:val="en-US"/>
        </w:rPr>
        <w:t>CulverCity</w:t>
      </w:r>
      <w:proofErr w:type="spellEnd"/>
      <w:r w:rsidRPr="00E757FA">
        <w:rPr>
          <w:rFonts w:ascii="Arial" w:hAnsi="Arial" w:cs="Arial"/>
          <w:sz w:val="20"/>
          <w:szCs w:val="20"/>
          <w:lang w:val="en-US"/>
        </w:rPr>
        <w:t xml:space="preserve">, CA; The Marfa Book Company, </w:t>
      </w:r>
      <w:proofErr w:type="spellStart"/>
      <w:r w:rsidRPr="00E757FA">
        <w:rPr>
          <w:rFonts w:ascii="Arial" w:hAnsi="Arial" w:cs="Arial"/>
          <w:sz w:val="20"/>
          <w:szCs w:val="20"/>
          <w:lang w:val="en-US"/>
        </w:rPr>
        <w:t>Marfa,Texas</w:t>
      </w:r>
      <w:proofErr w:type="spellEnd"/>
      <w:r w:rsidRPr="00E757FA">
        <w:rPr>
          <w:rFonts w:ascii="Arial" w:hAnsi="Arial" w:cs="Arial"/>
          <w:sz w:val="20"/>
          <w:szCs w:val="20"/>
          <w:lang w:val="en-US"/>
        </w:rPr>
        <w:t xml:space="preserve">; and has participated in various group shows held at the Orange County Center for Contemporary Art, Santa Ana, CA; </w:t>
      </w:r>
      <w:proofErr w:type="spellStart"/>
      <w:r w:rsidRPr="00E757FA">
        <w:rPr>
          <w:rFonts w:ascii="Arial" w:hAnsi="Arial" w:cs="Arial"/>
          <w:sz w:val="20"/>
          <w:szCs w:val="20"/>
          <w:lang w:val="en-US"/>
        </w:rPr>
        <w:t>Shoshona</w:t>
      </w:r>
      <w:proofErr w:type="spellEnd"/>
      <w:r w:rsidRPr="00E757FA">
        <w:rPr>
          <w:rFonts w:ascii="Arial" w:hAnsi="Arial" w:cs="Arial"/>
          <w:sz w:val="20"/>
          <w:szCs w:val="20"/>
          <w:lang w:val="en-US"/>
        </w:rPr>
        <w:t xml:space="preserve"> Wayne, Santa Monica, CA; Sumida Riverside Hall Gallery, </w:t>
      </w:r>
      <w:proofErr w:type="spellStart"/>
      <w:r w:rsidRPr="00E757FA">
        <w:rPr>
          <w:rFonts w:ascii="Arial" w:hAnsi="Arial" w:cs="Arial"/>
          <w:sz w:val="20"/>
          <w:szCs w:val="20"/>
          <w:lang w:val="en-US"/>
        </w:rPr>
        <w:t>Asakusa</w:t>
      </w:r>
      <w:proofErr w:type="spellEnd"/>
      <w:r w:rsidRPr="00E757FA">
        <w:rPr>
          <w:rFonts w:ascii="Arial" w:hAnsi="Arial" w:cs="Arial"/>
          <w:sz w:val="20"/>
          <w:szCs w:val="20"/>
          <w:lang w:val="en-US"/>
        </w:rPr>
        <w:t xml:space="preserve">, Tokyo, Japan; Meridian Gallery, San Francisco, CA; Torrance Art Museum, Torrance, CA; Side Street Projects, Pasadena, CA; Armory Center for the Arts, Pasadena, CA; and </w:t>
      </w:r>
      <w:proofErr w:type="spellStart"/>
      <w:r w:rsidRPr="00E757FA">
        <w:rPr>
          <w:rFonts w:ascii="Arial" w:hAnsi="Arial" w:cs="Arial"/>
          <w:sz w:val="20"/>
          <w:szCs w:val="20"/>
          <w:lang w:val="en-US"/>
        </w:rPr>
        <w:t>Wintergarten</w:t>
      </w:r>
      <w:proofErr w:type="spellEnd"/>
      <w:r w:rsidRPr="00E757FA">
        <w:rPr>
          <w:rFonts w:ascii="Arial" w:hAnsi="Arial" w:cs="Arial"/>
          <w:sz w:val="20"/>
          <w:szCs w:val="20"/>
          <w:lang w:val="en-US"/>
        </w:rPr>
        <w:t>, Vienna, Austria.</w:t>
      </w:r>
    </w:p>
    <w:p w:rsidR="00434196" w:rsidRDefault="00434196" w:rsidP="00434196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34196" w:rsidRPr="00E757FA" w:rsidRDefault="00434196" w:rsidP="00434196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757FA">
        <w:rPr>
          <w:rFonts w:ascii="Arial" w:hAnsi="Arial" w:cs="Arial"/>
          <w:b/>
          <w:sz w:val="20"/>
          <w:szCs w:val="20"/>
        </w:rPr>
        <w:t>Camilla</w:t>
      </w:r>
      <w:r w:rsidRPr="00E757FA">
        <w:rPr>
          <w:rFonts w:ascii="Arial" w:hAnsi="Arial" w:cs="Arial"/>
          <w:sz w:val="20"/>
          <w:szCs w:val="20"/>
        </w:rPr>
        <w:t xml:space="preserve"> </w:t>
      </w:r>
      <w:r w:rsidRPr="00E757FA">
        <w:rPr>
          <w:rFonts w:ascii="Arial" w:hAnsi="Arial" w:cs="Arial"/>
          <w:b/>
          <w:sz w:val="20"/>
          <w:szCs w:val="20"/>
        </w:rPr>
        <w:t>Boemio</w:t>
      </w:r>
      <w:r w:rsidRPr="00E757FA">
        <w:rPr>
          <w:rFonts w:ascii="Arial" w:hAnsi="Arial" w:cs="Arial"/>
          <w:sz w:val="20"/>
          <w:szCs w:val="20"/>
        </w:rPr>
        <w:t xml:space="preserve"> </w:t>
      </w:r>
      <w:r w:rsidRPr="00E757FA">
        <w:rPr>
          <w:rFonts w:ascii="Arial" w:hAnsi="Arial" w:cs="Arial"/>
          <w:color w:val="000000"/>
          <w:sz w:val="20"/>
          <w:szCs w:val="20"/>
        </w:rPr>
        <w:t>è una s</w:t>
      </w:r>
      <w:r w:rsidRPr="00E757FA">
        <w:rPr>
          <w:rFonts w:ascii="Arial" w:eastAsia="Calibri" w:hAnsi="Arial" w:cs="Arial"/>
          <w:color w:val="000000"/>
          <w:sz w:val="20"/>
          <w:szCs w:val="20"/>
        </w:rPr>
        <w:t>crittrice d'arte, curatrice e teorica l</w:t>
      </w:r>
      <w:r w:rsidRPr="00E757FA">
        <w:rPr>
          <w:rFonts w:ascii="Arial" w:eastAsia="Calibri" w:hAnsi="Arial" w:cs="Arial"/>
          <w:sz w:val="20"/>
          <w:szCs w:val="20"/>
        </w:rPr>
        <w:t xml:space="preserve">a cui pratica indaga l'estetica contemporanea; </w:t>
      </w:r>
      <w:r w:rsidRPr="00E757FA">
        <w:rPr>
          <w:rFonts w:ascii="Arial" w:eastAsia="Calibri" w:hAnsi="Arial" w:cs="Arial"/>
          <w:color w:val="000000"/>
          <w:sz w:val="20"/>
          <w:szCs w:val="20"/>
        </w:rPr>
        <w:t xml:space="preserve">nel 2013 </w:t>
      </w:r>
      <w:r w:rsidRPr="00E757FA">
        <w:rPr>
          <w:rFonts w:ascii="Arial" w:eastAsia="Calibri" w:hAnsi="Arial" w:cs="Arial"/>
          <w:sz w:val="20"/>
          <w:szCs w:val="20"/>
        </w:rPr>
        <w:t xml:space="preserve">è stata curatrice associata di </w:t>
      </w:r>
      <w:r w:rsidRPr="00E757FA">
        <w:rPr>
          <w:rFonts w:ascii="Arial" w:hAnsi="Arial" w:cs="Arial"/>
          <w:i/>
          <w:color w:val="000000"/>
          <w:sz w:val="20"/>
          <w:szCs w:val="20"/>
        </w:rPr>
        <w:t>Portable Nation. Disappearance as work in Progress – Approaches to Ecological Romanticism</w:t>
      </w:r>
      <w:r w:rsidRPr="00E757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57FA">
        <w:rPr>
          <w:rFonts w:ascii="Arial" w:eastAsia="Calibri" w:hAnsi="Arial" w:cs="Arial"/>
          <w:sz w:val="20"/>
          <w:szCs w:val="20"/>
        </w:rPr>
        <w:t xml:space="preserve">, il padiglione delle Maldive alla 55.°Esposizione Internazionale d’Arte La Biennale di Venezia, dal titolo </w:t>
      </w:r>
      <w:r w:rsidRPr="00E757FA">
        <w:rPr>
          <w:rFonts w:ascii="Arial" w:eastAsia="Calibri" w:hAnsi="Arial" w:cs="Arial"/>
          <w:i/>
          <w:sz w:val="20"/>
          <w:szCs w:val="20"/>
        </w:rPr>
        <w:t>Il Palazzo Enciclopedico</w:t>
      </w:r>
      <w:r w:rsidRPr="00E757FA">
        <w:rPr>
          <w:rFonts w:ascii="Arial" w:eastAsia="Calibri" w:hAnsi="Arial" w:cs="Arial"/>
          <w:sz w:val="20"/>
          <w:szCs w:val="20"/>
        </w:rPr>
        <w:t xml:space="preserve">; </w:t>
      </w:r>
      <w:r w:rsidRPr="00E757FA">
        <w:rPr>
          <w:rFonts w:ascii="Arial" w:eastAsia="Calibri" w:hAnsi="Arial" w:cs="Arial"/>
          <w:color w:val="000000"/>
          <w:sz w:val="20"/>
          <w:szCs w:val="20"/>
        </w:rPr>
        <w:t xml:space="preserve">nel 2016 </w:t>
      </w:r>
      <w:r w:rsidRPr="00E757FA">
        <w:rPr>
          <w:rFonts w:ascii="Arial" w:eastAsia="Calibri" w:hAnsi="Arial" w:cs="Arial"/>
          <w:sz w:val="20"/>
          <w:szCs w:val="20"/>
        </w:rPr>
        <w:t>è stata curatrice</w:t>
      </w:r>
      <w:r w:rsidRPr="00E757FA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E757FA">
        <w:rPr>
          <w:rFonts w:ascii="Arial" w:eastAsia="Calibri" w:hAnsi="Arial" w:cs="Arial"/>
          <w:sz w:val="20"/>
          <w:szCs w:val="20"/>
        </w:rPr>
        <w:t xml:space="preserve">di </w:t>
      </w:r>
      <w:r w:rsidRPr="00E757FA">
        <w:rPr>
          <w:rFonts w:ascii="Arial" w:eastAsia="Calibri" w:hAnsi="Arial" w:cs="Arial"/>
          <w:i/>
          <w:sz w:val="20"/>
          <w:szCs w:val="20"/>
        </w:rPr>
        <w:t>Diminished Capacity</w:t>
      </w:r>
      <w:r w:rsidRPr="00E757FA">
        <w:rPr>
          <w:rFonts w:ascii="Arial" w:eastAsia="Calibri" w:hAnsi="Arial" w:cs="Arial"/>
          <w:sz w:val="20"/>
          <w:szCs w:val="20"/>
        </w:rPr>
        <w:t xml:space="preserve">, il primo padiglione della Nigeria alla XV Mostra Internazionale di Architettura, con il titolo </w:t>
      </w:r>
      <w:r w:rsidRPr="00E757FA">
        <w:rPr>
          <w:rFonts w:ascii="Arial" w:eastAsia="Calibri" w:hAnsi="Arial" w:cs="Arial"/>
          <w:i/>
          <w:sz w:val="20"/>
          <w:szCs w:val="20"/>
        </w:rPr>
        <w:t>Reporting from the Front</w:t>
      </w:r>
      <w:r w:rsidRPr="00E757FA">
        <w:rPr>
          <w:rFonts w:ascii="Arial" w:eastAsia="Calibri" w:hAnsi="Arial" w:cs="Arial"/>
          <w:sz w:val="20"/>
          <w:szCs w:val="20"/>
        </w:rPr>
        <w:t xml:space="preserve">. </w:t>
      </w:r>
      <w:r w:rsidRPr="00E757FA">
        <w:rPr>
          <w:rFonts w:ascii="Arial" w:hAnsi="Arial" w:cs="Arial"/>
          <w:sz w:val="20"/>
          <w:szCs w:val="20"/>
        </w:rPr>
        <w:t xml:space="preserve">Nell’Agosto del 2018; è stata invitata a prendere parte al progetto </w:t>
      </w:r>
      <w:r w:rsidRPr="00E757FA">
        <w:rPr>
          <w:rFonts w:ascii="Arial" w:hAnsi="Arial" w:cs="Arial"/>
          <w:i/>
          <w:sz w:val="20"/>
          <w:szCs w:val="20"/>
        </w:rPr>
        <w:t>VVM</w:t>
      </w:r>
      <w:r w:rsidRPr="00E757FA">
        <w:rPr>
          <w:rFonts w:ascii="Arial" w:hAnsi="Arial" w:cs="Arial"/>
          <w:sz w:val="20"/>
          <w:szCs w:val="20"/>
        </w:rPr>
        <w:t xml:space="preserve"> alla Tate Exchange, una sezione che si occupa di arte, società e politica alla Tate Modern di Liverpool. </w:t>
      </w:r>
      <w:r w:rsidRPr="00E757FA">
        <w:rPr>
          <w:rFonts w:ascii="Arial" w:eastAsia="Calibri" w:hAnsi="Arial" w:cs="Arial"/>
          <w:color w:val="000000"/>
          <w:sz w:val="20"/>
          <w:szCs w:val="20"/>
        </w:rPr>
        <w:t xml:space="preserve">Nel 2017, ha curato </w:t>
      </w:r>
      <w:r w:rsidRPr="00E757FA">
        <w:rPr>
          <w:rFonts w:ascii="Arial" w:eastAsia="Calibri" w:hAnsi="Arial" w:cs="Arial"/>
          <w:i/>
          <w:color w:val="000000"/>
          <w:sz w:val="20"/>
          <w:szCs w:val="20"/>
        </w:rPr>
        <w:t xml:space="preserve">Delivering Obsolescence: Art Bank, Data Bank, Food Bank, </w:t>
      </w:r>
      <w:r w:rsidRPr="00E757FA">
        <w:rPr>
          <w:rFonts w:ascii="Arial" w:eastAsia="Calibri" w:hAnsi="Arial" w:cs="Arial"/>
          <w:color w:val="000000"/>
          <w:sz w:val="20"/>
          <w:szCs w:val="20"/>
        </w:rPr>
        <w:t>un Progetto Speciale della 5</w:t>
      </w:r>
      <w:r w:rsidRPr="00E757FA">
        <w:rPr>
          <w:rFonts w:ascii="Arial" w:eastAsia="Calibri" w:hAnsi="Arial" w:cs="Arial"/>
          <w:color w:val="000000"/>
          <w:sz w:val="20"/>
          <w:szCs w:val="20"/>
          <w:vertAlign w:val="superscript"/>
        </w:rPr>
        <w:t>th</w:t>
      </w:r>
      <w:r w:rsidRPr="00E757FA">
        <w:rPr>
          <w:rFonts w:ascii="Arial" w:eastAsia="Calibri" w:hAnsi="Arial" w:cs="Arial"/>
          <w:color w:val="000000"/>
          <w:sz w:val="20"/>
          <w:szCs w:val="20"/>
        </w:rPr>
        <w:t xml:space="preserve"> Odessa Biennale of Contemporary Art. </w:t>
      </w:r>
    </w:p>
    <w:p w:rsidR="00434196" w:rsidRPr="00434196" w:rsidRDefault="00434196" w:rsidP="004341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7FA">
        <w:rPr>
          <w:rFonts w:ascii="Arial" w:hAnsi="Arial" w:cs="Arial"/>
          <w:sz w:val="20"/>
          <w:szCs w:val="20"/>
        </w:rPr>
        <w:t>Fa parte</w:t>
      </w:r>
      <w:r w:rsidRPr="00E757FA">
        <w:rPr>
          <w:rFonts w:ascii="Arial" w:eastAsia="Calibri" w:hAnsi="Arial" w:cs="Arial"/>
          <w:sz w:val="20"/>
          <w:szCs w:val="20"/>
        </w:rPr>
        <w:t xml:space="preserve"> della </w:t>
      </w:r>
      <w:r w:rsidRPr="00E757FA">
        <w:rPr>
          <w:rFonts w:ascii="Arial" w:eastAsia="Calibri" w:hAnsi="Arial" w:cs="Arial"/>
          <w:i/>
          <w:sz w:val="20"/>
          <w:szCs w:val="20"/>
        </w:rPr>
        <w:t>AICA</w:t>
      </w:r>
      <w:r w:rsidRPr="00E757FA">
        <w:rPr>
          <w:rFonts w:ascii="Arial" w:eastAsia="Calibri" w:hAnsi="Arial" w:cs="Arial"/>
          <w:sz w:val="20"/>
          <w:szCs w:val="20"/>
        </w:rPr>
        <w:t xml:space="preserve"> </w:t>
      </w:r>
      <w:r w:rsidRPr="00E757FA">
        <w:rPr>
          <w:rFonts w:ascii="Arial" w:eastAsia="Calibri" w:hAnsi="Arial" w:cs="Arial"/>
          <w:i/>
          <w:sz w:val="20"/>
          <w:szCs w:val="20"/>
        </w:rPr>
        <w:t>(International</w:t>
      </w:r>
      <w:r w:rsidRPr="00E757FA">
        <w:rPr>
          <w:rFonts w:ascii="Arial" w:eastAsia="Calibri" w:hAnsi="Arial" w:cs="Arial"/>
          <w:sz w:val="20"/>
          <w:szCs w:val="20"/>
        </w:rPr>
        <w:t xml:space="preserve"> </w:t>
      </w:r>
      <w:r w:rsidRPr="00E757FA">
        <w:rPr>
          <w:rFonts w:ascii="Arial" w:eastAsia="Calibri" w:hAnsi="Arial" w:cs="Arial"/>
          <w:i/>
          <w:sz w:val="20"/>
          <w:szCs w:val="20"/>
        </w:rPr>
        <w:t>Association</w:t>
      </w:r>
      <w:r w:rsidRPr="00E757FA">
        <w:rPr>
          <w:rFonts w:ascii="Arial" w:eastAsia="Calibri" w:hAnsi="Arial" w:cs="Arial"/>
          <w:sz w:val="20"/>
          <w:szCs w:val="20"/>
        </w:rPr>
        <w:t xml:space="preserve"> </w:t>
      </w:r>
      <w:r w:rsidRPr="00E757FA">
        <w:rPr>
          <w:rFonts w:ascii="Arial" w:eastAsia="Calibri" w:hAnsi="Arial" w:cs="Arial"/>
          <w:i/>
          <w:sz w:val="20"/>
          <w:szCs w:val="20"/>
        </w:rPr>
        <w:t>of</w:t>
      </w:r>
      <w:r w:rsidRPr="00E757FA">
        <w:rPr>
          <w:rFonts w:ascii="Arial" w:eastAsia="Calibri" w:hAnsi="Arial" w:cs="Arial"/>
          <w:sz w:val="20"/>
          <w:szCs w:val="20"/>
        </w:rPr>
        <w:t xml:space="preserve"> </w:t>
      </w:r>
      <w:r w:rsidRPr="00E757FA">
        <w:rPr>
          <w:rFonts w:ascii="Arial" w:eastAsia="Calibri" w:hAnsi="Arial" w:cs="Arial"/>
          <w:i/>
          <w:sz w:val="20"/>
          <w:szCs w:val="20"/>
        </w:rPr>
        <w:t>Arts</w:t>
      </w:r>
      <w:r w:rsidRPr="00E757FA">
        <w:rPr>
          <w:rFonts w:ascii="Arial" w:eastAsia="Calibri" w:hAnsi="Arial" w:cs="Arial"/>
          <w:sz w:val="20"/>
          <w:szCs w:val="20"/>
        </w:rPr>
        <w:t xml:space="preserve"> </w:t>
      </w:r>
      <w:r w:rsidRPr="00E757FA">
        <w:rPr>
          <w:rFonts w:ascii="Arial" w:eastAsia="Calibri" w:hAnsi="Arial" w:cs="Arial"/>
          <w:i/>
          <w:sz w:val="20"/>
          <w:szCs w:val="20"/>
        </w:rPr>
        <w:t>Critics).</w:t>
      </w:r>
      <w:r w:rsidRPr="00E757FA">
        <w:rPr>
          <w:rFonts w:ascii="Arial" w:eastAsia="Calibri" w:hAnsi="Arial" w:cs="Arial"/>
          <w:color w:val="000000"/>
          <w:sz w:val="20"/>
          <w:szCs w:val="20"/>
        </w:rPr>
        <w:t>Boemio ha scritto e curato libri; ha contribuito con saggi e recensioni a varie pubblicazioni internazionali, scrive regolarmente per le riviste specializzate, e i siti web; ha tenuto parte a simposi, dibattiti e conferenze in musei e festival internazionali</w:t>
      </w:r>
      <w:r w:rsidRPr="00E757FA">
        <w:rPr>
          <w:rFonts w:ascii="Arial" w:hAnsi="Arial" w:cs="Arial"/>
          <w:color w:val="000000"/>
          <w:sz w:val="20"/>
          <w:szCs w:val="20"/>
        </w:rPr>
        <w:t xml:space="preserve">. </w:t>
      </w:r>
    </w:p>
    <w:sectPr w:rsidR="00434196" w:rsidRPr="00434196" w:rsidSect="00125EF2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173" w:rsidRDefault="00DD7173" w:rsidP="00DB4BEB">
      <w:r>
        <w:separator/>
      </w:r>
    </w:p>
  </w:endnote>
  <w:endnote w:type="continuationSeparator" w:id="0">
    <w:p w:rsidR="00DD7173" w:rsidRDefault="00DD7173" w:rsidP="00DB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9B" w:rsidRPr="00C00A9B" w:rsidRDefault="00434196" w:rsidP="00C00A9B">
    <w:pPr>
      <w:jc w:val="center"/>
      <w:rPr>
        <w:rFonts w:ascii="Arial" w:hAnsi="Arial" w:cs="Arial"/>
        <w:sz w:val="20"/>
      </w:rPr>
    </w:pPr>
    <w:r w:rsidRPr="00BB2FBA">
      <w:rPr>
        <w:rFonts w:ascii="Arial" w:hAnsi="Arial" w:cs="Arial"/>
        <w:color w:val="5F5F5F"/>
        <w:sz w:val="20"/>
      </w:rPr>
      <w:t>Via Flaminia 58 - 00196- Roma - tel  - 3339652149 -338676337 – 3357072162</w:t>
    </w:r>
    <w:r w:rsidRPr="00C00A9B">
      <w:rPr>
        <w:rFonts w:ascii="Arial" w:hAnsi="Arial" w:cs="Arial"/>
        <w:sz w:val="20"/>
      </w:rPr>
      <w:t xml:space="preserve">  - </w:t>
    </w:r>
    <w:hyperlink r:id="rId1" w:history="1">
      <w:r w:rsidRPr="00C00A9B">
        <w:rPr>
          <w:rStyle w:val="Collegamentoipertestuale"/>
          <w:rFonts w:ascii="Arial" w:hAnsi="Arial" w:cs="Arial"/>
          <w:sz w:val="20"/>
        </w:rPr>
        <w:t>aocf58@virgilio.it</w:t>
      </w:r>
    </w:hyperlink>
    <w:r w:rsidRPr="00C00A9B">
      <w:rPr>
        <w:rFonts w:ascii="Arial" w:hAnsi="Arial" w:cs="Arial"/>
        <w:sz w:val="20"/>
      </w:rPr>
      <w:t xml:space="preserve"> - </w:t>
    </w:r>
    <w:r w:rsidRPr="00C00A9B">
      <w:rPr>
        <w:rFonts w:ascii="Arial" w:hAnsi="Arial" w:cs="Arial"/>
        <w:sz w:val="20"/>
        <w:lang w:eastAsia="en-US"/>
      </w:rPr>
      <w:t xml:space="preserve"> </w:t>
    </w:r>
    <w:hyperlink r:id="rId2" w:history="1">
      <w:r w:rsidRPr="00C00A9B">
        <w:rPr>
          <w:rStyle w:val="Collegamentoipertestuale"/>
          <w:rFonts w:ascii="Arial" w:hAnsi="Arial" w:cs="Arial"/>
          <w:sz w:val="20"/>
          <w:lang w:eastAsia="en-US"/>
        </w:rPr>
        <w:t>www.aocf58.it</w:t>
      </w:r>
    </w:hyperlink>
  </w:p>
  <w:p w:rsidR="00476A22" w:rsidRPr="00BF29B7" w:rsidRDefault="00DD7173" w:rsidP="00476A22">
    <w:pPr>
      <w:pStyle w:val="Pidi"/>
      <w:rPr>
        <w:rFonts w:ascii="Arial" w:hAnsi="Arial" w:cs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173" w:rsidRDefault="00DD7173" w:rsidP="00DB4BEB">
      <w:r>
        <w:separator/>
      </w:r>
    </w:p>
  </w:footnote>
  <w:footnote w:type="continuationSeparator" w:id="0">
    <w:p w:rsidR="00DD7173" w:rsidRDefault="00DD7173" w:rsidP="00DB4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3" w:rsidRDefault="00434196" w:rsidP="00B56B03">
    <w:pPr>
      <w:jc w:val="center"/>
      <w:rPr>
        <w:sz w:val="10"/>
        <w:szCs w:val="10"/>
      </w:rPr>
    </w:pPr>
    <w:r w:rsidRPr="005001EF">
      <w:rPr>
        <w:noProof/>
        <w:szCs w:val="10"/>
      </w:rPr>
      <w:drawing>
        <wp:inline distT="0" distB="0" distL="0" distR="0">
          <wp:extent cx="450056" cy="428625"/>
          <wp:effectExtent l="19050" t="0" r="7144" b="0"/>
          <wp:docPr id="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56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6B03" w:rsidRDefault="00DD7173" w:rsidP="00B56B03">
    <w:pPr>
      <w:jc w:val="center"/>
      <w:rPr>
        <w:b/>
        <w:bCs/>
      </w:rPr>
    </w:pPr>
  </w:p>
  <w:p w:rsidR="00B56B03" w:rsidRPr="00B56B03" w:rsidRDefault="00434196" w:rsidP="00B56B03">
    <w:pPr>
      <w:jc w:val="center"/>
      <w:rPr>
        <w:rFonts w:ascii="Arial" w:hAnsi="Arial" w:cs="Arial"/>
        <w:color w:val="808080" w:themeColor="background1" w:themeShade="80"/>
        <w:sz w:val="20"/>
        <w:szCs w:val="18"/>
      </w:rPr>
    </w:pPr>
    <w:r w:rsidRPr="00B56B03">
      <w:rPr>
        <w:rFonts w:ascii="Arial" w:hAnsi="Arial" w:cs="Arial"/>
        <w:color w:val="808080" w:themeColor="background1" w:themeShade="80"/>
        <w:sz w:val="20"/>
        <w:szCs w:val="18"/>
      </w:rPr>
      <w:t>ASSOCIAZIONE OPERATORI CULTURALI FLAMINIA 58 - GALLERIA BRUNO LISI</w:t>
    </w:r>
  </w:p>
  <w:p w:rsidR="00B56B03" w:rsidRPr="00DD2F5A" w:rsidRDefault="00DD7173" w:rsidP="00476A22">
    <w:pPr>
      <w:pStyle w:val="Intest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196"/>
    <w:rsid w:val="0012720A"/>
    <w:rsid w:val="00173D6A"/>
    <w:rsid w:val="001A1FA5"/>
    <w:rsid w:val="00245BC9"/>
    <w:rsid w:val="002A1DA4"/>
    <w:rsid w:val="002A2585"/>
    <w:rsid w:val="003E2ED5"/>
    <w:rsid w:val="00434196"/>
    <w:rsid w:val="0054256C"/>
    <w:rsid w:val="0061179C"/>
    <w:rsid w:val="00644A9C"/>
    <w:rsid w:val="00701BFF"/>
    <w:rsid w:val="007C0A8F"/>
    <w:rsid w:val="008018C6"/>
    <w:rsid w:val="00852F77"/>
    <w:rsid w:val="00854172"/>
    <w:rsid w:val="008840A7"/>
    <w:rsid w:val="00884D32"/>
    <w:rsid w:val="008C0208"/>
    <w:rsid w:val="008F226E"/>
    <w:rsid w:val="00952D14"/>
    <w:rsid w:val="00AE587D"/>
    <w:rsid w:val="00B17024"/>
    <w:rsid w:val="00B96602"/>
    <w:rsid w:val="00BC481B"/>
    <w:rsid w:val="00CF6FE4"/>
    <w:rsid w:val="00D24573"/>
    <w:rsid w:val="00D51862"/>
    <w:rsid w:val="00DB4BEB"/>
    <w:rsid w:val="00DC3AA5"/>
    <w:rsid w:val="00DD7173"/>
    <w:rsid w:val="00E53402"/>
    <w:rsid w:val="00E6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" w:hAnsi="Arial" w:cs="Times New Roman"/>
        <w:sz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1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018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8018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8018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18C6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18C6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018C6"/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8018C6"/>
    <w:rPr>
      <w:b/>
      <w:b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018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Normale1">
    <w:name w:val="Normale1"/>
    <w:rsid w:val="00434196"/>
    <w:pPr>
      <w:spacing w:after="0" w:line="240" w:lineRule="auto"/>
    </w:pPr>
    <w:rPr>
      <w:rFonts w:ascii="Times New Roman" w:hAnsi="Times New Roman"/>
      <w:sz w:val="24"/>
      <w:szCs w:val="24"/>
      <w:lang w:eastAsia="it-IT" w:bidi="it-IT"/>
    </w:rPr>
  </w:style>
  <w:style w:type="paragraph" w:customStyle="1" w:styleId="Intest">
    <w:name w:val="Intest"/>
    <w:basedOn w:val="Normale1"/>
    <w:rsid w:val="00434196"/>
    <w:pPr>
      <w:tabs>
        <w:tab w:val="center" w:pos="4819"/>
        <w:tab w:val="right" w:pos="9638"/>
      </w:tabs>
    </w:pPr>
  </w:style>
  <w:style w:type="paragraph" w:customStyle="1" w:styleId="Pidi">
    <w:name w:val="Piè di"/>
    <w:basedOn w:val="Normale1"/>
    <w:rsid w:val="00434196"/>
    <w:pPr>
      <w:tabs>
        <w:tab w:val="center" w:pos="4819"/>
        <w:tab w:val="right" w:pos="9638"/>
      </w:tabs>
    </w:pPr>
  </w:style>
  <w:style w:type="character" w:customStyle="1" w:styleId="Enfasi">
    <w:name w:val="Enfasi"/>
    <w:rsid w:val="00434196"/>
    <w:rPr>
      <w:rFonts w:cs="Times New Roman"/>
      <w:b/>
      <w:bCs/>
    </w:rPr>
  </w:style>
  <w:style w:type="character" w:styleId="Collegamentoipertestuale">
    <w:name w:val="Hyperlink"/>
    <w:rsid w:val="004341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1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19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ocf58.it" TargetMode="External"/><Relationship Id="rId1" Type="http://schemas.openxmlformats.org/officeDocument/2006/relationships/hyperlink" Target="mailto:aocf58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CAMILLA</cp:lastModifiedBy>
  <cp:revision>2</cp:revision>
  <dcterms:created xsi:type="dcterms:W3CDTF">2019-06-20T18:18:00Z</dcterms:created>
  <dcterms:modified xsi:type="dcterms:W3CDTF">2019-06-20T18:18:00Z</dcterms:modified>
</cp:coreProperties>
</file>