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83" w:rsidRPr="00DA5183" w:rsidRDefault="00DA5183" w:rsidP="00DA5183">
      <w:pPr>
        <w:jc w:val="center"/>
        <w:rPr>
          <w:rFonts w:ascii="Calibri" w:eastAsia="Arial" w:hAnsi="Calibri" w:cs="Calibri"/>
          <w:b/>
          <w:szCs w:val="22"/>
        </w:rPr>
      </w:pPr>
      <w:bookmarkStart w:id="0" w:name="_GoBack"/>
      <w:bookmarkEnd w:id="0"/>
      <w:r>
        <w:rPr>
          <w:rFonts w:ascii="Calibri" w:eastAsia="Arial" w:hAnsi="Calibri" w:cs="Calibri"/>
          <w:b/>
          <w:szCs w:val="22"/>
        </w:rPr>
        <w:t>“</w:t>
      </w:r>
      <w:r w:rsidRPr="00DA5183">
        <w:rPr>
          <w:rFonts w:ascii="Calibri" w:eastAsia="Arial" w:hAnsi="Calibri" w:cs="Calibri"/>
          <w:b/>
          <w:szCs w:val="22"/>
        </w:rPr>
        <w:t>MANTUA, CUBA</w:t>
      </w:r>
      <w:r>
        <w:rPr>
          <w:rFonts w:ascii="Calibri" w:eastAsia="Arial" w:hAnsi="Calibri" w:cs="Calibri"/>
          <w:b/>
          <w:szCs w:val="22"/>
        </w:rPr>
        <w:t>”</w:t>
      </w:r>
    </w:p>
    <w:p w:rsidR="00DA5183" w:rsidRPr="00DA5183" w:rsidRDefault="00DA5183" w:rsidP="00DA5183">
      <w:pPr>
        <w:jc w:val="center"/>
        <w:rPr>
          <w:rFonts w:ascii="Calibri" w:eastAsia="Arial" w:hAnsi="Calibri" w:cs="Calibri"/>
          <w:b/>
          <w:szCs w:val="22"/>
        </w:rPr>
      </w:pPr>
      <w:r w:rsidRPr="00DA5183">
        <w:rPr>
          <w:rFonts w:ascii="Calibri" w:eastAsia="Arial" w:hAnsi="Calibri" w:cs="Calibri"/>
          <w:b/>
          <w:szCs w:val="22"/>
        </w:rPr>
        <w:t xml:space="preserve">Progetto fotografico </w:t>
      </w:r>
      <w:r>
        <w:rPr>
          <w:rFonts w:ascii="Calibri" w:eastAsia="Arial" w:hAnsi="Calibri" w:cs="Calibri"/>
          <w:b/>
          <w:szCs w:val="22"/>
        </w:rPr>
        <w:t xml:space="preserve">composta </w:t>
      </w:r>
      <w:proofErr w:type="gramStart"/>
      <w:r>
        <w:rPr>
          <w:rFonts w:ascii="Calibri" w:eastAsia="Arial" w:hAnsi="Calibri" w:cs="Calibri"/>
          <w:b/>
          <w:szCs w:val="22"/>
        </w:rPr>
        <w:t>da</w:t>
      </w:r>
      <w:proofErr w:type="gramEnd"/>
      <w:r>
        <w:rPr>
          <w:rFonts w:ascii="Calibri" w:eastAsia="Arial" w:hAnsi="Calibri" w:cs="Calibri"/>
          <w:b/>
          <w:szCs w:val="22"/>
        </w:rPr>
        <w:t xml:space="preserve"> 24 opere </w:t>
      </w:r>
      <w:r w:rsidRPr="00DA5183">
        <w:rPr>
          <w:rFonts w:ascii="Calibri" w:eastAsia="Arial" w:hAnsi="Calibri" w:cs="Calibri"/>
          <w:b/>
          <w:szCs w:val="22"/>
        </w:rPr>
        <w:t xml:space="preserve">di Paolo </w:t>
      </w:r>
      <w:proofErr w:type="spellStart"/>
      <w:r w:rsidRPr="00DA5183">
        <w:rPr>
          <w:rFonts w:ascii="Calibri" w:eastAsia="Arial" w:hAnsi="Calibri" w:cs="Calibri"/>
          <w:b/>
          <w:szCs w:val="22"/>
        </w:rPr>
        <w:t>Simonazzi</w:t>
      </w:r>
      <w:proofErr w:type="spellEnd"/>
    </w:p>
    <w:p w:rsidR="00DA5183" w:rsidRPr="00DA5183" w:rsidRDefault="00DA5183" w:rsidP="00DA5183">
      <w:pPr>
        <w:jc w:val="center"/>
        <w:rPr>
          <w:rFonts w:ascii="Calibri" w:eastAsia="Arial" w:hAnsi="Calibri" w:cs="Calibri"/>
          <w:b/>
          <w:szCs w:val="22"/>
        </w:rPr>
      </w:pPr>
      <w:r w:rsidRPr="00DA5183">
        <w:rPr>
          <w:rFonts w:ascii="Calibri" w:eastAsia="Arial" w:hAnsi="Calibri" w:cs="Calibri"/>
          <w:b/>
          <w:szCs w:val="22"/>
        </w:rPr>
        <w:t xml:space="preserve">Dal 13 luglio </w:t>
      </w:r>
      <w:proofErr w:type="gramStart"/>
      <w:r w:rsidRPr="00DA5183">
        <w:rPr>
          <w:rFonts w:ascii="Calibri" w:eastAsia="Arial" w:hAnsi="Calibri" w:cs="Calibri"/>
          <w:b/>
          <w:szCs w:val="22"/>
        </w:rPr>
        <w:t>all’8</w:t>
      </w:r>
      <w:proofErr w:type="gramEnd"/>
      <w:r w:rsidRPr="00DA5183">
        <w:rPr>
          <w:rFonts w:ascii="Calibri" w:eastAsia="Arial" w:hAnsi="Calibri" w:cs="Calibri"/>
          <w:b/>
          <w:szCs w:val="22"/>
        </w:rPr>
        <w:t xml:space="preserve"> settembre, Saletta dell’Arte, Galata Museo del Mare</w:t>
      </w:r>
    </w:p>
    <w:p w:rsidR="00DA5183" w:rsidRPr="00DA5183" w:rsidRDefault="00DA5183" w:rsidP="00DA5183">
      <w:pPr>
        <w:jc w:val="center"/>
        <w:rPr>
          <w:rFonts w:ascii="Calibri" w:eastAsia="Arial" w:hAnsi="Calibri" w:cs="Calibri"/>
          <w:b/>
          <w:szCs w:val="22"/>
        </w:rPr>
      </w:pPr>
      <w:r w:rsidRPr="00DA5183">
        <w:rPr>
          <w:rFonts w:ascii="Calibri" w:eastAsia="Arial" w:hAnsi="Calibri" w:cs="Calibri"/>
          <w:b/>
          <w:szCs w:val="22"/>
        </w:rPr>
        <w:t>Inaugurazione giovedì 12 ore 18, ingresso libero</w:t>
      </w:r>
    </w:p>
    <w:p w:rsidR="00FD23AB" w:rsidRPr="00B42818" w:rsidRDefault="000B6AF7" w:rsidP="00DA5183">
      <w:pPr>
        <w:jc w:val="both"/>
      </w:pPr>
      <w:r>
        <w:rPr>
          <w:rFonts w:ascii="Calibri" w:eastAsia="Arial" w:hAnsi="Calibri" w:cs="Calibri"/>
          <w:szCs w:val="22"/>
        </w:rPr>
        <w:t xml:space="preserve">Da </w:t>
      </w:r>
      <w:r w:rsidR="00FD23AB">
        <w:rPr>
          <w:rFonts w:ascii="Calibri" w:eastAsia="Arial" w:hAnsi="Calibri" w:cs="Calibri"/>
          <w:szCs w:val="22"/>
        </w:rPr>
        <w:t>venerdì 13</w:t>
      </w:r>
      <w:r>
        <w:rPr>
          <w:rFonts w:ascii="Calibri" w:eastAsia="Arial" w:hAnsi="Calibri" w:cs="Calibri"/>
          <w:szCs w:val="22"/>
        </w:rPr>
        <w:t xml:space="preserve"> luglio</w:t>
      </w:r>
      <w:r w:rsidR="00FD23AB">
        <w:rPr>
          <w:rFonts w:ascii="Calibri" w:eastAsia="Arial" w:hAnsi="Calibri" w:cs="Calibri"/>
          <w:szCs w:val="22"/>
        </w:rPr>
        <w:t xml:space="preserve"> </w:t>
      </w:r>
      <w:proofErr w:type="gramStart"/>
      <w:r w:rsidR="00FD23AB">
        <w:rPr>
          <w:rFonts w:ascii="Calibri" w:eastAsia="Arial" w:hAnsi="Calibri" w:cs="Calibri"/>
          <w:szCs w:val="22"/>
        </w:rPr>
        <w:t>a sabato</w:t>
      </w:r>
      <w:proofErr w:type="gramEnd"/>
      <w:r w:rsidR="00FD23AB">
        <w:rPr>
          <w:rFonts w:ascii="Calibri" w:eastAsia="Arial" w:hAnsi="Calibri" w:cs="Calibri"/>
          <w:szCs w:val="22"/>
        </w:rPr>
        <w:t xml:space="preserve"> 8 settembre</w:t>
      </w:r>
      <w:r>
        <w:rPr>
          <w:rFonts w:ascii="Calibri" w:eastAsia="Arial" w:hAnsi="Calibri" w:cs="Calibri"/>
          <w:szCs w:val="22"/>
        </w:rPr>
        <w:t xml:space="preserve"> al Galata Museo del Mare, presso la Saletta dell’Arte al 1° piano, </w:t>
      </w:r>
      <w:r w:rsidR="00FD23AB">
        <w:rPr>
          <w:rFonts w:ascii="Calibri" w:eastAsia="Arial" w:hAnsi="Calibri" w:cs="Calibri"/>
          <w:szCs w:val="22"/>
        </w:rPr>
        <w:t xml:space="preserve">sarà allestita </w:t>
      </w:r>
      <w:r>
        <w:rPr>
          <w:rFonts w:ascii="Calibri" w:eastAsia="Arial" w:hAnsi="Calibri" w:cs="Calibri"/>
          <w:szCs w:val="22"/>
        </w:rPr>
        <w:t xml:space="preserve">la mostra fotografica </w:t>
      </w:r>
      <w:r w:rsidR="00FD23AB">
        <w:rPr>
          <w:rFonts w:ascii="Calibri" w:eastAsia="Arial" w:hAnsi="Calibri" w:cs="Calibri"/>
          <w:szCs w:val="22"/>
        </w:rPr>
        <w:t>“</w:t>
      </w:r>
      <w:proofErr w:type="spellStart"/>
      <w:r w:rsidRPr="000B6AF7">
        <w:rPr>
          <w:rFonts w:ascii="Calibri" w:eastAsia="Arial" w:hAnsi="Calibri" w:cs="Calibri"/>
          <w:i/>
          <w:szCs w:val="22"/>
        </w:rPr>
        <w:t>Mantua</w:t>
      </w:r>
      <w:proofErr w:type="spellEnd"/>
      <w:r w:rsidRPr="000B6AF7">
        <w:rPr>
          <w:rFonts w:ascii="Calibri" w:eastAsia="Arial" w:hAnsi="Calibri" w:cs="Calibri"/>
          <w:i/>
          <w:szCs w:val="22"/>
        </w:rPr>
        <w:t>, Cuba</w:t>
      </w:r>
      <w:r w:rsidR="00FD23AB">
        <w:rPr>
          <w:rFonts w:ascii="Calibri" w:eastAsia="Arial" w:hAnsi="Calibri" w:cs="Calibri"/>
          <w:i/>
          <w:szCs w:val="22"/>
        </w:rPr>
        <w:t>”</w:t>
      </w:r>
      <w:r>
        <w:rPr>
          <w:rFonts w:ascii="Calibri" w:eastAsia="Arial" w:hAnsi="Calibri" w:cs="Calibri"/>
          <w:i/>
          <w:szCs w:val="22"/>
        </w:rPr>
        <w:t xml:space="preserve">: </w:t>
      </w:r>
      <w:r w:rsidRPr="000B6AF7">
        <w:rPr>
          <w:rFonts w:ascii="Calibri" w:eastAsia="Arial" w:hAnsi="Calibri" w:cs="Calibri"/>
          <w:szCs w:val="22"/>
        </w:rPr>
        <w:t xml:space="preserve">24 opere di Paolo </w:t>
      </w:r>
      <w:proofErr w:type="spellStart"/>
      <w:r w:rsidRPr="000B6AF7">
        <w:rPr>
          <w:rFonts w:ascii="Calibri" w:eastAsia="Arial" w:hAnsi="Calibri" w:cs="Calibri"/>
          <w:szCs w:val="22"/>
        </w:rPr>
        <w:t>Simonazzi</w:t>
      </w:r>
      <w:proofErr w:type="spellEnd"/>
      <w:r w:rsidR="00B42818">
        <w:rPr>
          <w:rFonts w:ascii="Calibri" w:eastAsia="Arial" w:hAnsi="Calibri" w:cs="Calibri"/>
          <w:szCs w:val="22"/>
        </w:rPr>
        <w:t xml:space="preserve">, </w:t>
      </w:r>
      <w:r w:rsidR="00B42818">
        <w:rPr>
          <w:rFonts w:ascii="Calibri" w:hAnsi="Calibri" w:cs="Calibri"/>
        </w:rPr>
        <w:t>una ricerca sentimentale che ha come luogo d’indagine una cittadina di provincia ai confini dell’isola di Cuba</w:t>
      </w:r>
      <w:r w:rsidR="00B42818">
        <w:rPr>
          <w:rFonts w:ascii="Calibri" w:eastAsia="Arial" w:hAnsi="Calibri" w:cs="Calibri"/>
          <w:szCs w:val="22"/>
        </w:rPr>
        <w:t>, nata per raccontare</w:t>
      </w:r>
      <w:r w:rsidR="00FD23AB">
        <w:rPr>
          <w:rFonts w:ascii="Calibri" w:eastAsia="Arial" w:hAnsi="Calibri" w:cs="Calibri"/>
          <w:szCs w:val="22"/>
        </w:rPr>
        <w:t xml:space="preserve"> una storia o forse leggenda </w:t>
      </w:r>
      <w:r w:rsidR="00FD23AB" w:rsidRPr="00D96FB3">
        <w:rPr>
          <w:rFonts w:ascii="Calibri" w:eastAsia="Times New Roman" w:hAnsi="Calibri" w:cs="Calibri"/>
          <w:lang w:eastAsia="it-IT"/>
        </w:rPr>
        <w:t xml:space="preserve">fra un’origine forse italiana della piccola cittadina caraibica e un brigantino genovese affondato nell’oceano, a poca distanza dalle coste su cui sarebbe sorta </w:t>
      </w:r>
      <w:proofErr w:type="spellStart"/>
      <w:r w:rsidR="00FD23AB" w:rsidRPr="00D96FB3">
        <w:rPr>
          <w:rFonts w:ascii="Calibri" w:eastAsia="Times New Roman" w:hAnsi="Calibri" w:cs="Calibri"/>
          <w:lang w:eastAsia="it-IT"/>
        </w:rPr>
        <w:t>Mantua</w:t>
      </w:r>
      <w:proofErr w:type="spellEnd"/>
      <w:r w:rsidR="00FD23AB" w:rsidRPr="00D96FB3">
        <w:rPr>
          <w:rFonts w:ascii="Calibri" w:eastAsia="Times New Roman" w:hAnsi="Calibri" w:cs="Calibri"/>
          <w:lang w:eastAsia="it-IT"/>
        </w:rPr>
        <w:t>.</w:t>
      </w:r>
      <w:r w:rsidR="00B42818">
        <w:rPr>
          <w:rFonts w:ascii="Calibri" w:eastAsia="Times New Roman" w:hAnsi="Calibri" w:cs="Calibri"/>
          <w:lang w:eastAsia="it-IT"/>
        </w:rPr>
        <w:t xml:space="preserve"> </w:t>
      </w:r>
      <w:r w:rsidR="00FD23AB">
        <w:rPr>
          <w:rFonts w:ascii="Calibri" w:eastAsia="Times New Roman" w:hAnsi="Calibri" w:cs="Calibri"/>
          <w:lang w:eastAsia="it-IT"/>
        </w:rPr>
        <w:t xml:space="preserve"> </w:t>
      </w:r>
      <w:r w:rsidR="00B42818">
        <w:rPr>
          <w:rFonts w:ascii="Calibri" w:eastAsia="Times New Roman" w:hAnsi="Calibri" w:cs="Calibri"/>
          <w:lang w:eastAsia="it-IT"/>
        </w:rPr>
        <w:t xml:space="preserve">Il progetto </w:t>
      </w:r>
      <w:proofErr w:type="spellStart"/>
      <w:r w:rsidR="00B42818">
        <w:rPr>
          <w:rFonts w:ascii="Calibri" w:hAnsi="Calibri" w:cs="Calibri"/>
          <w:i/>
          <w:iCs/>
        </w:rPr>
        <w:t>Mantua</w:t>
      </w:r>
      <w:proofErr w:type="spellEnd"/>
      <w:r w:rsidR="00B42818">
        <w:rPr>
          <w:rFonts w:ascii="Calibri" w:hAnsi="Calibri" w:cs="Calibri"/>
          <w:i/>
          <w:iCs/>
        </w:rPr>
        <w:t>, Cuba</w:t>
      </w:r>
      <w:r w:rsidR="00B42818">
        <w:rPr>
          <w:rFonts w:ascii="Calibri" w:hAnsi="Calibri" w:cs="Calibri"/>
        </w:rPr>
        <w:t xml:space="preserve"> (</w:t>
      </w:r>
      <w:proofErr w:type="spellStart"/>
      <w:r w:rsidR="00B42818">
        <w:rPr>
          <w:rFonts w:ascii="Calibri" w:hAnsi="Calibri" w:cs="Calibri"/>
        </w:rPr>
        <w:t>Greta’s</w:t>
      </w:r>
      <w:proofErr w:type="spellEnd"/>
      <w:r w:rsidR="00B42818">
        <w:rPr>
          <w:rFonts w:ascii="Calibri" w:hAnsi="Calibri" w:cs="Calibri"/>
        </w:rPr>
        <w:t xml:space="preserve"> Books, 2016) prima di approdare al Galata Museo del Mare è stato presentato per la prima volta nell’autunno 2016 a Parma (BAG Gallery) e </w:t>
      </w:r>
      <w:proofErr w:type="gramStart"/>
      <w:r w:rsidR="00B42818">
        <w:rPr>
          <w:rFonts w:ascii="Calibri" w:hAnsi="Calibri" w:cs="Calibri"/>
        </w:rPr>
        <w:t>successivamente</w:t>
      </w:r>
      <w:proofErr w:type="gramEnd"/>
      <w:r w:rsidR="00B42818">
        <w:rPr>
          <w:rFonts w:ascii="Calibri" w:hAnsi="Calibri" w:cs="Calibri"/>
        </w:rPr>
        <w:t xml:space="preserve"> a L’Avana (</w:t>
      </w:r>
      <w:proofErr w:type="spellStart"/>
      <w:r w:rsidR="00B42818">
        <w:rPr>
          <w:rFonts w:ascii="Calibri" w:hAnsi="Calibri" w:cs="Calibri"/>
        </w:rPr>
        <w:t>Galeria</w:t>
      </w:r>
      <w:proofErr w:type="spellEnd"/>
      <w:r w:rsidR="00B42818">
        <w:rPr>
          <w:rFonts w:ascii="Calibri" w:hAnsi="Calibri" w:cs="Calibri"/>
        </w:rPr>
        <w:t xml:space="preserve"> Casa de Carmen </w:t>
      </w:r>
      <w:proofErr w:type="spellStart"/>
      <w:r w:rsidR="00B42818">
        <w:rPr>
          <w:rFonts w:ascii="Calibri" w:hAnsi="Calibri" w:cs="Calibri"/>
        </w:rPr>
        <w:t>Montilla</w:t>
      </w:r>
      <w:proofErr w:type="spellEnd"/>
      <w:r w:rsidR="00B42818">
        <w:rPr>
          <w:rFonts w:ascii="Calibri" w:hAnsi="Calibri" w:cs="Calibri"/>
        </w:rPr>
        <w:t xml:space="preserve">), nell’ambito della XIX Settimana della Cultura Italiana in Cuba, è stato esposto di recente a Reggio Emilia (Vicolo Folletto Art </w:t>
      </w:r>
      <w:proofErr w:type="spellStart"/>
      <w:r w:rsidR="00B42818">
        <w:rPr>
          <w:rFonts w:ascii="Calibri" w:hAnsi="Calibri" w:cs="Calibri"/>
        </w:rPr>
        <w:t>Factories</w:t>
      </w:r>
      <w:proofErr w:type="spellEnd"/>
      <w:r w:rsidR="00B42818">
        <w:rPr>
          <w:rFonts w:ascii="Calibri" w:hAnsi="Calibri" w:cs="Calibri"/>
        </w:rPr>
        <w:t xml:space="preserve">). </w:t>
      </w:r>
    </w:p>
    <w:p w:rsidR="00D96FB3" w:rsidRPr="00B42818" w:rsidRDefault="00FD23AB" w:rsidP="00DA5183">
      <w:pPr>
        <w:spacing w:before="100" w:beforeAutospacing="1" w:after="100" w:afterAutospacing="1"/>
        <w:jc w:val="both"/>
        <w:rPr>
          <w:rFonts w:ascii="Calibri" w:hAnsi="Calibri" w:cs="Calibri"/>
          <w:bCs/>
        </w:rPr>
      </w:pPr>
      <w:r>
        <w:rPr>
          <w:rFonts w:ascii="Calibri" w:eastAsia="Times New Roman" w:hAnsi="Calibri" w:cs="Calibri"/>
          <w:lang w:eastAsia="it-IT"/>
        </w:rPr>
        <w:t xml:space="preserve">All’inaugurazione, </w:t>
      </w:r>
      <w:r w:rsidRPr="00DA5183">
        <w:rPr>
          <w:rFonts w:ascii="Calibri" w:eastAsia="Times New Roman" w:hAnsi="Calibri" w:cs="Calibri"/>
          <w:b/>
          <w:lang w:eastAsia="it-IT"/>
        </w:rPr>
        <w:t xml:space="preserve">giovedì 12 luglio alle ore 18 </w:t>
      </w:r>
      <w:proofErr w:type="gramStart"/>
      <w:r w:rsidRPr="00DA5183">
        <w:rPr>
          <w:rFonts w:ascii="Calibri" w:eastAsia="Times New Roman" w:hAnsi="Calibri" w:cs="Calibri"/>
          <w:b/>
          <w:lang w:eastAsia="it-IT"/>
        </w:rPr>
        <w:t>ad</w:t>
      </w:r>
      <w:proofErr w:type="gramEnd"/>
      <w:r w:rsidRPr="00DA5183">
        <w:rPr>
          <w:rFonts w:ascii="Calibri" w:eastAsia="Times New Roman" w:hAnsi="Calibri" w:cs="Calibri"/>
          <w:b/>
          <w:lang w:eastAsia="it-IT"/>
        </w:rPr>
        <w:t xml:space="preserve"> ingresso libero</w:t>
      </w:r>
      <w:r>
        <w:rPr>
          <w:rFonts w:ascii="Calibri" w:eastAsia="Times New Roman" w:hAnsi="Calibri" w:cs="Calibri"/>
          <w:lang w:eastAsia="it-IT"/>
        </w:rPr>
        <w:t xml:space="preserve">, saranno presenti oltre al fotografo </w:t>
      </w:r>
      <w:r w:rsidR="00B13F2E">
        <w:rPr>
          <w:rFonts w:ascii="Calibri" w:eastAsia="Times New Roman" w:hAnsi="Calibri" w:cs="Calibri"/>
          <w:lang w:eastAsia="it-IT"/>
        </w:rPr>
        <w:t xml:space="preserve">Nicoletta Viziano Presidente Mu.MA, Maurizio Daccà e Anna Dentoni </w:t>
      </w:r>
      <w:r w:rsidR="00B13F2E" w:rsidRPr="00B13F2E">
        <w:rPr>
          <w:rFonts w:ascii="Calibri" w:eastAsia="Times New Roman" w:hAnsi="Calibri" w:cs="Calibri"/>
          <w:lang w:eastAsia="it-IT"/>
        </w:rPr>
        <w:t>per l’Associazione Promotori</w:t>
      </w:r>
      <w:r w:rsidRPr="00B13F2E">
        <w:rPr>
          <w:rFonts w:ascii="Calibri" w:eastAsia="Times New Roman" w:hAnsi="Calibri" w:cs="Calibri"/>
          <w:lang w:eastAsia="it-IT"/>
        </w:rPr>
        <w:t xml:space="preserve"> </w:t>
      </w:r>
      <w:r w:rsidR="00B13F2E" w:rsidRPr="00B13F2E">
        <w:rPr>
          <w:rFonts w:ascii="Calibri" w:eastAsia="Times New Roman" w:hAnsi="Calibri" w:cs="Calibri"/>
          <w:lang w:eastAsia="it-IT"/>
        </w:rPr>
        <w:t xml:space="preserve">Musei del Mare e </w:t>
      </w:r>
      <w:r w:rsidRPr="00B13F2E">
        <w:rPr>
          <w:rFonts w:ascii="Calibri" w:hAnsi="Calibri" w:cs="Calibri"/>
          <w:bCs/>
        </w:rPr>
        <w:t xml:space="preserve">Orietta </w:t>
      </w:r>
      <w:proofErr w:type="spellStart"/>
      <w:r w:rsidRPr="00B13F2E">
        <w:rPr>
          <w:rFonts w:ascii="Calibri" w:hAnsi="Calibri" w:cs="Calibri"/>
          <w:bCs/>
        </w:rPr>
        <w:t>Bay</w:t>
      </w:r>
      <w:proofErr w:type="gramStart"/>
      <w:r w:rsidRPr="00B13F2E">
        <w:rPr>
          <w:rFonts w:ascii="Calibri" w:hAnsi="Calibri" w:cs="Calibri"/>
          <w:bCs/>
        </w:rPr>
        <w:t>,</w:t>
      </w:r>
      <w:proofErr w:type="gramEnd"/>
      <w:r w:rsidRPr="00B13F2E">
        <w:rPr>
          <w:rFonts w:ascii="Calibri" w:hAnsi="Calibri" w:cs="Calibri"/>
          <w:bCs/>
        </w:rPr>
        <w:t>Andrea</w:t>
      </w:r>
      <w:proofErr w:type="spellEnd"/>
      <w:r w:rsidRPr="00B13F2E">
        <w:rPr>
          <w:rFonts w:ascii="Calibri" w:hAnsi="Calibri" w:cs="Calibri"/>
          <w:bCs/>
        </w:rPr>
        <w:t xml:space="preserve"> </w:t>
      </w:r>
      <w:proofErr w:type="spellStart"/>
      <w:r w:rsidRPr="00B13F2E">
        <w:rPr>
          <w:rFonts w:ascii="Calibri" w:hAnsi="Calibri" w:cs="Calibri"/>
          <w:bCs/>
        </w:rPr>
        <w:t>Tinterri</w:t>
      </w:r>
      <w:proofErr w:type="spellEnd"/>
      <w:r w:rsidRPr="00B13F2E">
        <w:rPr>
          <w:rFonts w:ascii="Calibri" w:hAnsi="Calibri" w:cs="Calibri"/>
          <w:bCs/>
        </w:rPr>
        <w:t xml:space="preserve">, Davide Barilli, Silvano </w:t>
      </w:r>
      <w:proofErr w:type="spellStart"/>
      <w:r w:rsidRPr="00B13F2E">
        <w:rPr>
          <w:rFonts w:ascii="Calibri" w:hAnsi="Calibri" w:cs="Calibri"/>
          <w:bCs/>
        </w:rPr>
        <w:t>Ghinolfi</w:t>
      </w:r>
      <w:proofErr w:type="spellEnd"/>
      <w:r w:rsidRPr="00B13F2E">
        <w:rPr>
          <w:rFonts w:ascii="Calibri" w:hAnsi="Calibri" w:cs="Calibri"/>
          <w:bCs/>
        </w:rPr>
        <w:t>, Paolo Dolci, Luca Vecchi. La mostra è</w:t>
      </w:r>
      <w:r>
        <w:rPr>
          <w:rFonts w:ascii="Calibri" w:hAnsi="Calibri" w:cs="Calibri"/>
          <w:bCs/>
        </w:rPr>
        <w:t xml:space="preserve"> organizzata da </w:t>
      </w:r>
      <w:r w:rsidRPr="00FD23AB">
        <w:rPr>
          <w:rFonts w:ascii="Calibri" w:hAnsi="Calibri" w:cs="Calibri"/>
          <w:bCs/>
        </w:rPr>
        <w:t>ABC</w:t>
      </w:r>
      <w:r>
        <w:rPr>
          <w:rFonts w:ascii="Calibri" w:hAnsi="Calibri" w:cs="Calibri"/>
          <w:bCs/>
        </w:rPr>
        <w:t xml:space="preserve"> (Associazione Bondeno Cultura) e </w:t>
      </w:r>
      <w:r w:rsidR="00B42818">
        <w:rPr>
          <w:rFonts w:ascii="Calibri" w:hAnsi="Calibri" w:cs="Calibri"/>
          <w:bCs/>
        </w:rPr>
        <w:t>conta</w:t>
      </w:r>
      <w:r>
        <w:rPr>
          <w:rFonts w:ascii="Calibri" w:hAnsi="Calibri" w:cs="Calibri"/>
          <w:bCs/>
        </w:rPr>
        <w:t xml:space="preserve"> il p</w:t>
      </w:r>
      <w:r w:rsidRPr="00FD23AB">
        <w:rPr>
          <w:rFonts w:ascii="Calibri" w:hAnsi="Calibri" w:cs="Calibri"/>
          <w:bCs/>
        </w:rPr>
        <w:t xml:space="preserve">atrocinio </w:t>
      </w:r>
      <w:r>
        <w:rPr>
          <w:rFonts w:ascii="Calibri" w:hAnsi="Calibri" w:cs="Calibri"/>
          <w:bCs/>
        </w:rPr>
        <w:t xml:space="preserve">della </w:t>
      </w:r>
      <w:r w:rsidRPr="00FD23AB">
        <w:rPr>
          <w:rFonts w:ascii="Calibri" w:hAnsi="Calibri" w:cs="Calibri"/>
          <w:bCs/>
        </w:rPr>
        <w:t>Fondazione Casa America</w:t>
      </w:r>
      <w:r>
        <w:rPr>
          <w:rFonts w:ascii="Calibri" w:hAnsi="Calibri" w:cs="Calibri"/>
          <w:bCs/>
        </w:rPr>
        <w:t>.</w:t>
      </w:r>
      <w:r w:rsidR="00B42818">
        <w:rPr>
          <w:rFonts w:ascii="Calibri" w:hAnsi="Calibri" w:cs="Calibri"/>
          <w:bCs/>
        </w:rPr>
        <w:t xml:space="preserve"> Di prossima presentazione,</w:t>
      </w:r>
      <w:proofErr w:type="gramStart"/>
      <w:r w:rsidR="00B42818">
        <w:rPr>
          <w:rFonts w:ascii="Calibri" w:hAnsi="Calibri" w:cs="Calibri"/>
          <w:bCs/>
        </w:rPr>
        <w:t xml:space="preserve">  </w:t>
      </w:r>
      <w:proofErr w:type="gramEnd"/>
      <w:r w:rsidR="00B42818">
        <w:rPr>
          <w:rFonts w:ascii="Calibri" w:hAnsi="Calibri" w:cs="Calibri"/>
          <w:bCs/>
        </w:rPr>
        <w:t xml:space="preserve">il </w:t>
      </w:r>
      <w:r w:rsidR="00D96FB3" w:rsidRPr="00D96FB3">
        <w:rPr>
          <w:rFonts w:ascii="Calibri" w:eastAsia="Times New Roman" w:hAnsi="Calibri" w:cs="Calibri"/>
          <w:lang w:eastAsia="it-IT"/>
        </w:rPr>
        <w:t xml:space="preserve">libro fotografico </w:t>
      </w:r>
      <w:proofErr w:type="spellStart"/>
      <w:r w:rsidR="00D96FB3" w:rsidRPr="00D96FB3">
        <w:rPr>
          <w:rFonts w:ascii="Calibri" w:eastAsia="Times New Roman" w:hAnsi="Calibri" w:cs="Calibri"/>
          <w:i/>
          <w:iCs/>
          <w:lang w:eastAsia="it-IT"/>
        </w:rPr>
        <w:t>Mantua</w:t>
      </w:r>
      <w:proofErr w:type="spellEnd"/>
      <w:r w:rsidR="00D96FB3" w:rsidRPr="00D96FB3">
        <w:rPr>
          <w:rFonts w:ascii="Calibri" w:eastAsia="Times New Roman" w:hAnsi="Calibri" w:cs="Calibri"/>
          <w:i/>
          <w:iCs/>
          <w:lang w:eastAsia="it-IT"/>
        </w:rPr>
        <w:t>, Cuba</w:t>
      </w:r>
      <w:r w:rsidR="00B42818">
        <w:rPr>
          <w:rFonts w:ascii="Calibri" w:eastAsia="Times New Roman" w:hAnsi="Calibri" w:cs="Calibri"/>
          <w:lang w:eastAsia="it-IT"/>
        </w:rPr>
        <w:t xml:space="preserve"> (Greta Edizioni, 2016).</w:t>
      </w:r>
    </w:p>
    <w:p w:rsidR="00B42818" w:rsidRPr="00B42818" w:rsidRDefault="00B42818" w:rsidP="00DA5183">
      <w:pPr>
        <w:spacing w:after="0"/>
        <w:jc w:val="both"/>
        <w:rPr>
          <w:rFonts w:ascii="Calibri" w:eastAsia="Times New Roman" w:hAnsi="Calibri" w:cs="Calibri"/>
          <w:b/>
          <w:lang w:eastAsia="it-IT"/>
        </w:rPr>
      </w:pPr>
      <w:r w:rsidRPr="00B42818">
        <w:rPr>
          <w:rFonts w:ascii="Calibri" w:eastAsia="Times New Roman" w:hAnsi="Calibri" w:cs="Calibri"/>
          <w:b/>
          <w:lang w:eastAsia="it-IT"/>
        </w:rPr>
        <w:t>Il progetto</w:t>
      </w:r>
    </w:p>
    <w:p w:rsidR="00D96FB3" w:rsidRPr="00D96FB3" w:rsidRDefault="00D96FB3" w:rsidP="00DA5183">
      <w:pPr>
        <w:spacing w:after="0"/>
        <w:jc w:val="both"/>
        <w:rPr>
          <w:rFonts w:ascii="Calibri" w:eastAsia="Times New Roman" w:hAnsi="Calibri" w:cs="Calibri"/>
          <w:lang w:eastAsia="it-IT"/>
        </w:rPr>
      </w:pPr>
      <w:proofErr w:type="spellStart"/>
      <w:r w:rsidRPr="00D96FB3">
        <w:rPr>
          <w:rFonts w:ascii="Calibri" w:eastAsia="Times New Roman" w:hAnsi="Calibri" w:cs="Calibri"/>
          <w:lang w:eastAsia="it-IT"/>
        </w:rPr>
        <w:t>Mantua</w:t>
      </w:r>
      <w:proofErr w:type="spellEnd"/>
      <w:r w:rsidRPr="00D96FB3">
        <w:rPr>
          <w:rFonts w:ascii="Calibri" w:eastAsia="Times New Roman" w:hAnsi="Calibri" w:cs="Calibri"/>
          <w:lang w:eastAsia="it-IT"/>
        </w:rPr>
        <w:t xml:space="preserve">, Cuba è un progetto che nasce da un’esigenza intima e primaria: quella di ricordare l’amico scomparso </w:t>
      </w:r>
      <w:proofErr w:type="spellStart"/>
      <w:r w:rsidRPr="00D96FB3">
        <w:rPr>
          <w:rFonts w:ascii="Calibri" w:eastAsia="Times New Roman" w:hAnsi="Calibri" w:cs="Calibri"/>
          <w:lang w:eastAsia="it-IT"/>
        </w:rPr>
        <w:t>Velmore</w:t>
      </w:r>
      <w:proofErr w:type="spellEnd"/>
      <w:r w:rsidRPr="00D96FB3">
        <w:rPr>
          <w:rFonts w:ascii="Calibri" w:eastAsia="Times New Roman" w:hAnsi="Calibri" w:cs="Calibri"/>
          <w:lang w:eastAsia="it-IT"/>
        </w:rPr>
        <w:t xml:space="preserve"> Davoli, che aveva visitato quei luoghi nel 1999, all’interno di un programma di cooperazione internazionale.</w:t>
      </w:r>
    </w:p>
    <w:p w:rsidR="00D96FB3" w:rsidRPr="00D96FB3" w:rsidRDefault="00D96FB3" w:rsidP="00DA5183">
      <w:pPr>
        <w:spacing w:after="0"/>
        <w:jc w:val="both"/>
        <w:rPr>
          <w:rFonts w:ascii="Calibri" w:eastAsia="Times New Roman" w:hAnsi="Calibri" w:cs="Calibri"/>
          <w:lang w:eastAsia="it-IT"/>
        </w:rPr>
      </w:pPr>
      <w:r w:rsidRPr="00D96FB3">
        <w:rPr>
          <w:rFonts w:ascii="Calibri" w:eastAsia="Times New Roman" w:hAnsi="Calibri" w:cs="Calibri"/>
          <w:lang w:eastAsia="it-IT"/>
        </w:rPr>
        <w:t xml:space="preserve">Il progetto, nella sua complessa e lunga evoluzione, si è arricchito del contributo fondamentale di Davide Barilli, che conosce bene Cuba, spesso protagonista dei suoi romanzi e dei suoi racconti. </w:t>
      </w:r>
    </w:p>
    <w:p w:rsidR="00D96FB3" w:rsidRDefault="00D96FB3" w:rsidP="00DA5183">
      <w:pPr>
        <w:spacing w:after="0"/>
        <w:jc w:val="both"/>
        <w:rPr>
          <w:rFonts w:ascii="Calibri" w:eastAsia="Times New Roman" w:hAnsi="Calibri" w:cs="Calibri"/>
          <w:lang w:eastAsia="it-IT"/>
        </w:rPr>
      </w:pPr>
      <w:r w:rsidRPr="00D96FB3">
        <w:rPr>
          <w:rFonts w:ascii="Calibri" w:eastAsia="Times New Roman" w:hAnsi="Calibri" w:cs="Calibri"/>
          <w:lang w:eastAsia="it-IT"/>
        </w:rPr>
        <w:t xml:space="preserve">Proprio </w:t>
      </w:r>
      <w:proofErr w:type="gramStart"/>
      <w:r w:rsidRPr="00D96FB3">
        <w:rPr>
          <w:rFonts w:ascii="Calibri" w:eastAsia="Times New Roman" w:hAnsi="Calibri" w:cs="Calibri"/>
          <w:lang w:eastAsia="it-IT"/>
        </w:rPr>
        <w:t>sulla base di</w:t>
      </w:r>
      <w:proofErr w:type="gramEnd"/>
      <w:r w:rsidRPr="00D96FB3">
        <w:rPr>
          <w:rFonts w:ascii="Calibri" w:eastAsia="Times New Roman" w:hAnsi="Calibri" w:cs="Calibri"/>
          <w:lang w:eastAsia="it-IT"/>
        </w:rPr>
        <w:t xml:space="preserve"> queste sollecitazioni nascono uno studio e una ricerca che rivelano un’interferenza tra storia e leggenda, fra un’origine forse italiana della piccola cittadina caraibica e un brigantino genovese affondato nell’oceano, a poca distanza dalle coste su cui sarebbe sorta </w:t>
      </w:r>
      <w:proofErr w:type="spellStart"/>
      <w:r w:rsidRPr="00D96FB3">
        <w:rPr>
          <w:rFonts w:ascii="Calibri" w:eastAsia="Times New Roman" w:hAnsi="Calibri" w:cs="Calibri"/>
          <w:lang w:eastAsia="it-IT"/>
        </w:rPr>
        <w:t>Mantua</w:t>
      </w:r>
      <w:proofErr w:type="spellEnd"/>
      <w:r w:rsidRPr="00D96FB3">
        <w:rPr>
          <w:rFonts w:ascii="Calibri" w:eastAsia="Times New Roman" w:hAnsi="Calibri" w:cs="Calibri"/>
          <w:lang w:eastAsia="it-IT"/>
        </w:rPr>
        <w:t xml:space="preserve">.  Alcune testimonianze sembrano confermare l’avventurosa origine, ma poco importa la veridicità della Storia. La leggenda basta e avanza per costruire una narrazione e per cercare affinità elettive, apparentemente improbabili, tra la provincia padana e quella cubana, tra oggetti, simboli e dettagli sospesi in un “mondo piccolo”, che protegge la propria viscerale identità. </w:t>
      </w:r>
      <w:proofErr w:type="spellStart"/>
      <w:r w:rsidRPr="00D96FB3">
        <w:rPr>
          <w:rFonts w:ascii="Calibri" w:eastAsia="Times New Roman" w:hAnsi="Calibri" w:cs="Calibri"/>
          <w:lang w:eastAsia="it-IT"/>
        </w:rPr>
        <w:t>Simonazzi</w:t>
      </w:r>
      <w:proofErr w:type="spellEnd"/>
      <w:r w:rsidRPr="00D96FB3">
        <w:rPr>
          <w:rFonts w:ascii="Calibri" w:eastAsia="Times New Roman" w:hAnsi="Calibri" w:cs="Calibri"/>
          <w:lang w:eastAsia="it-IT"/>
        </w:rPr>
        <w:t xml:space="preserve"> fotografa ciò in cui ritrova un senso di appartenenza, indipendentemente dalle latitudini geografiche, </w:t>
      </w:r>
      <w:proofErr w:type="gramStart"/>
      <w:r w:rsidRPr="00D96FB3">
        <w:rPr>
          <w:rFonts w:ascii="Calibri" w:eastAsia="Times New Roman" w:hAnsi="Calibri" w:cs="Calibri"/>
          <w:lang w:eastAsia="it-IT"/>
        </w:rPr>
        <w:t>ovvero</w:t>
      </w:r>
      <w:proofErr w:type="gramEnd"/>
      <w:r w:rsidRPr="00D96FB3">
        <w:rPr>
          <w:rFonts w:ascii="Calibri" w:eastAsia="Times New Roman" w:hAnsi="Calibri" w:cs="Calibri"/>
          <w:lang w:eastAsia="it-IT"/>
        </w:rPr>
        <w:t xml:space="preserve"> l’idea stessa di provincia: una nebula afosa, dove i muri possono essere testimoni di pezzi di storia, di fede, di sincretismo magico.  E proprio dalla visione di una scritta ritrovata su un edificio in abbandono, </w:t>
      </w:r>
      <w:r w:rsidRPr="00B42818">
        <w:rPr>
          <w:rFonts w:ascii="Calibri" w:eastAsia="Times New Roman" w:hAnsi="Calibri" w:cs="Calibri"/>
          <w:i/>
          <w:lang w:eastAsia="it-IT"/>
        </w:rPr>
        <w:t xml:space="preserve">Bar </w:t>
      </w:r>
      <w:proofErr w:type="gramStart"/>
      <w:r w:rsidRPr="00B42818">
        <w:rPr>
          <w:rFonts w:ascii="Calibri" w:eastAsia="Times New Roman" w:hAnsi="Calibri" w:cs="Calibri"/>
          <w:i/>
          <w:lang w:eastAsia="it-IT"/>
        </w:rPr>
        <w:t xml:space="preserve">del </w:t>
      </w:r>
      <w:proofErr w:type="spellStart"/>
      <w:proofErr w:type="gramEnd"/>
      <w:r w:rsidRPr="00B42818">
        <w:rPr>
          <w:rFonts w:ascii="Calibri" w:eastAsia="Times New Roman" w:hAnsi="Calibri" w:cs="Calibri"/>
          <w:i/>
          <w:lang w:eastAsia="it-IT"/>
        </w:rPr>
        <w:t>olvido</w:t>
      </w:r>
      <w:proofErr w:type="spellEnd"/>
      <w:r w:rsidRPr="00D96FB3">
        <w:rPr>
          <w:rFonts w:ascii="Calibri" w:eastAsia="Times New Roman" w:hAnsi="Calibri" w:cs="Calibri"/>
          <w:lang w:eastAsia="it-IT"/>
        </w:rPr>
        <w:t xml:space="preserve">, tutto ha avuto inizio. Una scritta che diventa il sentimento intorno al quale ruota l’intero progetto, la dimenticanza come filo rosso tra </w:t>
      </w:r>
      <w:proofErr w:type="spellStart"/>
      <w:r w:rsidRPr="00D96FB3">
        <w:rPr>
          <w:rFonts w:ascii="Calibri" w:eastAsia="Times New Roman" w:hAnsi="Calibri" w:cs="Calibri"/>
          <w:lang w:eastAsia="it-IT"/>
        </w:rPr>
        <w:t>Mantua</w:t>
      </w:r>
      <w:proofErr w:type="spellEnd"/>
      <w:proofErr w:type="gramStart"/>
      <w:r w:rsidRPr="00D96FB3">
        <w:rPr>
          <w:rFonts w:ascii="Calibri" w:eastAsia="Times New Roman" w:hAnsi="Calibri" w:cs="Calibri"/>
          <w:lang w:eastAsia="it-IT"/>
        </w:rPr>
        <w:t>,</w:t>
      </w:r>
      <w:proofErr w:type="gramEnd"/>
      <w:r w:rsidRPr="00D96FB3">
        <w:rPr>
          <w:rFonts w:ascii="Calibri" w:eastAsia="Times New Roman" w:hAnsi="Calibri" w:cs="Calibri"/>
          <w:lang w:eastAsia="it-IT"/>
        </w:rPr>
        <w:t xml:space="preserve"> </w:t>
      </w:r>
      <w:proofErr w:type="gramStart"/>
      <w:r w:rsidRPr="00D96FB3">
        <w:rPr>
          <w:rFonts w:ascii="Calibri" w:eastAsia="Times New Roman" w:hAnsi="Calibri" w:cs="Calibri"/>
          <w:lang w:eastAsia="it-IT"/>
        </w:rPr>
        <w:lastRenderedPageBreak/>
        <w:t>la</w:t>
      </w:r>
      <w:proofErr w:type="gramEnd"/>
      <w:r w:rsidRPr="00D96FB3">
        <w:rPr>
          <w:rFonts w:ascii="Calibri" w:eastAsia="Times New Roman" w:hAnsi="Calibri" w:cs="Calibri"/>
          <w:lang w:eastAsia="it-IT"/>
        </w:rPr>
        <w:t xml:space="preserve"> sua bizzarra italica leggenda e la capacità intrinseca dei luoghi remoti di ovattare la Storia, di trasformarla e farla danzare su un teatrino in cartapesta. Tutto questo è filtrato da una cultura fotografica ben definita, che individua i propri modelli in quell’importante esperienza che dalla via Emilia arriva a toccare l’asfalto americano: da Luigi </w:t>
      </w:r>
      <w:proofErr w:type="spellStart"/>
      <w:r w:rsidRPr="00D96FB3">
        <w:rPr>
          <w:rFonts w:ascii="Calibri" w:eastAsia="Times New Roman" w:hAnsi="Calibri" w:cs="Calibri"/>
          <w:lang w:eastAsia="it-IT"/>
        </w:rPr>
        <w:t>Ghirri</w:t>
      </w:r>
      <w:proofErr w:type="spellEnd"/>
      <w:r w:rsidRPr="00D96FB3">
        <w:rPr>
          <w:rFonts w:ascii="Calibri" w:eastAsia="Times New Roman" w:hAnsi="Calibri" w:cs="Calibri"/>
          <w:lang w:eastAsia="it-IT"/>
        </w:rPr>
        <w:t xml:space="preserve"> ai New </w:t>
      </w:r>
      <w:proofErr w:type="spellStart"/>
      <w:r w:rsidRPr="00D96FB3">
        <w:rPr>
          <w:rFonts w:ascii="Calibri" w:eastAsia="Times New Roman" w:hAnsi="Calibri" w:cs="Calibri"/>
          <w:lang w:eastAsia="it-IT"/>
        </w:rPr>
        <w:t>Topographers</w:t>
      </w:r>
      <w:proofErr w:type="spellEnd"/>
      <w:r w:rsidRPr="00D96FB3">
        <w:rPr>
          <w:rFonts w:ascii="Calibri" w:eastAsia="Times New Roman" w:hAnsi="Calibri" w:cs="Calibri"/>
          <w:lang w:eastAsia="it-IT"/>
        </w:rPr>
        <w:t xml:space="preserve">, passando attraverso il cromatismo di William </w:t>
      </w:r>
      <w:proofErr w:type="spellStart"/>
      <w:r w:rsidRPr="00D96FB3">
        <w:rPr>
          <w:rFonts w:ascii="Calibri" w:eastAsia="Times New Roman" w:hAnsi="Calibri" w:cs="Calibri"/>
          <w:lang w:eastAsia="it-IT"/>
        </w:rPr>
        <w:t>Eggleston</w:t>
      </w:r>
      <w:proofErr w:type="spellEnd"/>
      <w:r w:rsidRPr="00D96FB3">
        <w:rPr>
          <w:rFonts w:ascii="Calibri" w:eastAsia="Times New Roman" w:hAnsi="Calibri" w:cs="Calibri"/>
          <w:lang w:eastAsia="it-IT"/>
        </w:rPr>
        <w:t xml:space="preserve">. Una cultura che </w:t>
      </w:r>
      <w:proofErr w:type="spellStart"/>
      <w:r w:rsidRPr="00D96FB3">
        <w:rPr>
          <w:rFonts w:ascii="Calibri" w:eastAsia="Times New Roman" w:hAnsi="Calibri" w:cs="Calibri"/>
          <w:lang w:eastAsia="it-IT"/>
        </w:rPr>
        <w:t>Simonazzi</w:t>
      </w:r>
      <w:proofErr w:type="spellEnd"/>
      <w:r w:rsidRPr="00D96FB3">
        <w:rPr>
          <w:rFonts w:ascii="Calibri" w:eastAsia="Times New Roman" w:hAnsi="Calibri" w:cs="Calibri"/>
          <w:lang w:eastAsia="it-IT"/>
        </w:rPr>
        <w:t xml:space="preserve"> rivendica e attualizza nella consapevolezza di raccontare una leggenda, qualcosa che forse è già scomparso anche se ancora davanti agli occhi. Qualcosa che va comunque protetto, anche solo per provare il piacere di potersi rifugiare, qualche volta, nelle illusioni.  </w:t>
      </w:r>
    </w:p>
    <w:p w:rsidR="00B42818" w:rsidRDefault="00B42818" w:rsidP="00DA5183">
      <w:pPr>
        <w:spacing w:after="0"/>
        <w:jc w:val="both"/>
        <w:rPr>
          <w:rFonts w:ascii="Calibri" w:eastAsia="Times New Roman" w:hAnsi="Calibri" w:cs="Calibri"/>
          <w:lang w:eastAsia="it-IT"/>
        </w:rPr>
      </w:pPr>
    </w:p>
    <w:p w:rsidR="00B42818" w:rsidRDefault="00B42818" w:rsidP="00DA5183">
      <w:pPr>
        <w:autoSpaceDE w:val="0"/>
      </w:pPr>
      <w:r>
        <w:rPr>
          <w:rFonts w:ascii="Calibri" w:hAnsi="Calibri" w:cs="Calibri"/>
          <w:b/>
          <w:bCs/>
        </w:rPr>
        <w:t xml:space="preserve">Paolo </w:t>
      </w:r>
      <w:proofErr w:type="spellStart"/>
      <w:r>
        <w:rPr>
          <w:rFonts w:ascii="Calibri" w:hAnsi="Calibri" w:cs="Calibri"/>
          <w:b/>
          <w:bCs/>
        </w:rPr>
        <w:t>Simonazzi</w:t>
      </w:r>
      <w:proofErr w:type="spellEnd"/>
    </w:p>
    <w:p w:rsidR="00B42818" w:rsidRPr="00B42818" w:rsidRDefault="00B42818" w:rsidP="00DA5183">
      <w:pPr>
        <w:spacing w:after="0"/>
        <w:jc w:val="both"/>
      </w:pPr>
      <w:r>
        <w:rPr>
          <w:rFonts w:ascii="Calibri" w:hAnsi="Calibri" w:cs="Calibri"/>
        </w:rPr>
        <w:t xml:space="preserve">Reggio Emilia, 1961. Divide la propria vita tra l’attività di medico e quella di fotografo, </w:t>
      </w:r>
      <w:proofErr w:type="gramStart"/>
      <w:r>
        <w:rPr>
          <w:rFonts w:ascii="Calibri" w:hAnsi="Calibri" w:cs="Calibri"/>
        </w:rPr>
        <w:t>a cui</w:t>
      </w:r>
      <w:proofErr w:type="gramEnd"/>
      <w:r>
        <w:rPr>
          <w:rFonts w:ascii="Calibri" w:hAnsi="Calibri" w:cs="Calibri"/>
        </w:rPr>
        <w:t xml:space="preserve"> si dedica con passione.</w:t>
      </w:r>
      <w:r w:rsidR="00DA5183">
        <w:rPr>
          <w:rFonts w:ascii="Calibri" w:hAnsi="Calibri" w:cs="Calibri"/>
        </w:rPr>
        <w:t xml:space="preserve"> </w:t>
      </w:r>
    </w:p>
    <w:p w:rsidR="00B42818" w:rsidRPr="00B42818" w:rsidRDefault="00B42818" w:rsidP="00DA5183">
      <w:pPr>
        <w:spacing w:after="0"/>
        <w:jc w:val="both"/>
      </w:pPr>
      <w:r>
        <w:rPr>
          <w:rFonts w:ascii="Calibri" w:hAnsi="Calibri" w:cs="Calibri"/>
        </w:rPr>
        <w:t xml:space="preserve">Nella primavera 2016 espone presso la Collezione Maramotti, all’interno </w:t>
      </w:r>
      <w:proofErr w:type="gramStart"/>
      <w:r>
        <w:rPr>
          <w:rFonts w:ascii="Calibri" w:hAnsi="Calibri" w:cs="Calibri"/>
        </w:rPr>
        <w:t>dell’XI</w:t>
      </w:r>
      <w:proofErr w:type="gramEnd"/>
      <w:r>
        <w:rPr>
          <w:rFonts w:ascii="Calibri" w:hAnsi="Calibri" w:cs="Calibri"/>
        </w:rPr>
        <w:t xml:space="preserve"> edizione del festival Fotografia Europea, dedicato alla via Emilia.</w:t>
      </w:r>
      <w:r w:rsidR="00DA5183">
        <w:t xml:space="preserve"> </w:t>
      </w:r>
      <w:r>
        <w:rPr>
          <w:rFonts w:ascii="Calibri" w:hAnsi="Calibri" w:cs="Calibri"/>
        </w:rPr>
        <w:t xml:space="preserve">Il progetto che propone, </w:t>
      </w:r>
      <w:r>
        <w:rPr>
          <w:rFonts w:ascii="Calibri" w:hAnsi="Calibri" w:cs="Calibri"/>
          <w:i/>
          <w:iCs/>
        </w:rPr>
        <w:t xml:space="preserve">So </w:t>
      </w:r>
      <w:proofErr w:type="spellStart"/>
      <w:r>
        <w:rPr>
          <w:rFonts w:ascii="Calibri" w:hAnsi="Calibri" w:cs="Calibri"/>
          <w:i/>
          <w:iCs/>
        </w:rPr>
        <w:t>near</w:t>
      </w:r>
      <w:proofErr w:type="spellEnd"/>
      <w:r>
        <w:rPr>
          <w:rFonts w:ascii="Calibri" w:hAnsi="Calibri" w:cs="Calibri"/>
          <w:i/>
          <w:iCs/>
        </w:rPr>
        <w:t>, so far</w:t>
      </w:r>
      <w:r>
        <w:rPr>
          <w:rFonts w:ascii="Calibri" w:hAnsi="Calibri" w:cs="Calibri"/>
        </w:rPr>
        <w:t xml:space="preserve"> (Danilo Montanari, 2018), è un’originale rilettura dei suoi progetti principali che guardano alla propria terra d’origine con uno sguardo complice, affettuoso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ironico al tempo stesso.</w:t>
      </w:r>
    </w:p>
    <w:p w:rsidR="00B42818" w:rsidRPr="00B42818" w:rsidRDefault="00B42818" w:rsidP="00DA5183">
      <w:pPr>
        <w:spacing w:after="0"/>
        <w:jc w:val="both"/>
      </w:pPr>
      <w:r>
        <w:rPr>
          <w:rFonts w:ascii="Calibri" w:hAnsi="Calibri" w:cs="Calibri"/>
        </w:rPr>
        <w:t xml:space="preserve">Nel 2015 presenta a Torino, in occasione di The Others Art Fair, il progetto inedito </w:t>
      </w:r>
      <w:proofErr w:type="spellStart"/>
      <w:r>
        <w:rPr>
          <w:rFonts w:ascii="Calibri" w:hAnsi="Calibri" w:cs="Calibri"/>
          <w:i/>
          <w:iCs/>
        </w:rPr>
        <w:t>Icons</w:t>
      </w:r>
      <w:proofErr w:type="spellEnd"/>
      <w:r>
        <w:rPr>
          <w:rFonts w:ascii="Calibri" w:hAnsi="Calibri" w:cs="Calibri"/>
          <w:i/>
          <w:iCs/>
        </w:rPr>
        <w:t xml:space="preserve"> of Liscio</w:t>
      </w:r>
      <w:r>
        <w:rPr>
          <w:rFonts w:ascii="Calibri" w:hAnsi="Calibri" w:cs="Calibri"/>
        </w:rPr>
        <w:t>, relativo alle icone del ballo liscio in Emilia-Romagna.</w:t>
      </w:r>
    </w:p>
    <w:p w:rsidR="00B42818" w:rsidRPr="00B42818" w:rsidRDefault="00B42818" w:rsidP="00DA5183">
      <w:pPr>
        <w:spacing w:after="0"/>
        <w:jc w:val="both"/>
      </w:pPr>
      <w:r>
        <w:rPr>
          <w:rFonts w:ascii="Calibri" w:hAnsi="Calibri" w:cs="Calibri"/>
        </w:rPr>
        <w:t xml:space="preserve">Nel 2015 espone a Rimini (Museo della Città) </w:t>
      </w:r>
      <w:r>
        <w:rPr>
          <w:rFonts w:ascii="Calibri" w:hAnsi="Calibri" w:cs="Calibri"/>
          <w:i/>
          <w:iCs/>
        </w:rPr>
        <w:t>Cose ritrovate</w:t>
      </w:r>
      <w:r>
        <w:rPr>
          <w:rFonts w:ascii="Calibri" w:hAnsi="Calibri" w:cs="Calibri"/>
        </w:rPr>
        <w:t xml:space="preserve">, mostra realizzata e presentata nel 2014 per la IX edizione di Fotografia Europea: un viaggio visionario ispirato ai testi letterari di Ermanno </w:t>
      </w:r>
      <w:proofErr w:type="spellStart"/>
      <w:r>
        <w:rPr>
          <w:rFonts w:ascii="Calibri" w:hAnsi="Calibri" w:cs="Calibri"/>
        </w:rPr>
        <w:t>Cavazzoni</w:t>
      </w:r>
      <w:proofErr w:type="spellEnd"/>
      <w:r>
        <w:rPr>
          <w:rFonts w:ascii="Calibri" w:hAnsi="Calibri" w:cs="Calibri"/>
        </w:rPr>
        <w:t xml:space="preserve"> e di Raffaello Baldini (Marsilio, 2014).</w:t>
      </w:r>
    </w:p>
    <w:p w:rsidR="00B42818" w:rsidRPr="00B42818" w:rsidRDefault="00B42818" w:rsidP="00DA5183">
      <w:pPr>
        <w:spacing w:after="0"/>
        <w:jc w:val="both"/>
      </w:pPr>
      <w:r>
        <w:rPr>
          <w:rFonts w:ascii="Calibri" w:hAnsi="Calibri" w:cs="Calibri"/>
        </w:rPr>
        <w:t xml:space="preserve">Il progetto </w:t>
      </w:r>
      <w:r>
        <w:rPr>
          <w:rFonts w:ascii="Calibri" w:hAnsi="Calibri" w:cs="Calibri"/>
          <w:i/>
          <w:iCs/>
        </w:rPr>
        <w:t>Bell’Italia</w:t>
      </w:r>
      <w:r>
        <w:rPr>
          <w:rFonts w:ascii="Calibri" w:hAnsi="Calibri" w:cs="Calibri"/>
        </w:rPr>
        <w:t xml:space="preserve"> (Silvana Editoriale, 2014), con i tre colori della bandiera italiana come un pretesto per un viaggio sentimentale nella Penisola, è stato presentato in anteprima a Fotografia Europea 2011, </w:t>
      </w:r>
      <w:proofErr w:type="gramStart"/>
      <w:r>
        <w:rPr>
          <w:rFonts w:ascii="Calibri" w:hAnsi="Calibri" w:cs="Calibri"/>
        </w:rPr>
        <w:t>successivamente</w:t>
      </w:r>
      <w:proofErr w:type="gramEnd"/>
      <w:r>
        <w:rPr>
          <w:rFonts w:ascii="Calibri" w:hAnsi="Calibri" w:cs="Calibri"/>
        </w:rPr>
        <w:t xml:space="preserve"> è approdato a Sydney, Melbourne (2012), Tokyo (2014) e Mosca (2016).</w:t>
      </w:r>
    </w:p>
    <w:p w:rsidR="00B42818" w:rsidRPr="00B42818" w:rsidRDefault="00B42818" w:rsidP="00DA5183">
      <w:pPr>
        <w:spacing w:after="0"/>
        <w:jc w:val="both"/>
      </w:pPr>
      <w:r>
        <w:rPr>
          <w:rFonts w:ascii="Calibri" w:hAnsi="Calibri" w:cs="Calibri"/>
        </w:rPr>
        <w:t xml:space="preserve">Dal 2006 al 2010 si è dedicato a </w:t>
      </w:r>
      <w:r>
        <w:rPr>
          <w:rFonts w:ascii="Calibri" w:hAnsi="Calibri" w:cs="Calibri"/>
          <w:i/>
          <w:iCs/>
        </w:rPr>
        <w:t>Mondo piccolo</w:t>
      </w:r>
      <w:r>
        <w:rPr>
          <w:rFonts w:ascii="Calibri" w:hAnsi="Calibri" w:cs="Calibri"/>
        </w:rPr>
        <w:t>, un lavoro alla riscoperta delle terre care a Guareschi, luoghi dell’anima più che della geografia (Umberto Allemandi, 2010), con tappe in varie città italiane.</w:t>
      </w:r>
    </w:p>
    <w:p w:rsidR="00B42818" w:rsidRPr="00B42818" w:rsidRDefault="00B42818" w:rsidP="00DA5183">
      <w:pPr>
        <w:spacing w:after="0"/>
        <w:jc w:val="both"/>
      </w:pPr>
      <w:r>
        <w:rPr>
          <w:rFonts w:ascii="Calibri" w:hAnsi="Calibri" w:cs="Calibri"/>
          <w:i/>
          <w:iCs/>
        </w:rPr>
        <w:t>Tra la Via Emilia e il West</w:t>
      </w:r>
      <w:r>
        <w:rPr>
          <w:rFonts w:ascii="Calibri" w:hAnsi="Calibri" w:cs="Calibri"/>
        </w:rPr>
        <w:t xml:space="preserve"> (Baldini </w:t>
      </w:r>
      <w:proofErr w:type="spellStart"/>
      <w:r>
        <w:rPr>
          <w:rFonts w:ascii="Calibri" w:hAnsi="Calibri" w:cs="Calibri"/>
        </w:rPr>
        <w:t>Castoldi</w:t>
      </w:r>
      <w:proofErr w:type="spellEnd"/>
      <w:r>
        <w:rPr>
          <w:rFonts w:ascii="Calibri" w:hAnsi="Calibri" w:cs="Calibri"/>
        </w:rPr>
        <w:t xml:space="preserve"> Dalai, 2007) è un progetto che illustra la pacifica penetrazione dell’iconografia americana nel paesaggio culturale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architettonico della regione Emilia-Romagna, esposto in anteprima a Villa delle Rose – </w:t>
      </w:r>
      <w:proofErr w:type="spellStart"/>
      <w:r>
        <w:rPr>
          <w:rFonts w:ascii="Calibri" w:hAnsi="Calibri" w:cs="Calibri"/>
        </w:rPr>
        <w:t>MAMbo</w:t>
      </w:r>
      <w:proofErr w:type="spellEnd"/>
      <w:r>
        <w:rPr>
          <w:rFonts w:ascii="Calibri" w:hAnsi="Calibri" w:cs="Calibri"/>
        </w:rPr>
        <w:t>, Bologna (2007)</w:t>
      </w:r>
      <w:bookmarkStart w:id="1" w:name="__DdeLink__105_711980016"/>
      <w:r>
        <w:rPr>
          <w:rFonts w:ascii="Calibri" w:hAnsi="Calibri" w:cs="Calibri"/>
        </w:rPr>
        <w:t>, e, a seguire,</w:t>
      </w:r>
      <w:bookmarkEnd w:id="1"/>
      <w:r>
        <w:rPr>
          <w:rFonts w:ascii="Calibri" w:hAnsi="Calibri" w:cs="Calibri"/>
        </w:rPr>
        <w:t xml:space="preserve"> in altre sedi italiane ed estere, tra cui New York e San Francisco.</w:t>
      </w:r>
    </w:p>
    <w:p w:rsidR="00B42818" w:rsidRPr="00B42818" w:rsidRDefault="00B42818" w:rsidP="00DA5183">
      <w:pPr>
        <w:spacing w:after="0"/>
        <w:jc w:val="both"/>
      </w:pPr>
      <w:r>
        <w:rPr>
          <w:rFonts w:ascii="Calibri" w:hAnsi="Calibri" w:cs="Calibri"/>
        </w:rPr>
        <w:t xml:space="preserve">Nel 2006 si è avvicinato al tema del disagio sociale con il progetto </w:t>
      </w:r>
      <w:r>
        <w:rPr>
          <w:rFonts w:ascii="Calibri" w:hAnsi="Calibri" w:cs="Calibri"/>
          <w:i/>
          <w:iCs/>
        </w:rPr>
        <w:t>La casa degli angeli</w:t>
      </w:r>
      <w:r>
        <w:rPr>
          <w:rFonts w:ascii="Calibri" w:hAnsi="Calibri" w:cs="Calibri"/>
        </w:rPr>
        <w:t xml:space="preserve">, presentato alla I edizione di Fotografia Europea e </w:t>
      </w:r>
      <w:proofErr w:type="gramStart"/>
      <w:r>
        <w:rPr>
          <w:rFonts w:ascii="Calibri" w:hAnsi="Calibri" w:cs="Calibri"/>
        </w:rPr>
        <w:t>successivamente</w:t>
      </w:r>
      <w:proofErr w:type="gramEnd"/>
      <w:r>
        <w:rPr>
          <w:rFonts w:ascii="Calibri" w:hAnsi="Calibri" w:cs="Calibri"/>
        </w:rPr>
        <w:t xml:space="preserve"> alla VI edizione di </w:t>
      </w:r>
      <w:proofErr w:type="spellStart"/>
      <w:r>
        <w:rPr>
          <w:rFonts w:ascii="Calibri" w:hAnsi="Calibri" w:cs="Calibri"/>
        </w:rPr>
        <w:t>FotoGrafia</w:t>
      </w:r>
      <w:proofErr w:type="spellEnd"/>
      <w:r>
        <w:rPr>
          <w:rFonts w:ascii="Calibri" w:hAnsi="Calibri" w:cs="Calibri"/>
        </w:rPr>
        <w:t xml:space="preserve"> – Festival Internazionale di Roma (2007).</w:t>
      </w:r>
    </w:p>
    <w:p w:rsidR="00620160" w:rsidRDefault="00B42818" w:rsidP="00DA518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Circo Bidone</w:t>
      </w:r>
      <w:r>
        <w:rPr>
          <w:rFonts w:ascii="Calibri" w:hAnsi="Calibri" w:cs="Calibri"/>
        </w:rPr>
        <w:t>, uno dei suoi primi progetti fotografici, racconta di un piccolo circo sopravvissuto all’epoca della multimedialità e degli effetti speciali (</w:t>
      </w:r>
      <w:proofErr w:type="spellStart"/>
      <w:r>
        <w:rPr>
          <w:rFonts w:ascii="Calibri" w:hAnsi="Calibri" w:cs="Calibri"/>
        </w:rPr>
        <w:t>Zoolibri</w:t>
      </w:r>
      <w:proofErr w:type="spellEnd"/>
      <w:r>
        <w:rPr>
          <w:rFonts w:ascii="Calibri" w:hAnsi="Calibri" w:cs="Calibri"/>
        </w:rPr>
        <w:t>, 2003).</w:t>
      </w:r>
    </w:p>
    <w:p w:rsidR="00DA5183" w:rsidRDefault="00DA5183" w:rsidP="00DA5183">
      <w:pPr>
        <w:spacing w:after="0"/>
        <w:jc w:val="both"/>
        <w:rPr>
          <w:rFonts w:ascii="Calibri" w:hAnsi="Calibri" w:cs="Calibri"/>
        </w:rPr>
      </w:pPr>
    </w:p>
    <w:p w:rsidR="00DA5183" w:rsidRPr="00054B67" w:rsidRDefault="00DA5183" w:rsidP="00DA5183">
      <w:pPr>
        <w:spacing w:after="0"/>
        <w:jc w:val="both"/>
      </w:pPr>
      <w:r>
        <w:rPr>
          <w:rFonts w:ascii="Calibri" w:hAnsi="Calibri" w:cs="Calibri"/>
        </w:rPr>
        <w:t>Per informazioni sulla mostra</w:t>
      </w:r>
      <w:r w:rsidRPr="00DA5183">
        <w:rPr>
          <w:rFonts w:ascii="Calibri" w:hAnsi="Calibri" w:cs="Calibri"/>
        </w:rPr>
        <w:t xml:space="preserve">  E-mail: </w:t>
      </w:r>
      <w:hyperlink r:id="rId8" w:history="1">
        <w:r w:rsidRPr="00D012AD">
          <w:rPr>
            <w:rStyle w:val="Collegamentoipertestuale"/>
            <w:rFonts w:ascii="Calibri" w:hAnsi="Calibri" w:cs="Calibri"/>
          </w:rPr>
          <w:t>info@paolosimonazzi.com</w:t>
        </w:r>
      </w:hyperlink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 xml:space="preserve"> </w:t>
      </w:r>
      <w:r w:rsidRPr="00DA5183">
        <w:rPr>
          <w:rFonts w:ascii="Calibri" w:hAnsi="Calibri" w:cs="Calibri"/>
        </w:rPr>
        <w:t xml:space="preserve">3356150448  </w:t>
      </w:r>
    </w:p>
    <w:p w:rsidR="00DA5183" w:rsidRPr="00054B67" w:rsidRDefault="00DA5183" w:rsidP="00DA5183">
      <w:pPr>
        <w:spacing w:after="0"/>
        <w:ind w:left="-425"/>
        <w:jc w:val="both"/>
      </w:pPr>
    </w:p>
    <w:sectPr w:rsidR="00DA5183" w:rsidRPr="00054B67" w:rsidSect="00DA5183">
      <w:headerReference w:type="default" r:id="rId9"/>
      <w:footerReference w:type="default" r:id="rId10"/>
      <w:pgSz w:w="11900" w:h="16840"/>
      <w:pgMar w:top="1417" w:right="701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60" w:rsidRDefault="00343660">
      <w:pPr>
        <w:spacing w:after="0"/>
      </w:pPr>
      <w:r>
        <w:separator/>
      </w:r>
    </w:p>
  </w:endnote>
  <w:endnote w:type="continuationSeparator" w:id="0">
    <w:p w:rsidR="00343660" w:rsidRDefault="003436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58" w:rsidRDefault="00155D28">
    <w:pPr>
      <w:pStyle w:val="Pidipagina"/>
    </w:pPr>
    <w:r>
      <w:t xml:space="preserve">    </w:t>
    </w:r>
  </w:p>
  <w:p w:rsidR="00374058" w:rsidRDefault="00B03D0B">
    <w:pPr>
      <w:pStyle w:val="Pidipagina"/>
    </w:pPr>
  </w:p>
  <w:p w:rsidR="00374058" w:rsidRDefault="00B03D0B">
    <w:pPr>
      <w:pStyle w:val="Pidipagina"/>
    </w:pPr>
  </w:p>
  <w:p w:rsidR="00374058" w:rsidRDefault="00BE2D2C" w:rsidP="00374058">
    <w:pPr>
      <w:pStyle w:val="Pidipagina"/>
      <w:ind w:left="142"/>
      <w:jc w:val="center"/>
    </w:pPr>
    <w:r>
      <w:rPr>
        <w:noProof/>
        <w:lang w:val="it-IT" w:eastAsia="it-IT"/>
      </w:rPr>
      <w:drawing>
        <wp:inline distT="0" distB="0" distL="0" distR="0" wp14:anchorId="216C7244" wp14:editId="58685D77">
          <wp:extent cx="1356360" cy="472440"/>
          <wp:effectExtent l="0" t="0" r="0" b="3810"/>
          <wp:docPr id="4" name="Immagine 4" descr="LOGO_ASS_MUSEI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SS_MUSEI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D28">
      <w:t xml:space="preserve">            </w:t>
    </w:r>
    <w:r>
      <w:rPr>
        <w:noProof/>
        <w:lang w:val="it-IT" w:eastAsia="it-IT"/>
      </w:rPr>
      <w:drawing>
        <wp:inline distT="0" distB="0" distL="0" distR="0" wp14:anchorId="36D67200" wp14:editId="5BE046AF">
          <wp:extent cx="525780" cy="365760"/>
          <wp:effectExtent l="0" t="0" r="7620" b="0"/>
          <wp:docPr id="3" name="Immagine 3" descr="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D28">
      <w:t xml:space="preserve">                                                                                 </w:t>
    </w:r>
    <w:r>
      <w:rPr>
        <w:noProof/>
        <w:lang w:val="it-IT" w:eastAsia="it-IT"/>
      </w:rPr>
      <w:drawing>
        <wp:inline distT="0" distB="0" distL="0" distR="0" wp14:anchorId="46049BDD" wp14:editId="39DC4387">
          <wp:extent cx="1280160" cy="457200"/>
          <wp:effectExtent l="0" t="0" r="0" b="0"/>
          <wp:docPr id="2" name="Immagine 2" descr="cost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sta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058" w:rsidRDefault="00B03D0B" w:rsidP="00374058">
    <w:pPr>
      <w:pStyle w:val="Pidipagina"/>
      <w:tabs>
        <w:tab w:val="clear" w:pos="9972"/>
        <w:tab w:val="left" w:pos="4986"/>
      </w:tabs>
    </w:pPr>
  </w:p>
  <w:p w:rsidR="00374058" w:rsidRDefault="00BE2D2C">
    <w:pPr>
      <w:pStyle w:val="Pidipagina"/>
    </w:pPr>
    <w:r>
      <w:rPr>
        <w:noProof/>
        <w:lang w:val="it-IT" w:eastAsia="it-IT"/>
      </w:rPr>
      <w:drawing>
        <wp:inline distT="0" distB="0" distL="0" distR="0" wp14:anchorId="52176E81" wp14:editId="67F72A3F">
          <wp:extent cx="7703820" cy="403860"/>
          <wp:effectExtent l="0" t="0" r="0" b="0"/>
          <wp:docPr id="1" name="Immagine 1" descr="Stringa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ringa Carta Intestat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"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058" w:rsidRDefault="00B03D0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60" w:rsidRDefault="00343660">
      <w:pPr>
        <w:spacing w:after="0"/>
      </w:pPr>
      <w:r>
        <w:separator/>
      </w:r>
    </w:p>
  </w:footnote>
  <w:footnote w:type="continuationSeparator" w:id="0">
    <w:p w:rsidR="00343660" w:rsidRDefault="003436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58" w:rsidRDefault="00155D28" w:rsidP="00374058">
    <w:pPr>
      <w:pStyle w:val="Intestazione"/>
    </w:pPr>
    <w:r>
      <w:t xml:space="preserve"> </w:t>
    </w:r>
  </w:p>
  <w:p w:rsidR="00374058" w:rsidRDefault="00B03D0B" w:rsidP="00374058">
    <w:pPr>
      <w:pStyle w:val="Intestazione"/>
    </w:pPr>
  </w:p>
  <w:p w:rsidR="00374058" w:rsidRDefault="00BE2D2C" w:rsidP="00374058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79182A42" wp14:editId="2F1A2E59">
          <wp:extent cx="1280160" cy="762000"/>
          <wp:effectExtent l="0" t="0" r="0" b="0"/>
          <wp:docPr id="7" name="Immagine 7" descr="Muma migrazioni 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ma migrazioni 2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D28">
      <w:t xml:space="preserve">                                         </w:t>
    </w:r>
    <w:r>
      <w:rPr>
        <w:noProof/>
        <w:lang w:val="it-IT" w:eastAsia="it-IT"/>
      </w:rPr>
      <w:drawing>
        <wp:inline distT="0" distB="0" distL="0" distR="0" wp14:anchorId="1A70D64A" wp14:editId="75D99312">
          <wp:extent cx="640080" cy="914400"/>
          <wp:effectExtent l="0" t="0" r="7620" b="0"/>
          <wp:docPr id="6" name="Immagine 6" descr="Marchio Nazario Saur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 Nazario Sauro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D28">
      <w:t xml:space="preserve">                                         </w:t>
    </w:r>
    <w:r>
      <w:rPr>
        <w:noProof/>
        <w:lang w:val="it-IT" w:eastAsia="it-IT"/>
      </w:rPr>
      <w:drawing>
        <wp:inline distT="0" distB="0" distL="0" distR="0" wp14:anchorId="36EC109A" wp14:editId="1945AF8D">
          <wp:extent cx="1310640" cy="792480"/>
          <wp:effectExtent l="0" t="0" r="3810" b="7620"/>
          <wp:docPr id="5" name="Immagine 5" descr="comune di ge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une di geno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058" w:rsidRDefault="00B03D0B" w:rsidP="00374058">
    <w:pPr>
      <w:pStyle w:val="Intestazione"/>
      <w:jc w:val="center"/>
    </w:pPr>
  </w:p>
  <w:p w:rsidR="00374058" w:rsidRDefault="00B03D0B" w:rsidP="00374058">
    <w:pPr>
      <w:pStyle w:val="Intestazione"/>
      <w:jc w:val="center"/>
    </w:pPr>
  </w:p>
  <w:p w:rsidR="00374058" w:rsidRDefault="00B03D0B" w:rsidP="0037405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BE8"/>
    <w:multiLevelType w:val="hybridMultilevel"/>
    <w:tmpl w:val="789A10CA"/>
    <w:lvl w:ilvl="0" w:tplc="B2B08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50421B"/>
    <w:multiLevelType w:val="hybridMultilevel"/>
    <w:tmpl w:val="8B48C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F1974"/>
    <w:multiLevelType w:val="hybridMultilevel"/>
    <w:tmpl w:val="63343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2C"/>
    <w:rsid w:val="00003334"/>
    <w:rsid w:val="00054B67"/>
    <w:rsid w:val="000B6AF7"/>
    <w:rsid w:val="000C77E6"/>
    <w:rsid w:val="00155D28"/>
    <w:rsid w:val="001A02F9"/>
    <w:rsid w:val="001A5ADF"/>
    <w:rsid w:val="0028235D"/>
    <w:rsid w:val="00300A95"/>
    <w:rsid w:val="00343660"/>
    <w:rsid w:val="00424E8B"/>
    <w:rsid w:val="00456C42"/>
    <w:rsid w:val="00466125"/>
    <w:rsid w:val="00477362"/>
    <w:rsid w:val="00491511"/>
    <w:rsid w:val="00553315"/>
    <w:rsid w:val="005A4990"/>
    <w:rsid w:val="005D45AE"/>
    <w:rsid w:val="005F675E"/>
    <w:rsid w:val="00620160"/>
    <w:rsid w:val="00636C66"/>
    <w:rsid w:val="00683B6D"/>
    <w:rsid w:val="00706A9B"/>
    <w:rsid w:val="008337DF"/>
    <w:rsid w:val="00925328"/>
    <w:rsid w:val="009A4936"/>
    <w:rsid w:val="00A85129"/>
    <w:rsid w:val="00AA0B53"/>
    <w:rsid w:val="00B03D0B"/>
    <w:rsid w:val="00B13F2E"/>
    <w:rsid w:val="00B20C54"/>
    <w:rsid w:val="00B42818"/>
    <w:rsid w:val="00BD224A"/>
    <w:rsid w:val="00BE2D2C"/>
    <w:rsid w:val="00C00ABE"/>
    <w:rsid w:val="00C43438"/>
    <w:rsid w:val="00D75298"/>
    <w:rsid w:val="00D855A3"/>
    <w:rsid w:val="00D96FB3"/>
    <w:rsid w:val="00DA5183"/>
    <w:rsid w:val="00DC1DFB"/>
    <w:rsid w:val="00E2333A"/>
    <w:rsid w:val="00FB1B71"/>
    <w:rsid w:val="00FC4C4B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D2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E2D2C"/>
    <w:pPr>
      <w:tabs>
        <w:tab w:val="center" w:pos="4986"/>
        <w:tab w:val="right" w:pos="9972"/>
      </w:tabs>
      <w:spacing w:after="0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E2D2C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semiHidden/>
    <w:rsid w:val="00BE2D2C"/>
    <w:pPr>
      <w:tabs>
        <w:tab w:val="center" w:pos="4986"/>
        <w:tab w:val="right" w:pos="9972"/>
      </w:tabs>
      <w:spacing w:after="0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E2D2C"/>
    <w:rPr>
      <w:rFonts w:ascii="Cambria" w:eastAsia="Cambria" w:hAnsi="Cambria" w:cs="Times New Roman"/>
      <w:sz w:val="20"/>
      <w:szCs w:val="20"/>
      <w:lang w:val="x-none" w:eastAsia="x-none"/>
    </w:rPr>
  </w:style>
  <w:style w:type="character" w:styleId="Collegamentoipertestuale">
    <w:name w:val="Hyperlink"/>
    <w:rsid w:val="00BE2D2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D2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E2D2C"/>
    <w:rPr>
      <w:rFonts w:ascii="Tahoma" w:eastAsia="Cambria" w:hAnsi="Tahoma" w:cs="Tahoma"/>
      <w:sz w:val="16"/>
      <w:szCs w:val="16"/>
    </w:rPr>
  </w:style>
  <w:style w:type="paragraph" w:styleId="Nessunaspaziatura">
    <w:name w:val="No Spacing"/>
    <w:uiPriority w:val="1"/>
    <w:qFormat/>
    <w:rsid w:val="00BE2D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5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D2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E2D2C"/>
    <w:pPr>
      <w:tabs>
        <w:tab w:val="center" w:pos="4986"/>
        <w:tab w:val="right" w:pos="9972"/>
      </w:tabs>
      <w:spacing w:after="0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E2D2C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semiHidden/>
    <w:rsid w:val="00BE2D2C"/>
    <w:pPr>
      <w:tabs>
        <w:tab w:val="center" w:pos="4986"/>
        <w:tab w:val="right" w:pos="9972"/>
      </w:tabs>
      <w:spacing w:after="0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E2D2C"/>
    <w:rPr>
      <w:rFonts w:ascii="Cambria" w:eastAsia="Cambria" w:hAnsi="Cambria" w:cs="Times New Roman"/>
      <w:sz w:val="20"/>
      <w:szCs w:val="20"/>
      <w:lang w:val="x-none" w:eastAsia="x-none"/>
    </w:rPr>
  </w:style>
  <w:style w:type="character" w:styleId="Collegamentoipertestuale">
    <w:name w:val="Hyperlink"/>
    <w:rsid w:val="00BE2D2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D2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E2D2C"/>
    <w:rPr>
      <w:rFonts w:ascii="Tahoma" w:eastAsia="Cambria" w:hAnsi="Tahoma" w:cs="Tahoma"/>
      <w:sz w:val="16"/>
      <w:szCs w:val="16"/>
    </w:rPr>
  </w:style>
  <w:style w:type="paragraph" w:styleId="Nessunaspaziatura">
    <w:name w:val="No Spacing"/>
    <w:uiPriority w:val="1"/>
    <w:qFormat/>
    <w:rsid w:val="00BE2D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aolosimonazzi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4" Type="http://schemas.openxmlformats.org/officeDocument/2006/relationships/image" Target="media/image7.jpeg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934</Words>
  <Characters>5328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stampagalata</dc:creator>
  <cp:lastModifiedBy>Microsoft Office 2011</cp:lastModifiedBy>
  <cp:revision>2</cp:revision>
  <dcterms:created xsi:type="dcterms:W3CDTF">2018-07-10T09:03:00Z</dcterms:created>
  <dcterms:modified xsi:type="dcterms:W3CDTF">2018-07-10T09:03:00Z</dcterms:modified>
</cp:coreProperties>
</file>