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3D4" w:rsidRDefault="002C4606" w:rsidP="002C4606">
      <w:pPr>
        <w:pStyle w:val="NormalWeb"/>
        <w:shd w:val="clear" w:color="auto" w:fill="FFFFFF"/>
        <w:spacing w:before="180" w:beforeAutospacing="0" w:after="0" w:afterAutospacing="0"/>
        <w:rPr>
          <w:b/>
          <w:color w:val="000000" w:themeColor="text1"/>
          <w:lang w:val="it-IT"/>
        </w:rPr>
      </w:pPr>
      <w:r w:rsidRPr="00AA7DF3">
        <w:rPr>
          <w:b/>
          <w:color w:val="000000" w:themeColor="text1"/>
          <w:lang w:val="it-IT"/>
        </w:rPr>
        <w:t>Mostra d’Arte Contemporanea 15x365</w:t>
      </w:r>
      <w:r w:rsidR="00AA7DF3">
        <w:rPr>
          <w:b/>
          <w:color w:val="000000" w:themeColor="text1"/>
          <w:lang w:val="it-IT"/>
        </w:rPr>
        <w:t>:</w:t>
      </w:r>
      <w:r w:rsidRPr="00AA7DF3">
        <w:rPr>
          <w:b/>
          <w:color w:val="000000" w:themeColor="text1"/>
          <w:lang w:val="it-IT"/>
        </w:rPr>
        <w:t xml:space="preserve"> 15 artisti per 365 giorni </w:t>
      </w:r>
      <w:r w:rsidR="00AA7DF3">
        <w:rPr>
          <w:b/>
          <w:color w:val="000000" w:themeColor="text1"/>
          <w:lang w:val="it-IT"/>
        </w:rPr>
        <w:t>contro la violenza di genere</w:t>
      </w:r>
    </w:p>
    <w:p w:rsidR="002962DF" w:rsidRPr="002962DF" w:rsidRDefault="002962DF" w:rsidP="002C4606">
      <w:pPr>
        <w:pStyle w:val="NormalWeb"/>
        <w:shd w:val="clear" w:color="auto" w:fill="FFFFFF"/>
        <w:spacing w:before="180" w:beforeAutospacing="0" w:after="0" w:afterAutospacing="0"/>
        <w:rPr>
          <w:i/>
          <w:color w:val="000000" w:themeColor="text1"/>
          <w:lang w:val="it-IT"/>
        </w:rPr>
      </w:pPr>
      <w:r w:rsidRPr="00AA7DF3">
        <w:rPr>
          <w:i/>
          <w:color w:val="000000" w:themeColor="text1"/>
          <w:lang w:val="it-IT"/>
        </w:rPr>
        <w:t>La mostra sarà visitabile tutti i giorni dalle ore 7:00 alle ore 22:00 escluso le domeniche, i giorni 25 e 26 dicembre 2023 e il 1° gennaio 2024.</w:t>
      </w:r>
    </w:p>
    <w:p w:rsidR="00FC078D" w:rsidRPr="00AA7DF3" w:rsidRDefault="002C4606" w:rsidP="002C4606">
      <w:pPr>
        <w:pStyle w:val="NormalWeb"/>
        <w:shd w:val="clear" w:color="auto" w:fill="FFFFFF"/>
        <w:spacing w:before="180" w:beforeAutospacing="0" w:after="0" w:afterAutospacing="0"/>
        <w:rPr>
          <w:color w:val="000000" w:themeColor="text1"/>
          <w:lang w:val="it-IT"/>
        </w:rPr>
      </w:pPr>
      <w:r w:rsidRPr="00AA7DF3">
        <w:rPr>
          <w:color w:val="000000" w:themeColor="text1"/>
          <w:lang w:val="it-IT"/>
        </w:rPr>
        <w:t xml:space="preserve">A dieci anni dalla prima edizione ritorna all’ArtemisiArt-Cafè di </w:t>
      </w:r>
      <w:r w:rsidR="00DD17F8">
        <w:rPr>
          <w:color w:val="000000" w:themeColor="text1"/>
          <w:lang w:val="it-IT"/>
        </w:rPr>
        <w:t>Porto Torres</w:t>
      </w:r>
      <w:r w:rsidR="007441F5" w:rsidRPr="00AA7DF3">
        <w:rPr>
          <w:color w:val="000000" w:themeColor="text1"/>
          <w:lang w:val="it-IT"/>
        </w:rPr>
        <w:t xml:space="preserve"> </w:t>
      </w:r>
      <w:r w:rsidRPr="00AA7DF3">
        <w:rPr>
          <w:color w:val="000000" w:themeColor="text1"/>
          <w:lang w:val="it-IT"/>
        </w:rPr>
        <w:t xml:space="preserve">l’esposizione di un collettivo di 15 artisti nata </w:t>
      </w:r>
      <w:r w:rsidR="007441F5" w:rsidRPr="00AA7DF3">
        <w:rPr>
          <w:color w:val="000000" w:themeColor="text1"/>
          <w:lang w:val="it-IT"/>
        </w:rPr>
        <w:t xml:space="preserve">come reazione culturale alla violenza di genere. </w:t>
      </w:r>
      <w:r w:rsidR="006047FA" w:rsidRPr="00AA7DF3">
        <w:rPr>
          <w:color w:val="000000" w:themeColor="text1"/>
          <w:lang w:val="it-IT"/>
        </w:rPr>
        <w:t>I partecipanti si confronteranno</w:t>
      </w:r>
      <w:r w:rsidR="00FC078D" w:rsidRPr="00AA7DF3">
        <w:rPr>
          <w:color w:val="000000" w:themeColor="text1"/>
          <w:lang w:val="it-IT"/>
        </w:rPr>
        <w:t xml:space="preserve"> con tematiche quali </w:t>
      </w:r>
      <w:r w:rsidR="00FC078D" w:rsidRPr="00AA7DF3">
        <w:rPr>
          <w:color w:val="000000" w:themeColor="text1"/>
          <w:shd w:val="clear" w:color="auto" w:fill="FFFFFF"/>
          <w:lang w:val="it-IT"/>
        </w:rPr>
        <w:t>f</w:t>
      </w:r>
      <w:r w:rsidR="00AE23D4" w:rsidRPr="00AA7DF3">
        <w:rPr>
          <w:color w:val="000000" w:themeColor="text1"/>
          <w:shd w:val="clear" w:color="auto" w:fill="FFFFFF"/>
          <w:lang w:val="it-IT"/>
        </w:rPr>
        <w:t xml:space="preserve">emminicidio, maltrattamento fisico e verbale, strumentalizzazione dei minori, gaslighting, pity play: </w:t>
      </w:r>
      <w:r w:rsidR="00FC078D" w:rsidRPr="00AA7DF3">
        <w:rPr>
          <w:color w:val="000000" w:themeColor="text1"/>
          <w:shd w:val="clear" w:color="auto" w:fill="FFFFFF"/>
          <w:lang w:val="it-IT"/>
        </w:rPr>
        <w:t xml:space="preserve">un vocabolario ricco </w:t>
      </w:r>
      <w:r w:rsidR="004E28FE" w:rsidRPr="00AA7DF3">
        <w:rPr>
          <w:color w:val="000000" w:themeColor="text1"/>
          <w:shd w:val="clear" w:color="auto" w:fill="FFFFFF"/>
          <w:lang w:val="it-IT"/>
        </w:rPr>
        <w:t xml:space="preserve">di </w:t>
      </w:r>
      <w:r w:rsidR="007441F5" w:rsidRPr="00AA7DF3">
        <w:rPr>
          <w:color w:val="000000" w:themeColor="text1"/>
          <w:shd w:val="clear" w:color="auto" w:fill="FFFFFF"/>
          <w:lang w:val="it-IT"/>
        </w:rPr>
        <w:t xml:space="preserve">concetti </w:t>
      </w:r>
      <w:r w:rsidR="00AE23D4" w:rsidRPr="00AA7DF3">
        <w:rPr>
          <w:color w:val="000000" w:themeColor="text1"/>
          <w:shd w:val="clear" w:color="auto" w:fill="FFFFFF"/>
          <w:lang w:val="it-IT"/>
        </w:rPr>
        <w:t>che</w:t>
      </w:r>
      <w:r w:rsidR="007441F5" w:rsidRPr="00AA7DF3">
        <w:rPr>
          <w:color w:val="000000" w:themeColor="text1"/>
          <w:shd w:val="clear" w:color="auto" w:fill="FFFFFF"/>
          <w:lang w:val="it-IT"/>
        </w:rPr>
        <w:t xml:space="preserve"> </w:t>
      </w:r>
      <w:r w:rsidR="00AE23D4" w:rsidRPr="00AA7DF3">
        <w:rPr>
          <w:color w:val="000000" w:themeColor="text1"/>
          <w:shd w:val="clear" w:color="auto" w:fill="FFFFFF"/>
          <w:lang w:val="it-IT"/>
        </w:rPr>
        <w:t>fu</w:t>
      </w:r>
      <w:r w:rsidR="007441F5" w:rsidRPr="00AA7DF3">
        <w:rPr>
          <w:color w:val="000000" w:themeColor="text1"/>
          <w:shd w:val="clear" w:color="auto" w:fill="FFFFFF"/>
          <w:lang w:val="it-IT"/>
        </w:rPr>
        <w:t>ngono da contorno</w:t>
      </w:r>
      <w:r w:rsidR="004E28FE" w:rsidRPr="00AA7DF3">
        <w:rPr>
          <w:color w:val="000000" w:themeColor="text1"/>
          <w:shd w:val="clear" w:color="auto" w:fill="FFFFFF"/>
          <w:lang w:val="it-IT"/>
        </w:rPr>
        <w:t xml:space="preserve"> </w:t>
      </w:r>
      <w:r w:rsidR="00AA7DF3" w:rsidRPr="00AA7DF3">
        <w:rPr>
          <w:color w:val="000000" w:themeColor="text1"/>
          <w:shd w:val="clear" w:color="auto" w:fill="FFFFFF"/>
          <w:lang w:val="it-IT"/>
        </w:rPr>
        <w:t xml:space="preserve">a </w:t>
      </w:r>
      <w:r w:rsidR="00AA7DF3">
        <w:rPr>
          <w:color w:val="000000" w:themeColor="text1"/>
          <w:shd w:val="clear" w:color="auto" w:fill="FFFFFF"/>
          <w:lang w:val="it-IT"/>
        </w:rPr>
        <w:t xml:space="preserve">fatti di cronaca </w:t>
      </w:r>
      <w:r w:rsidR="004E28FE" w:rsidRPr="00AA7DF3">
        <w:rPr>
          <w:color w:val="000000" w:themeColor="text1"/>
          <w:shd w:val="clear" w:color="auto" w:fill="FFFFFF"/>
          <w:lang w:val="it-IT"/>
        </w:rPr>
        <w:t>quotid</w:t>
      </w:r>
      <w:r w:rsidR="00AA7DF3">
        <w:rPr>
          <w:color w:val="000000" w:themeColor="text1"/>
          <w:shd w:val="clear" w:color="auto" w:fill="FFFFFF"/>
          <w:lang w:val="it-IT"/>
        </w:rPr>
        <w:t>iani</w:t>
      </w:r>
      <w:r w:rsidR="00AA7DF3" w:rsidRPr="00AA7DF3">
        <w:rPr>
          <w:color w:val="000000" w:themeColor="text1"/>
          <w:shd w:val="clear" w:color="auto" w:fill="FFFFFF"/>
          <w:lang w:val="it-IT"/>
        </w:rPr>
        <w:t xml:space="preserve"> </w:t>
      </w:r>
      <w:r w:rsidR="00AE23D4" w:rsidRPr="00AA7DF3">
        <w:rPr>
          <w:color w:val="000000" w:themeColor="text1"/>
          <w:shd w:val="clear" w:color="auto" w:fill="FFFFFF"/>
          <w:lang w:val="it-IT"/>
        </w:rPr>
        <w:t>drammaticamente cruenti</w:t>
      </w:r>
      <w:r w:rsidR="00FC078D" w:rsidRPr="00AA7DF3">
        <w:rPr>
          <w:color w:val="000000" w:themeColor="text1"/>
          <w:shd w:val="clear" w:color="auto" w:fill="FFFFFF"/>
          <w:lang w:val="it-IT"/>
        </w:rPr>
        <w:t xml:space="preserve">. </w:t>
      </w:r>
      <w:r w:rsidRPr="00AA7DF3">
        <w:rPr>
          <w:color w:val="000000" w:themeColor="text1"/>
          <w:lang w:val="it-IT"/>
        </w:rPr>
        <w:t xml:space="preserve">Quest’anno l’accento </w:t>
      </w:r>
      <w:r w:rsidR="006047FA" w:rsidRPr="00AA7DF3">
        <w:rPr>
          <w:color w:val="000000" w:themeColor="text1"/>
          <w:lang w:val="it-IT"/>
        </w:rPr>
        <w:t>si porrà</w:t>
      </w:r>
      <w:r w:rsidRPr="00AA7DF3">
        <w:rPr>
          <w:color w:val="000000" w:themeColor="text1"/>
          <w:lang w:val="it-IT"/>
        </w:rPr>
        <w:t xml:space="preserve"> in particolare sulla violenza domestica</w:t>
      </w:r>
      <w:r w:rsidR="006047FA" w:rsidRPr="00AA7DF3">
        <w:rPr>
          <w:color w:val="000000" w:themeColor="text1"/>
          <w:lang w:val="it-IT"/>
        </w:rPr>
        <w:t>,</w:t>
      </w:r>
      <w:r w:rsidRPr="00AA7DF3">
        <w:rPr>
          <w:color w:val="000000" w:themeColor="text1"/>
          <w:lang w:val="it-IT"/>
        </w:rPr>
        <w:t xml:space="preserve"> attraverso</w:t>
      </w:r>
      <w:r w:rsidR="006047FA" w:rsidRPr="00AA7DF3">
        <w:rPr>
          <w:color w:val="000000" w:themeColor="text1"/>
          <w:lang w:val="it-IT"/>
        </w:rPr>
        <w:t xml:space="preserve"> il</w:t>
      </w:r>
      <w:r w:rsidRPr="00AA7DF3">
        <w:rPr>
          <w:color w:val="000000" w:themeColor="text1"/>
          <w:lang w:val="it-IT"/>
        </w:rPr>
        <w:t xml:space="preserve"> video di sensibilizzazione </w:t>
      </w:r>
      <w:r w:rsidR="006047FA" w:rsidRPr="00AA7DF3">
        <w:rPr>
          <w:color w:val="000000" w:themeColor="text1"/>
          <w:lang w:val="it-IT"/>
        </w:rPr>
        <w:t xml:space="preserve">a favore della richiesta di aiuto </w:t>
      </w:r>
      <w:r w:rsidRPr="00AA7DF3">
        <w:rPr>
          <w:color w:val="000000" w:themeColor="text1"/>
          <w:lang w:val="it-IT"/>
        </w:rPr>
        <w:t xml:space="preserve">#signalforhelp, che raccoglie più di 100 foto inviate </w:t>
      </w:r>
      <w:r w:rsidR="00B44C70" w:rsidRPr="00AA7DF3">
        <w:rPr>
          <w:color w:val="000000" w:themeColor="text1"/>
          <w:lang w:val="it-IT"/>
        </w:rPr>
        <w:t>da moltepli</w:t>
      </w:r>
      <w:r w:rsidR="004E28FE" w:rsidRPr="00AA7DF3">
        <w:rPr>
          <w:color w:val="000000" w:themeColor="text1"/>
          <w:lang w:val="it-IT"/>
        </w:rPr>
        <w:t>ci ambit</w:t>
      </w:r>
      <w:r w:rsidR="006F7338">
        <w:rPr>
          <w:color w:val="000000" w:themeColor="text1"/>
          <w:lang w:val="it-IT"/>
        </w:rPr>
        <w:t>i sociali,</w:t>
      </w:r>
      <w:r w:rsidR="00B44C70" w:rsidRPr="00AA7DF3">
        <w:rPr>
          <w:color w:val="000000" w:themeColor="text1"/>
          <w:lang w:val="it-IT"/>
        </w:rPr>
        <w:t xml:space="preserve"> non solo sardi</w:t>
      </w:r>
      <w:r w:rsidR="004E28FE" w:rsidRPr="00AA7DF3">
        <w:rPr>
          <w:color w:val="000000" w:themeColor="text1"/>
          <w:lang w:val="it-IT"/>
        </w:rPr>
        <w:t>: creativi</w:t>
      </w:r>
      <w:r w:rsidR="00B44C70" w:rsidRPr="00AA7DF3">
        <w:rPr>
          <w:color w:val="000000" w:themeColor="text1"/>
          <w:lang w:val="it-IT"/>
        </w:rPr>
        <w:t xml:space="preserve">, </w:t>
      </w:r>
      <w:r w:rsidR="006F7338">
        <w:rPr>
          <w:color w:val="000000" w:themeColor="text1"/>
          <w:lang w:val="it-IT"/>
        </w:rPr>
        <w:t>operatori culturali</w:t>
      </w:r>
      <w:r w:rsidR="00291155">
        <w:rPr>
          <w:color w:val="000000" w:themeColor="text1"/>
          <w:lang w:val="it-IT"/>
        </w:rPr>
        <w:t>,</w:t>
      </w:r>
      <w:r w:rsidR="00B44C70" w:rsidRPr="00AA7DF3">
        <w:rPr>
          <w:color w:val="000000" w:themeColor="text1"/>
          <w:lang w:val="it-IT"/>
        </w:rPr>
        <w:t xml:space="preserve"> sportivi, associazioni,</w:t>
      </w:r>
      <w:r w:rsidR="004E28FE" w:rsidRPr="00AA7DF3">
        <w:rPr>
          <w:color w:val="000000" w:themeColor="text1"/>
          <w:lang w:val="it-IT"/>
        </w:rPr>
        <w:t xml:space="preserve"> studenti</w:t>
      </w:r>
      <w:r w:rsidR="00B44C70" w:rsidRPr="00AA7DF3">
        <w:rPr>
          <w:color w:val="000000" w:themeColor="text1"/>
          <w:lang w:val="it-IT"/>
        </w:rPr>
        <w:t xml:space="preserve"> e commercianti hanno accolto con entusiasmo la chiamata Instagram lanciata dalle due curatrici della mostra Luana Sotgiu e Silvia Sechi Torralba, </w:t>
      </w:r>
      <w:r w:rsidR="00FC078D" w:rsidRPr="00AA7DF3">
        <w:rPr>
          <w:color w:val="000000" w:themeColor="text1"/>
          <w:lang w:val="it-IT"/>
        </w:rPr>
        <w:t>condividendo in rete</w:t>
      </w:r>
      <w:r w:rsidR="00AE23D4" w:rsidRPr="00AA7DF3">
        <w:rPr>
          <w:color w:val="000000" w:themeColor="text1"/>
          <w:lang w:val="it-IT"/>
        </w:rPr>
        <w:t xml:space="preserve"> il </w:t>
      </w:r>
      <w:r w:rsidR="006047FA" w:rsidRPr="00AA7DF3">
        <w:rPr>
          <w:color w:val="000000" w:themeColor="text1"/>
          <w:lang w:val="it-IT"/>
        </w:rPr>
        <w:t xml:space="preserve">noto </w:t>
      </w:r>
      <w:r w:rsidR="00B44C70" w:rsidRPr="00AA7DF3">
        <w:rPr>
          <w:color w:val="000000" w:themeColor="text1"/>
          <w:lang w:val="it-IT"/>
        </w:rPr>
        <w:t xml:space="preserve">gesto manuale </w:t>
      </w:r>
      <w:r w:rsidR="00AA7DF3">
        <w:rPr>
          <w:color w:val="000000" w:themeColor="text1"/>
          <w:lang w:val="it-IT"/>
        </w:rPr>
        <w:t>de</w:t>
      </w:r>
      <w:r w:rsidR="00B44C70" w:rsidRPr="00AA7DF3">
        <w:rPr>
          <w:color w:val="000000" w:themeColor="text1"/>
          <w:lang w:val="it-IT"/>
        </w:rPr>
        <w:t xml:space="preserve">lla </w:t>
      </w:r>
      <w:r w:rsidR="00B44C70" w:rsidRPr="00AA7DF3">
        <w:rPr>
          <w:color w:val="000000" w:themeColor="text1"/>
          <w:shd w:val="clear" w:color="auto" w:fill="FFFFFF"/>
          <w:lang w:val="it-IT"/>
        </w:rPr>
        <w:t>Canadian Women's Foundation</w:t>
      </w:r>
      <w:r w:rsidR="00FC078D" w:rsidRPr="00AA7DF3">
        <w:rPr>
          <w:color w:val="000000" w:themeColor="text1"/>
          <w:shd w:val="clear" w:color="auto" w:fill="FFFFFF"/>
          <w:lang w:val="it-IT"/>
        </w:rPr>
        <w:t xml:space="preserve"> </w:t>
      </w:r>
      <w:r w:rsidR="007441F5" w:rsidRPr="00AA7DF3">
        <w:rPr>
          <w:color w:val="000000" w:themeColor="text1"/>
          <w:shd w:val="clear" w:color="auto" w:fill="FFFFFF"/>
          <w:lang w:val="it-IT"/>
        </w:rPr>
        <w:t>attraverso gli hashtag</w:t>
      </w:r>
      <w:r w:rsidR="00FC078D" w:rsidRPr="00AA7DF3">
        <w:rPr>
          <w:color w:val="000000" w:themeColor="text1"/>
          <w:shd w:val="clear" w:color="auto" w:fill="FFFFFF"/>
          <w:lang w:val="it-IT"/>
        </w:rPr>
        <w:t xml:space="preserve"> </w:t>
      </w:r>
      <w:r w:rsidR="00FC078D" w:rsidRPr="00AA7DF3">
        <w:rPr>
          <w:color w:val="000000" w:themeColor="text1"/>
          <w:lang w:val="it-IT"/>
        </w:rPr>
        <w:t xml:space="preserve"> #15x365sardegna</w:t>
      </w:r>
      <w:r w:rsidR="007441F5" w:rsidRPr="00AA7DF3">
        <w:rPr>
          <w:color w:val="000000" w:themeColor="text1"/>
          <w:lang w:val="it-IT"/>
        </w:rPr>
        <w:t xml:space="preserve"> #unmiogestoiltuoaiuto.</w:t>
      </w:r>
      <w:r w:rsidR="00FC078D" w:rsidRPr="00AA7DF3">
        <w:rPr>
          <w:color w:val="000000" w:themeColor="text1"/>
          <w:lang w:val="it-IT"/>
        </w:rPr>
        <w:t xml:space="preserve"> </w:t>
      </w:r>
      <w:r w:rsidR="00B44C70" w:rsidRPr="00AA7DF3">
        <w:rPr>
          <w:color w:val="000000" w:themeColor="text1"/>
          <w:shd w:val="clear" w:color="auto" w:fill="FFFFFF"/>
          <w:lang w:val="it-IT"/>
        </w:rPr>
        <w:t xml:space="preserve"> </w:t>
      </w:r>
      <w:r w:rsidR="00AE23D4" w:rsidRPr="00AA7DF3">
        <w:rPr>
          <w:color w:val="000000" w:themeColor="text1"/>
          <w:lang w:val="it-IT"/>
        </w:rPr>
        <w:t xml:space="preserve">Il video </w:t>
      </w:r>
      <w:r w:rsidR="006047FA" w:rsidRPr="00AA7DF3">
        <w:rPr>
          <w:color w:val="000000" w:themeColor="text1"/>
          <w:shd w:val="clear" w:color="auto" w:fill="FFFFFF"/>
          <w:lang w:val="it-IT"/>
        </w:rPr>
        <w:t>verrà</w:t>
      </w:r>
      <w:r w:rsidR="00AE23D4" w:rsidRPr="00AA7DF3">
        <w:rPr>
          <w:color w:val="000000" w:themeColor="text1"/>
          <w:shd w:val="clear" w:color="auto" w:fill="FFFFFF"/>
          <w:lang w:val="it-IT"/>
        </w:rPr>
        <w:t xml:space="preserve"> proiettato durante la serata inaugurale, </w:t>
      </w:r>
      <w:r w:rsidRPr="00AA7DF3">
        <w:rPr>
          <w:color w:val="000000" w:themeColor="text1"/>
          <w:lang w:val="it-IT"/>
        </w:rPr>
        <w:t>evento</w:t>
      </w:r>
      <w:r w:rsidR="007441F5" w:rsidRPr="00AA7DF3">
        <w:rPr>
          <w:color w:val="000000" w:themeColor="text1"/>
          <w:lang w:val="it-IT"/>
        </w:rPr>
        <w:t xml:space="preserve"> nel quale vengono coinvolti </w:t>
      </w:r>
      <w:r w:rsidR="006047FA" w:rsidRPr="00AA7DF3">
        <w:rPr>
          <w:color w:val="000000" w:themeColor="text1"/>
          <w:lang w:val="it-IT"/>
        </w:rPr>
        <w:t xml:space="preserve">esponenti di </w:t>
      </w:r>
      <w:r w:rsidR="007441F5" w:rsidRPr="00AA7DF3">
        <w:rPr>
          <w:color w:val="000000" w:themeColor="text1"/>
          <w:lang w:val="it-IT"/>
        </w:rPr>
        <w:t>altre forme artistiche</w:t>
      </w:r>
      <w:r w:rsidRPr="00AA7DF3">
        <w:rPr>
          <w:color w:val="000000" w:themeColor="text1"/>
          <w:lang w:val="it-IT"/>
        </w:rPr>
        <w:t xml:space="preserve"> </w:t>
      </w:r>
      <w:r w:rsidR="006047FA" w:rsidRPr="00AA7DF3">
        <w:rPr>
          <w:color w:val="000000" w:themeColor="text1"/>
          <w:lang w:val="it-IT"/>
        </w:rPr>
        <w:t xml:space="preserve">che operano </w:t>
      </w:r>
      <w:r w:rsidRPr="00AA7DF3">
        <w:rPr>
          <w:color w:val="000000" w:themeColor="text1"/>
          <w:lang w:val="it-IT"/>
        </w:rPr>
        <w:t xml:space="preserve">sul territorio </w:t>
      </w:r>
      <w:r w:rsidR="007441F5" w:rsidRPr="00AA7DF3">
        <w:rPr>
          <w:color w:val="000000" w:themeColor="text1"/>
          <w:lang w:val="it-IT"/>
        </w:rPr>
        <w:t>isolano: musica, danza, teatro</w:t>
      </w:r>
      <w:r w:rsidR="00AE23D4" w:rsidRPr="00AA7DF3">
        <w:rPr>
          <w:color w:val="000000" w:themeColor="text1"/>
          <w:lang w:val="it-IT"/>
        </w:rPr>
        <w:t xml:space="preserve"> si fondono</w:t>
      </w:r>
      <w:r w:rsidRPr="00AA7DF3">
        <w:rPr>
          <w:color w:val="000000" w:themeColor="text1"/>
          <w:lang w:val="it-IT"/>
        </w:rPr>
        <w:t xml:space="preserve"> per la buona riuscita di quello che ormai può essere considerato un festival </w:t>
      </w:r>
      <w:r w:rsidR="007441F5" w:rsidRPr="00AA7DF3">
        <w:rPr>
          <w:color w:val="000000" w:themeColor="text1"/>
          <w:lang w:val="it-IT"/>
        </w:rPr>
        <w:t>multidisciplinare</w:t>
      </w:r>
      <w:r w:rsidRPr="00AA7DF3">
        <w:rPr>
          <w:color w:val="000000" w:themeColor="text1"/>
          <w:lang w:val="it-IT"/>
        </w:rPr>
        <w:t>. La rassegna</w:t>
      </w:r>
      <w:r w:rsidR="00AE23D4" w:rsidRPr="00AA7DF3">
        <w:rPr>
          <w:color w:val="000000" w:themeColor="text1"/>
          <w:lang w:val="it-IT"/>
        </w:rPr>
        <w:t>, patrocinata dal Comune di Porto Torres,</w:t>
      </w:r>
      <w:r w:rsidRPr="00AA7DF3">
        <w:rPr>
          <w:color w:val="000000" w:themeColor="text1"/>
          <w:lang w:val="it-IT"/>
        </w:rPr>
        <w:t xml:space="preserve"> si avvale </w:t>
      </w:r>
      <w:r w:rsidR="006047FA" w:rsidRPr="00AA7DF3">
        <w:rPr>
          <w:color w:val="000000" w:themeColor="text1"/>
          <w:lang w:val="it-IT"/>
        </w:rPr>
        <w:t xml:space="preserve">inoltre </w:t>
      </w:r>
      <w:r w:rsidRPr="00AA7DF3">
        <w:rPr>
          <w:color w:val="000000" w:themeColor="text1"/>
          <w:lang w:val="it-IT"/>
        </w:rPr>
        <w:t xml:space="preserve">del supporto di enti e associazioni territoriali </w:t>
      </w:r>
      <w:r w:rsidR="00AE23D4" w:rsidRPr="00AA7DF3">
        <w:rPr>
          <w:color w:val="000000" w:themeColor="text1"/>
          <w:lang w:val="it-IT"/>
        </w:rPr>
        <w:t xml:space="preserve">come la Fidapa </w:t>
      </w:r>
      <w:r w:rsidRPr="00AA7DF3">
        <w:rPr>
          <w:color w:val="000000" w:themeColor="text1"/>
          <w:lang w:val="it-IT"/>
        </w:rPr>
        <w:t>e del coinvolgimento attivo della cittadinanza. </w:t>
      </w:r>
    </w:p>
    <w:p w:rsidR="002C4606" w:rsidRPr="00AA7DF3" w:rsidRDefault="002C4606" w:rsidP="002C4606">
      <w:pPr>
        <w:pStyle w:val="NormalWeb"/>
        <w:shd w:val="clear" w:color="auto" w:fill="FFFFFF"/>
        <w:spacing w:before="180" w:beforeAutospacing="0" w:after="0" w:afterAutospacing="0"/>
        <w:rPr>
          <w:color w:val="000000" w:themeColor="text1"/>
          <w:lang w:val="it-IT"/>
        </w:rPr>
      </w:pPr>
      <w:r w:rsidRPr="00AA7DF3">
        <w:rPr>
          <w:rStyle w:val="Textoennegrita"/>
          <w:color w:val="000000" w:themeColor="text1"/>
          <w:lang w:val="it-IT"/>
        </w:rPr>
        <w:t>Artisti</w:t>
      </w:r>
      <w:r w:rsidR="00FC078D" w:rsidRPr="00AA7DF3">
        <w:rPr>
          <w:rStyle w:val="Textoennegrita"/>
          <w:color w:val="000000" w:themeColor="text1"/>
          <w:lang w:val="it-IT"/>
        </w:rPr>
        <w:t xml:space="preserve"> partecipanti</w:t>
      </w:r>
      <w:r w:rsidRPr="00AA7DF3">
        <w:rPr>
          <w:rStyle w:val="Textoennegrita"/>
          <w:color w:val="000000" w:themeColor="text1"/>
          <w:lang w:val="it-IT"/>
        </w:rPr>
        <w:t>: </w:t>
      </w:r>
      <w:r w:rsidRPr="00AA7DF3">
        <w:rPr>
          <w:color w:val="000000" w:themeColor="text1"/>
          <w:lang w:val="it-IT"/>
        </w:rPr>
        <w:br/>
        <w:t>Claudia Catta</w:t>
      </w:r>
      <w:r w:rsidR="004E28FE" w:rsidRPr="00AA7DF3">
        <w:rPr>
          <w:color w:val="000000" w:themeColor="text1"/>
          <w:lang w:val="it-IT"/>
        </w:rPr>
        <w:t xml:space="preserve">, </w:t>
      </w:r>
      <w:r w:rsidRPr="00AA7DF3">
        <w:rPr>
          <w:color w:val="000000" w:themeColor="text1"/>
          <w:lang w:val="it-IT"/>
        </w:rPr>
        <w:t>Laura Fonsa</w:t>
      </w:r>
      <w:r w:rsidR="004E28FE" w:rsidRPr="00AA7DF3">
        <w:rPr>
          <w:color w:val="000000" w:themeColor="text1"/>
          <w:lang w:val="it-IT"/>
        </w:rPr>
        <w:t xml:space="preserve">, </w:t>
      </w:r>
      <w:r w:rsidRPr="00AA7DF3">
        <w:rPr>
          <w:color w:val="000000" w:themeColor="text1"/>
          <w:lang w:val="it-IT"/>
        </w:rPr>
        <w:t>Caterina Frassetto</w:t>
      </w:r>
      <w:r w:rsidR="004E28FE" w:rsidRPr="00AA7DF3">
        <w:rPr>
          <w:color w:val="000000" w:themeColor="text1"/>
          <w:lang w:val="it-IT"/>
        </w:rPr>
        <w:t>,</w:t>
      </w:r>
      <w:r w:rsidRPr="00AA7DF3">
        <w:rPr>
          <w:color w:val="000000" w:themeColor="text1"/>
          <w:lang w:val="it-IT"/>
        </w:rPr>
        <w:t> Dante Montisci</w:t>
      </w:r>
      <w:r w:rsidR="004E28FE" w:rsidRPr="00AA7DF3">
        <w:rPr>
          <w:color w:val="000000" w:themeColor="text1"/>
          <w:lang w:val="it-IT"/>
        </w:rPr>
        <w:t xml:space="preserve">, </w:t>
      </w:r>
      <w:r w:rsidRPr="00AA7DF3">
        <w:rPr>
          <w:color w:val="000000" w:themeColor="text1"/>
          <w:lang w:val="it-IT"/>
        </w:rPr>
        <w:t>Antonella Muresu</w:t>
      </w:r>
      <w:r w:rsidR="004E28FE" w:rsidRPr="00AA7DF3">
        <w:rPr>
          <w:color w:val="000000" w:themeColor="text1"/>
          <w:lang w:val="it-IT"/>
        </w:rPr>
        <w:t xml:space="preserve">, </w:t>
      </w:r>
      <w:r w:rsidRPr="00AA7DF3">
        <w:rPr>
          <w:color w:val="000000" w:themeColor="text1"/>
          <w:lang w:val="it-IT"/>
        </w:rPr>
        <w:t>Ioele Piras</w:t>
      </w:r>
      <w:r w:rsidR="004E28FE" w:rsidRPr="00AA7DF3">
        <w:rPr>
          <w:color w:val="000000" w:themeColor="text1"/>
          <w:lang w:val="it-IT"/>
        </w:rPr>
        <w:t xml:space="preserve">, </w:t>
      </w:r>
      <w:r w:rsidRPr="00AA7DF3">
        <w:rPr>
          <w:color w:val="000000" w:themeColor="text1"/>
          <w:lang w:val="it-IT"/>
        </w:rPr>
        <w:t>Antonello Roggio</w:t>
      </w:r>
      <w:r w:rsidR="004E28FE" w:rsidRPr="00AA7DF3">
        <w:rPr>
          <w:color w:val="000000" w:themeColor="text1"/>
          <w:lang w:val="it-IT"/>
        </w:rPr>
        <w:t xml:space="preserve">, </w:t>
      </w:r>
      <w:r w:rsidRPr="00AA7DF3">
        <w:rPr>
          <w:color w:val="000000" w:themeColor="text1"/>
          <w:lang w:val="it-IT"/>
        </w:rPr>
        <w:t>Gian Paolo Ruzzu</w:t>
      </w:r>
      <w:r w:rsidR="004E28FE" w:rsidRPr="00AA7DF3">
        <w:rPr>
          <w:color w:val="000000" w:themeColor="text1"/>
          <w:lang w:val="it-IT"/>
        </w:rPr>
        <w:t xml:space="preserve">, </w:t>
      </w:r>
      <w:r w:rsidRPr="00AA7DF3">
        <w:rPr>
          <w:color w:val="000000" w:themeColor="text1"/>
          <w:lang w:val="it-IT"/>
        </w:rPr>
        <w:t>Barbara Sanna</w:t>
      </w:r>
      <w:r w:rsidR="004E28FE" w:rsidRPr="00AA7DF3">
        <w:rPr>
          <w:color w:val="000000" w:themeColor="text1"/>
          <w:lang w:val="it-IT"/>
        </w:rPr>
        <w:t>,</w:t>
      </w:r>
      <w:r w:rsidRPr="00AA7DF3">
        <w:rPr>
          <w:color w:val="000000" w:themeColor="text1"/>
          <w:lang w:val="it-IT"/>
        </w:rPr>
        <w:t> Silvia Sechi Torralba</w:t>
      </w:r>
      <w:r w:rsidR="004E28FE" w:rsidRPr="00AA7DF3">
        <w:rPr>
          <w:color w:val="000000" w:themeColor="text1"/>
          <w:lang w:val="it-IT"/>
        </w:rPr>
        <w:t>,</w:t>
      </w:r>
      <w:r w:rsidRPr="00AA7DF3">
        <w:rPr>
          <w:color w:val="000000" w:themeColor="text1"/>
          <w:lang w:val="it-IT"/>
        </w:rPr>
        <w:t> Giulia Sini</w:t>
      </w:r>
      <w:r w:rsidR="004E28FE" w:rsidRPr="00AA7DF3">
        <w:rPr>
          <w:color w:val="000000" w:themeColor="text1"/>
          <w:lang w:val="it-IT"/>
        </w:rPr>
        <w:t xml:space="preserve">, </w:t>
      </w:r>
      <w:r w:rsidRPr="00AA7DF3">
        <w:rPr>
          <w:color w:val="000000" w:themeColor="text1"/>
          <w:lang w:val="it-IT"/>
        </w:rPr>
        <w:t>Oscar Solinas</w:t>
      </w:r>
      <w:r w:rsidR="004E28FE" w:rsidRPr="00AA7DF3">
        <w:rPr>
          <w:color w:val="000000" w:themeColor="text1"/>
          <w:lang w:val="it-IT"/>
        </w:rPr>
        <w:t xml:space="preserve">, </w:t>
      </w:r>
      <w:r w:rsidRPr="00AA7DF3">
        <w:rPr>
          <w:color w:val="000000" w:themeColor="text1"/>
          <w:lang w:val="it-IT"/>
        </w:rPr>
        <w:t>Luana Sotgiu</w:t>
      </w:r>
      <w:r w:rsidR="004E28FE" w:rsidRPr="00AA7DF3">
        <w:rPr>
          <w:color w:val="000000" w:themeColor="text1"/>
          <w:lang w:val="it-IT"/>
        </w:rPr>
        <w:t xml:space="preserve">, </w:t>
      </w:r>
      <w:r w:rsidRPr="00AA7DF3">
        <w:rPr>
          <w:color w:val="000000" w:themeColor="text1"/>
          <w:lang w:val="it-IT"/>
        </w:rPr>
        <w:t>Roberta Sotgiu</w:t>
      </w:r>
      <w:r w:rsidR="004E28FE" w:rsidRPr="00AA7DF3">
        <w:rPr>
          <w:color w:val="000000" w:themeColor="text1"/>
          <w:lang w:val="it-IT"/>
        </w:rPr>
        <w:t xml:space="preserve">, </w:t>
      </w:r>
      <w:r w:rsidRPr="00AA7DF3">
        <w:rPr>
          <w:color w:val="000000" w:themeColor="text1"/>
          <w:lang w:val="it-IT"/>
        </w:rPr>
        <w:t>Stefania Spanu </w:t>
      </w:r>
    </w:p>
    <w:p w:rsidR="00AA7DF3" w:rsidRPr="00AA7DF3" w:rsidRDefault="00AA7DF3" w:rsidP="005A649D">
      <w:pPr>
        <w:shd w:val="clear" w:color="auto" w:fill="FFFFFF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t-IT"/>
        </w:rPr>
      </w:pPr>
    </w:p>
    <w:p w:rsidR="00AA7DF3" w:rsidRPr="00AA7DF3" w:rsidRDefault="00AA7DF3" w:rsidP="00AA7DF3">
      <w:pPr>
        <w:pStyle w:val="Ttulo4"/>
        <w:shd w:val="clear" w:color="auto" w:fill="FFFFFF"/>
        <w:spacing w:before="0" w:after="60"/>
        <w:rPr>
          <w:rFonts w:ascii="Times New Roman" w:eastAsia="Times New Roman" w:hAnsi="Times New Roman" w:cs="Times New Roman"/>
          <w:b/>
          <w:bCs/>
          <w:iCs w:val="0"/>
          <w:color w:val="000000" w:themeColor="text1"/>
          <w:sz w:val="24"/>
          <w:szCs w:val="24"/>
          <w:lang w:val="it-IT" w:eastAsia="es-ES"/>
        </w:rPr>
      </w:pPr>
      <w:r w:rsidRPr="00AA7DF3">
        <w:rPr>
          <w:rStyle w:val="Textoennegrita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Inaugurazione il </w:t>
      </w:r>
      <w:r w:rsidRPr="00AA7DF3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23 dicembre 2023 alle ore 19:00 presso l’ArtemisiArt-Café.</w:t>
      </w:r>
      <w:r w:rsidRPr="00AA7DF3">
        <w:rPr>
          <w:rFonts w:ascii="Times New Roman" w:eastAsia="Times New Roman" w:hAnsi="Times New Roman" w:cs="Times New Roman"/>
          <w:b/>
          <w:iCs w:val="0"/>
          <w:color w:val="000000" w:themeColor="text1"/>
          <w:sz w:val="24"/>
          <w:szCs w:val="24"/>
          <w:lang w:val="it-IT" w:eastAsia="es-ES"/>
        </w:rPr>
        <w:t xml:space="preserve"> Viale delle Vigne, 12C, 07046 Porto Torres</w:t>
      </w:r>
    </w:p>
    <w:p w:rsidR="007828B0" w:rsidRPr="005A649D" w:rsidRDefault="002C4606" w:rsidP="007828B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s-ES"/>
        </w:rPr>
      </w:pPr>
      <w:r w:rsidRPr="00AA7DF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br/>
      </w:r>
    </w:p>
    <w:p w:rsidR="005A649D" w:rsidRPr="005A649D" w:rsidRDefault="005A649D" w:rsidP="005A6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s-ES"/>
        </w:rPr>
      </w:pPr>
    </w:p>
    <w:p w:rsidR="00C81A4E" w:rsidRPr="002C4606" w:rsidRDefault="00C81A4E" w:rsidP="005A649D">
      <w:pPr>
        <w:pStyle w:val="NormalWeb"/>
        <w:shd w:val="clear" w:color="auto" w:fill="FFFFFF"/>
        <w:spacing w:before="180" w:beforeAutospacing="0" w:after="0" w:afterAutospacing="0"/>
        <w:rPr>
          <w:lang w:val="it-IT"/>
        </w:rPr>
      </w:pPr>
    </w:p>
    <w:sectPr w:rsidR="00C81A4E" w:rsidRPr="002C4606" w:rsidSect="00604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06"/>
    <w:rsid w:val="00291155"/>
    <w:rsid w:val="002962DF"/>
    <w:rsid w:val="002C4606"/>
    <w:rsid w:val="00393F6F"/>
    <w:rsid w:val="004E28FE"/>
    <w:rsid w:val="005A649D"/>
    <w:rsid w:val="006047FA"/>
    <w:rsid w:val="006F7338"/>
    <w:rsid w:val="007441F5"/>
    <w:rsid w:val="007828B0"/>
    <w:rsid w:val="009657EE"/>
    <w:rsid w:val="00AA7DF3"/>
    <w:rsid w:val="00AE23D4"/>
    <w:rsid w:val="00B44C70"/>
    <w:rsid w:val="00C81A4E"/>
    <w:rsid w:val="00DD17F8"/>
    <w:rsid w:val="00F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8B47"/>
  <w15:chartTrackingRefBased/>
  <w15:docId w15:val="{344B8985-45E0-4B90-89F9-44735519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E23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C4606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AE23D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 Sechi Torralba</cp:lastModifiedBy>
  <cp:revision>2</cp:revision>
  <dcterms:created xsi:type="dcterms:W3CDTF">2023-12-18T12:08:00Z</dcterms:created>
  <dcterms:modified xsi:type="dcterms:W3CDTF">2023-12-18T12:08:00Z</dcterms:modified>
</cp:coreProperties>
</file>