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30EC" w14:textId="443F03C0" w:rsidR="001D26A4" w:rsidRDefault="00C12F55" w:rsidP="001E7EA8">
      <w:pPr>
        <w:rPr>
          <w:b/>
          <w:bCs/>
        </w:rPr>
      </w:pPr>
      <w:r w:rsidRPr="00D3449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5A9257" wp14:editId="397B059A">
            <wp:simplePos x="0" y="0"/>
            <wp:positionH relativeFrom="margin">
              <wp:posOffset>3280045</wp:posOffset>
            </wp:positionH>
            <wp:positionV relativeFrom="margin">
              <wp:posOffset>407147</wp:posOffset>
            </wp:positionV>
            <wp:extent cx="2842127" cy="828000"/>
            <wp:effectExtent l="0" t="0" r="0" b="0"/>
            <wp:wrapSquare wrapText="bothSides"/>
            <wp:docPr id="2" name="Immagine 2" descr="Immagine che contiene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5" t="35913" r="13216" b="33329"/>
                    <a:stretch/>
                  </pic:blipFill>
                  <pic:spPr bwMode="auto">
                    <a:xfrm>
                      <a:off x="0" y="0"/>
                      <a:ext cx="284212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 wp14:anchorId="25BFDF14" wp14:editId="32ACC98A">
            <wp:extent cx="2493841" cy="1104578"/>
            <wp:effectExtent l="0" t="0" r="0" b="635"/>
            <wp:docPr id="1214872537" name="Immagine 2" descr="Immagine che contiene Carattere, testo, simbol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72537" name="Immagine 2" descr="Immagine che contiene Carattere, testo, simbolo, log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924" cy="111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3E69B" w14:textId="77777777" w:rsidR="001D26A4" w:rsidRDefault="001D26A4" w:rsidP="001E7EA8">
      <w:pPr>
        <w:rPr>
          <w:b/>
          <w:bCs/>
        </w:rPr>
      </w:pPr>
    </w:p>
    <w:p w14:paraId="728933EC" w14:textId="6DC1404D" w:rsidR="001D26A4" w:rsidRPr="001D26A4" w:rsidRDefault="001D26A4" w:rsidP="00B73F76">
      <w:pPr>
        <w:jc w:val="center"/>
        <w:rPr>
          <w:b/>
          <w:bCs/>
          <w:sz w:val="24"/>
          <w:szCs w:val="24"/>
        </w:rPr>
      </w:pPr>
    </w:p>
    <w:p w14:paraId="47242BFE" w14:textId="3BEAF286" w:rsidR="0041066E" w:rsidRDefault="001D26A4" w:rsidP="0041066E">
      <w:pPr>
        <w:jc w:val="center"/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</w:pPr>
      <w:r w:rsidRPr="002218DD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 xml:space="preserve">ALPITOUR WORLD E </w:t>
      </w:r>
      <w:r w:rsidR="0026663F" w:rsidRPr="0026663F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 xml:space="preserve">24 ORE CULTURA INSIEME AL </w:t>
      </w:r>
      <w:r w:rsidRPr="002218DD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>MUDEC</w:t>
      </w:r>
      <w:r w:rsidR="0041066E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 xml:space="preserve">  </w:t>
      </w:r>
    </w:p>
    <w:p w14:paraId="0775C1F8" w14:textId="35D4FE15" w:rsidR="001E7EA8" w:rsidRPr="0041066E" w:rsidRDefault="001D26A4" w:rsidP="0041066E">
      <w:pPr>
        <w:jc w:val="center"/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</w:pPr>
      <w:r w:rsidRPr="002218DD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>PER CEL</w:t>
      </w:r>
      <w:r w:rsidR="009167A3" w:rsidRPr="002218DD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 xml:space="preserve">EBRARE </w:t>
      </w:r>
      <w:r w:rsidR="009167A3" w:rsidRPr="009167A3">
        <w:rPr>
          <w:rFonts w:asciiTheme="majorHAnsi" w:hAnsiTheme="majorHAnsi" w:cstheme="majorHAnsi"/>
          <w:b/>
          <w:kern w:val="0"/>
          <w:sz w:val="28"/>
          <w:szCs w:val="44"/>
          <w14:ligatures w14:val="none"/>
        </w:rPr>
        <w:t>IL VALORE DELLA SCOPERTA, DEL VIAGGIO E DELLA CULTURA</w:t>
      </w:r>
    </w:p>
    <w:p w14:paraId="5CE45694" w14:textId="77777777" w:rsidR="00D72774" w:rsidRDefault="00D72774" w:rsidP="00D101A3">
      <w:pPr>
        <w:spacing w:line="276" w:lineRule="auto"/>
        <w:jc w:val="center"/>
        <w:rPr>
          <w:rFonts w:ascii="Montserrat" w:hAnsi="Montserrat"/>
          <w:i/>
          <w:iCs/>
          <w:sz w:val="20"/>
          <w:szCs w:val="20"/>
        </w:rPr>
      </w:pPr>
    </w:p>
    <w:p w14:paraId="65A40FD9" w14:textId="0685165C" w:rsidR="0041066E" w:rsidRPr="0041066E" w:rsidRDefault="00D101A3" w:rsidP="00D101A3">
      <w:pPr>
        <w:spacing w:line="276" w:lineRule="auto"/>
        <w:jc w:val="center"/>
        <w:rPr>
          <w:rFonts w:ascii="Montserrat" w:hAnsi="Montserrat"/>
          <w:i/>
          <w:iCs/>
          <w:sz w:val="20"/>
          <w:szCs w:val="20"/>
        </w:rPr>
      </w:pPr>
      <w:r w:rsidRPr="0041066E">
        <w:rPr>
          <w:rFonts w:ascii="Montserrat" w:hAnsi="Montserrat"/>
          <w:i/>
          <w:iCs/>
          <w:sz w:val="20"/>
          <w:szCs w:val="20"/>
        </w:rPr>
        <w:t>Un</w:t>
      </w:r>
      <w:r w:rsidR="0041066E">
        <w:rPr>
          <w:rFonts w:ascii="Montserrat" w:hAnsi="Montserrat"/>
          <w:i/>
          <w:iCs/>
          <w:sz w:val="20"/>
          <w:szCs w:val="20"/>
        </w:rPr>
        <w:t xml:space="preserve">a partnership </w:t>
      </w:r>
      <w:r w:rsidR="0041066E" w:rsidRPr="00DB06E3">
        <w:rPr>
          <w:rFonts w:ascii="Montserrat" w:hAnsi="Montserrat"/>
          <w:i/>
          <w:iCs/>
          <w:sz w:val="20"/>
          <w:szCs w:val="20"/>
        </w:rPr>
        <w:t xml:space="preserve">biennale </w:t>
      </w:r>
      <w:r w:rsidR="0041066E" w:rsidRPr="0041066E">
        <w:rPr>
          <w:rFonts w:ascii="Montserrat" w:hAnsi="Montserrat"/>
          <w:i/>
          <w:iCs/>
          <w:sz w:val="20"/>
          <w:szCs w:val="20"/>
        </w:rPr>
        <w:t>che includerà il sostegno ad alcun</w:t>
      </w:r>
      <w:r w:rsidR="0041066E">
        <w:rPr>
          <w:rFonts w:ascii="Montserrat" w:hAnsi="Montserrat"/>
          <w:i/>
          <w:iCs/>
          <w:sz w:val="20"/>
          <w:szCs w:val="20"/>
        </w:rPr>
        <w:t>e</w:t>
      </w:r>
      <w:r w:rsidR="0041066E" w:rsidRPr="0041066E">
        <w:rPr>
          <w:rFonts w:ascii="Montserrat" w:hAnsi="Montserrat"/>
          <w:i/>
          <w:iCs/>
          <w:sz w:val="20"/>
          <w:szCs w:val="20"/>
        </w:rPr>
        <w:t xml:space="preserve"> grandi mostre temporanee ospitate al MUDEC e </w:t>
      </w:r>
      <w:r w:rsidR="00B73F76">
        <w:rPr>
          <w:rFonts w:ascii="Montserrat" w:hAnsi="Montserrat"/>
          <w:i/>
          <w:iCs/>
          <w:sz w:val="20"/>
          <w:szCs w:val="20"/>
        </w:rPr>
        <w:t>numerose</w:t>
      </w:r>
      <w:r w:rsidR="0041066E" w:rsidRPr="0041066E">
        <w:rPr>
          <w:rFonts w:ascii="Montserrat" w:hAnsi="Montserrat"/>
          <w:i/>
          <w:iCs/>
          <w:sz w:val="20"/>
          <w:szCs w:val="20"/>
        </w:rPr>
        <w:t xml:space="preserve"> attività collaterali per ispirare nuovi modi di scoprire e comprendere il mondo</w:t>
      </w:r>
    </w:p>
    <w:p w14:paraId="4A182843" w14:textId="77777777" w:rsidR="00D101A3" w:rsidRPr="00D101A3" w:rsidRDefault="00D101A3" w:rsidP="00D101A3">
      <w:pPr>
        <w:spacing w:line="276" w:lineRule="auto"/>
        <w:jc w:val="center"/>
        <w:rPr>
          <w:rFonts w:ascii="Montserrat" w:hAnsi="Montserrat"/>
          <w:i/>
          <w:iCs/>
          <w:color w:val="FF0000"/>
          <w:sz w:val="20"/>
          <w:szCs w:val="20"/>
        </w:rPr>
      </w:pPr>
    </w:p>
    <w:p w14:paraId="0AC1F89D" w14:textId="6084290B" w:rsidR="001E7EA8" w:rsidRPr="002218DD" w:rsidRDefault="000B405A" w:rsidP="001D26A4">
      <w:pPr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Milano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 xml:space="preserve">, </w:t>
      </w:r>
      <w:r w:rsidR="00D330FC">
        <w:rPr>
          <w:rFonts w:asciiTheme="majorHAnsi" w:hAnsiTheme="majorHAnsi" w:cstheme="majorHAnsi"/>
          <w:kern w:val="0"/>
          <w14:ligatures w14:val="none"/>
        </w:rPr>
        <w:t>19 marzo 2025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 xml:space="preserve"> – </w:t>
      </w:r>
      <w:r w:rsidR="007B6A36" w:rsidRPr="002218DD">
        <w:rPr>
          <w:rFonts w:asciiTheme="majorHAnsi" w:hAnsiTheme="majorHAnsi" w:cstheme="majorHAnsi"/>
          <w:kern w:val="0"/>
          <w14:ligatures w14:val="none"/>
        </w:rPr>
        <w:t xml:space="preserve">Prende il via la collaborazione tra </w:t>
      </w:r>
      <w:r w:rsidR="001E7EA8" w:rsidRPr="002C196A">
        <w:rPr>
          <w:rFonts w:asciiTheme="majorHAnsi" w:hAnsiTheme="majorHAnsi" w:cstheme="majorHAnsi"/>
          <w:b/>
          <w:bCs/>
          <w:kern w:val="0"/>
          <w14:ligatures w14:val="none"/>
        </w:rPr>
        <w:t xml:space="preserve">Alpitour World </w:t>
      </w:r>
      <w:r w:rsidR="007B6A36" w:rsidRPr="002C196A">
        <w:rPr>
          <w:rFonts w:asciiTheme="majorHAnsi" w:hAnsiTheme="majorHAnsi" w:cstheme="majorHAnsi"/>
          <w:b/>
          <w:bCs/>
          <w:kern w:val="0"/>
          <w14:ligatures w14:val="none"/>
        </w:rPr>
        <w:t>e</w:t>
      </w:r>
      <w:r w:rsidR="0026663F">
        <w:rPr>
          <w:rFonts w:asciiTheme="majorHAnsi" w:hAnsiTheme="majorHAnsi" w:cstheme="majorHAnsi"/>
          <w:b/>
          <w:bCs/>
          <w:kern w:val="0"/>
          <w14:ligatures w14:val="none"/>
        </w:rPr>
        <w:t xml:space="preserve"> 24 ORE Cultura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 xml:space="preserve">, che vedrà 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>il</w:t>
      </w:r>
      <w:r w:rsidR="001D26A4" w:rsidRPr="002218DD">
        <w:rPr>
          <w:rFonts w:asciiTheme="majorHAnsi" w:hAnsiTheme="majorHAnsi" w:cstheme="majorHAnsi"/>
          <w:kern w:val="0"/>
          <w14:ligatures w14:val="none"/>
        </w:rPr>
        <w:t xml:space="preserve"> primo 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>Gruppo</w:t>
      </w:r>
      <w:r w:rsidR="001D26A4" w:rsidRPr="002218DD">
        <w:rPr>
          <w:rFonts w:asciiTheme="majorHAnsi" w:hAnsiTheme="majorHAnsi" w:cstheme="majorHAnsi"/>
          <w:kern w:val="0"/>
          <w14:ligatures w14:val="none"/>
        </w:rPr>
        <w:t xml:space="preserve"> turistico italiano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 xml:space="preserve"> con </w:t>
      </w:r>
      <w:r w:rsidR="001E7EA8" w:rsidRPr="007A2A37">
        <w:rPr>
          <w:rFonts w:asciiTheme="majorHAnsi" w:hAnsiTheme="majorHAnsi" w:cstheme="majorHAnsi"/>
          <w:b/>
          <w:bCs/>
          <w:kern w:val="0"/>
          <w14:ligatures w14:val="none"/>
        </w:rPr>
        <w:t>Turisanda1924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 xml:space="preserve">, il Brand più longevo del </w:t>
      </w:r>
      <w:r w:rsidR="001D26A4" w:rsidRPr="002218DD">
        <w:rPr>
          <w:rFonts w:asciiTheme="majorHAnsi" w:hAnsiTheme="majorHAnsi" w:cstheme="majorHAnsi"/>
          <w:kern w:val="0"/>
          <w14:ligatures w14:val="none"/>
        </w:rPr>
        <w:t>settore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584B38">
        <w:rPr>
          <w:rFonts w:asciiTheme="majorHAnsi" w:hAnsiTheme="majorHAnsi" w:cstheme="majorHAnsi"/>
          <w:kern w:val="0"/>
          <w14:ligatures w14:val="none"/>
        </w:rPr>
        <w:t xml:space="preserve">che da </w:t>
      </w:r>
      <w:r w:rsidR="0041066E">
        <w:rPr>
          <w:rFonts w:asciiTheme="majorHAnsi" w:hAnsiTheme="majorHAnsi" w:cstheme="majorHAnsi"/>
          <w:kern w:val="0"/>
          <w14:ligatures w14:val="none"/>
        </w:rPr>
        <w:t>oltre cento anni</w:t>
      </w:r>
      <w:r w:rsidR="00584B38">
        <w:rPr>
          <w:rFonts w:asciiTheme="majorHAnsi" w:hAnsiTheme="majorHAnsi" w:cstheme="majorHAnsi"/>
          <w:kern w:val="0"/>
          <w14:ligatures w14:val="none"/>
        </w:rPr>
        <w:t xml:space="preserve"> accompagna i viaggiatori a scoprire mondi e culture lontane</w:t>
      </w:r>
      <w:r w:rsidR="001E7EA8" w:rsidRPr="002218DD">
        <w:rPr>
          <w:rFonts w:asciiTheme="majorHAnsi" w:hAnsiTheme="majorHAnsi" w:cstheme="majorHAnsi"/>
          <w:kern w:val="0"/>
          <w14:ligatures w14:val="none"/>
        </w:rPr>
        <w:t>,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7B6A36" w:rsidRPr="002218DD">
        <w:rPr>
          <w:rFonts w:asciiTheme="majorHAnsi" w:hAnsiTheme="majorHAnsi" w:cstheme="majorHAnsi"/>
          <w:kern w:val="0"/>
          <w14:ligatures w14:val="none"/>
        </w:rPr>
        <w:t xml:space="preserve">sostenere </w:t>
      </w:r>
      <w:r w:rsidR="001D26A4" w:rsidRPr="002218DD">
        <w:rPr>
          <w:rFonts w:asciiTheme="majorHAnsi" w:hAnsiTheme="majorHAnsi" w:cstheme="majorHAnsi"/>
          <w:kern w:val="0"/>
          <w14:ligatures w14:val="none"/>
        </w:rPr>
        <w:t xml:space="preserve">alcuni importanti 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 xml:space="preserve">progetti </w:t>
      </w:r>
      <w:r w:rsidR="0026663F">
        <w:rPr>
          <w:rFonts w:asciiTheme="majorHAnsi" w:hAnsiTheme="majorHAnsi" w:cstheme="majorHAnsi"/>
          <w:kern w:val="0"/>
          <w14:ligatures w14:val="none"/>
        </w:rPr>
        <w:t xml:space="preserve">realizzati al Mudec </w:t>
      </w:r>
      <w:r w:rsidR="0026663F" w:rsidRPr="001E7EA8">
        <w:rPr>
          <w:rFonts w:asciiTheme="majorHAnsi" w:hAnsiTheme="majorHAnsi" w:cstheme="majorHAnsi"/>
          <w:kern w:val="0"/>
          <w14:ligatures w14:val="none"/>
        </w:rPr>
        <w:t>(Museo delle Culture di Milano)</w:t>
      </w:r>
      <w:r w:rsidR="001D26A4" w:rsidRPr="002218DD">
        <w:rPr>
          <w:rFonts w:asciiTheme="majorHAnsi" w:hAnsiTheme="majorHAnsi" w:cstheme="majorHAnsi"/>
          <w:kern w:val="0"/>
          <w14:ligatures w14:val="none"/>
        </w:rPr>
        <w:t>.</w:t>
      </w:r>
    </w:p>
    <w:p w14:paraId="5FDD320D" w14:textId="69F397B0" w:rsidR="007A2A37" w:rsidRDefault="06D3ACEE" w:rsidP="00D31BEF">
      <w:pPr>
        <w:pStyle w:val="commentcontentpara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D31BEF">
        <w:rPr>
          <w:rFonts w:asciiTheme="majorHAnsi" w:hAnsiTheme="majorHAnsi" w:cstheme="majorHAnsi"/>
          <w:sz w:val="22"/>
          <w:szCs w:val="22"/>
        </w:rPr>
        <w:t xml:space="preserve">L’accordo di durata biennale </w:t>
      </w:r>
      <w:r w:rsidR="60F9346D" w:rsidRPr="00D31BEF">
        <w:rPr>
          <w:rFonts w:asciiTheme="majorHAnsi" w:hAnsiTheme="majorHAnsi" w:cstheme="majorHAnsi"/>
          <w:sz w:val="22"/>
          <w:szCs w:val="22"/>
        </w:rPr>
        <w:t>si inserisce</w:t>
      </w:r>
      <w:r w:rsidR="0D79F2F2" w:rsidRPr="00D31BEF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D79F2F2" w:rsidRPr="00D31BEF">
        <w:rPr>
          <w:rFonts w:asciiTheme="majorHAnsi" w:hAnsiTheme="majorHAnsi" w:cstheme="majorHAnsi"/>
          <w:sz w:val="22"/>
          <w:szCs w:val="22"/>
        </w:rPr>
        <w:t>in un momento significativo</w:t>
      </w:r>
      <w:r w:rsidRPr="00D31BEF">
        <w:rPr>
          <w:rFonts w:asciiTheme="majorHAnsi" w:hAnsiTheme="majorHAnsi" w:cstheme="majorHAnsi"/>
          <w:sz w:val="22"/>
          <w:szCs w:val="22"/>
        </w:rPr>
        <w:t xml:space="preserve"> per </w:t>
      </w:r>
      <w:r w:rsidR="0D79F2F2" w:rsidRPr="00D31BEF">
        <w:rPr>
          <w:rFonts w:asciiTheme="majorHAnsi" w:hAnsiTheme="majorHAnsi" w:cstheme="majorHAnsi"/>
          <w:sz w:val="22"/>
          <w:szCs w:val="22"/>
        </w:rPr>
        <w:t xml:space="preserve">il Mudec </w:t>
      </w:r>
      <w:r w:rsidRPr="00D31BEF">
        <w:rPr>
          <w:rFonts w:asciiTheme="majorHAnsi" w:hAnsiTheme="majorHAnsi" w:cstheme="majorHAnsi"/>
          <w:sz w:val="22"/>
          <w:szCs w:val="22"/>
        </w:rPr>
        <w:t xml:space="preserve">che </w:t>
      </w:r>
      <w:r w:rsidR="07F7BEBF" w:rsidRPr="00D31BEF">
        <w:rPr>
          <w:rFonts w:asciiTheme="majorHAnsi" w:hAnsiTheme="majorHAnsi" w:cstheme="majorHAnsi"/>
          <w:sz w:val="22"/>
          <w:szCs w:val="22"/>
        </w:rPr>
        <w:t>dedica l’anno del suo decennale al viaggio</w:t>
      </w:r>
      <w:r w:rsidR="754CDF93" w:rsidRPr="00D31BEF">
        <w:rPr>
          <w:rFonts w:asciiTheme="majorHAnsi" w:hAnsiTheme="majorHAnsi" w:cstheme="majorHAnsi"/>
          <w:sz w:val="22"/>
          <w:szCs w:val="22"/>
        </w:rPr>
        <w:t>,</w:t>
      </w:r>
      <w:r w:rsidRPr="00D31BEF">
        <w:rPr>
          <w:rFonts w:asciiTheme="majorHAnsi" w:hAnsiTheme="majorHAnsi" w:cstheme="majorHAnsi"/>
          <w:sz w:val="22"/>
          <w:szCs w:val="22"/>
        </w:rPr>
        <w:t xml:space="preserve"> </w:t>
      </w:r>
      <w:r w:rsidR="07F7BEBF" w:rsidRPr="00D31BEF">
        <w:rPr>
          <w:rFonts w:asciiTheme="majorHAnsi" w:hAnsiTheme="majorHAnsi" w:cstheme="majorHAnsi"/>
          <w:sz w:val="22"/>
          <w:szCs w:val="22"/>
        </w:rPr>
        <w:t>proponendo al pubblico un ricco palinsesto di mostre ed eventi che hanno l’obiettivo di esplorare il tema in tutte le sue declinazioni, dalla sua dimensione fisica a quella interiore sino a quella più fantasiosa, onirica ed extrasensoriale</w:t>
      </w:r>
      <w:r w:rsidR="407945EC" w:rsidRPr="00D31BEF">
        <w:rPr>
          <w:rFonts w:asciiTheme="majorHAnsi" w:hAnsiTheme="majorHAnsi" w:cstheme="majorHAnsi"/>
          <w:sz w:val="22"/>
          <w:szCs w:val="22"/>
        </w:rPr>
        <w:t>.</w:t>
      </w:r>
      <w:r w:rsidR="7FD7CA3B" w:rsidRPr="00D31BEF">
        <w:rPr>
          <w:rFonts w:asciiTheme="majorHAnsi" w:hAnsiTheme="majorHAnsi" w:cstheme="majorHAnsi"/>
          <w:sz w:val="22"/>
          <w:szCs w:val="22"/>
        </w:rPr>
        <w:t xml:space="preserve"> </w:t>
      </w:r>
      <w:r w:rsidR="3BF36468" w:rsidRPr="00D31BEF">
        <w:rPr>
          <w:rFonts w:asciiTheme="majorHAnsi" w:hAnsiTheme="majorHAnsi" w:cstheme="majorHAnsi"/>
          <w:sz w:val="22"/>
          <w:szCs w:val="22"/>
        </w:rPr>
        <w:t xml:space="preserve">Un </w:t>
      </w:r>
      <w:r w:rsidR="07F7BEBF" w:rsidRPr="00D31BEF">
        <w:rPr>
          <w:rFonts w:asciiTheme="majorHAnsi" w:hAnsiTheme="majorHAnsi" w:cstheme="majorHAnsi"/>
          <w:sz w:val="22"/>
          <w:szCs w:val="22"/>
        </w:rPr>
        <w:t>anniversario</w:t>
      </w:r>
      <w:r w:rsidR="3BF36468" w:rsidRPr="00D31BEF">
        <w:rPr>
          <w:rFonts w:asciiTheme="majorHAnsi" w:hAnsiTheme="majorHAnsi" w:cstheme="majorHAnsi"/>
          <w:sz w:val="22"/>
          <w:szCs w:val="22"/>
        </w:rPr>
        <w:t xml:space="preserve"> che si </w:t>
      </w:r>
      <w:r w:rsidR="09227E9F" w:rsidRPr="00D31BEF">
        <w:rPr>
          <w:rFonts w:asciiTheme="majorHAnsi" w:hAnsiTheme="majorHAnsi" w:cstheme="majorHAnsi"/>
          <w:sz w:val="22"/>
          <w:szCs w:val="22"/>
        </w:rPr>
        <w:t>affianca</w:t>
      </w:r>
      <w:r w:rsidR="3BF36468" w:rsidRPr="00D31BEF">
        <w:rPr>
          <w:rFonts w:asciiTheme="majorHAnsi" w:hAnsiTheme="majorHAnsi" w:cstheme="majorHAnsi"/>
          <w:sz w:val="22"/>
          <w:szCs w:val="22"/>
        </w:rPr>
        <w:t xml:space="preserve"> a quello di </w:t>
      </w:r>
      <w:r w:rsidR="7FD7CA3B" w:rsidRPr="00D31BEF">
        <w:rPr>
          <w:rFonts w:asciiTheme="majorHAnsi" w:hAnsiTheme="majorHAnsi" w:cstheme="majorHAnsi"/>
          <w:sz w:val="22"/>
          <w:szCs w:val="22"/>
        </w:rPr>
        <w:t>Turisanda</w:t>
      </w:r>
      <w:r w:rsidR="3BF36468" w:rsidRPr="00D31BEF">
        <w:rPr>
          <w:rFonts w:asciiTheme="majorHAnsi" w:hAnsiTheme="majorHAnsi" w:cstheme="majorHAnsi"/>
          <w:sz w:val="22"/>
          <w:szCs w:val="22"/>
        </w:rPr>
        <w:t>1924</w:t>
      </w:r>
      <w:r w:rsidR="006F230D" w:rsidRPr="00D31BEF">
        <w:rPr>
          <w:rFonts w:asciiTheme="majorHAnsi" w:hAnsiTheme="majorHAnsi" w:cstheme="majorHAnsi"/>
          <w:sz w:val="22"/>
          <w:szCs w:val="22"/>
        </w:rPr>
        <w:t>,</w:t>
      </w:r>
      <w:r w:rsidR="00D31BEF">
        <w:rPr>
          <w:rFonts w:asciiTheme="majorHAnsi" w:hAnsiTheme="majorHAnsi" w:cstheme="majorHAnsi"/>
          <w:sz w:val="22"/>
          <w:szCs w:val="22"/>
        </w:rPr>
        <w:t xml:space="preserve"> </w:t>
      </w:r>
      <w:r w:rsidR="006F230D" w:rsidRPr="006F230D">
        <w:rPr>
          <w:rFonts w:asciiTheme="majorHAnsi" w:hAnsiTheme="majorHAnsi" w:cstheme="majorHAnsi"/>
          <w:sz w:val="22"/>
          <w:szCs w:val="22"/>
        </w:rPr>
        <w:t xml:space="preserve">Brand nato in un salotto nobiliare milanese dall'intuizione del Conte Ferretti, </w:t>
      </w:r>
      <w:r w:rsidR="00283BB6">
        <w:rPr>
          <w:rFonts w:asciiTheme="majorHAnsi" w:hAnsiTheme="majorHAnsi" w:cstheme="majorHAnsi"/>
          <w:sz w:val="22"/>
          <w:szCs w:val="22"/>
        </w:rPr>
        <w:t xml:space="preserve">che 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ha </w:t>
      </w:r>
      <w:r w:rsidR="16CA4BD5" w:rsidRPr="006F230D">
        <w:rPr>
          <w:rFonts w:asciiTheme="majorHAnsi" w:hAnsiTheme="majorHAnsi" w:cstheme="majorHAnsi"/>
          <w:sz w:val="22"/>
          <w:szCs w:val="22"/>
        </w:rPr>
        <w:t>da poco</w:t>
      </w:r>
      <w:r w:rsidR="09227E9F" w:rsidRPr="006F230D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9227E9F" w:rsidRPr="006F230D">
        <w:rPr>
          <w:rFonts w:asciiTheme="majorHAnsi" w:hAnsiTheme="majorHAnsi" w:cstheme="majorHAnsi"/>
          <w:sz w:val="22"/>
          <w:szCs w:val="22"/>
        </w:rPr>
        <w:t>festeggiato un secolo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di storia e scoperte</w:t>
      </w:r>
      <w:r w:rsidR="09227E9F" w:rsidRPr="006F230D">
        <w:rPr>
          <w:rFonts w:asciiTheme="majorHAnsi" w:hAnsiTheme="majorHAnsi" w:cstheme="majorHAnsi"/>
          <w:sz w:val="22"/>
          <w:szCs w:val="22"/>
        </w:rPr>
        <w:t>,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</w:t>
      </w:r>
      <w:r w:rsidR="2511693C" w:rsidRPr="006F230D">
        <w:rPr>
          <w:rFonts w:asciiTheme="majorHAnsi" w:hAnsiTheme="majorHAnsi" w:cstheme="majorHAnsi"/>
          <w:sz w:val="22"/>
          <w:szCs w:val="22"/>
        </w:rPr>
        <w:t>affermandosi come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</w:t>
      </w:r>
      <w:r w:rsidR="09227E9F" w:rsidRPr="006F230D">
        <w:rPr>
          <w:rFonts w:asciiTheme="majorHAnsi" w:hAnsiTheme="majorHAnsi" w:cstheme="majorHAnsi"/>
          <w:sz w:val="22"/>
          <w:szCs w:val="22"/>
        </w:rPr>
        <w:t>simbolo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di un </w:t>
      </w:r>
      <w:r w:rsidR="3BF36468" w:rsidRPr="006F230D">
        <w:rPr>
          <w:rFonts w:asciiTheme="majorHAnsi" w:hAnsiTheme="majorHAnsi" w:cstheme="majorHAnsi"/>
          <w:b/>
          <w:bCs/>
          <w:sz w:val="22"/>
          <w:szCs w:val="22"/>
        </w:rPr>
        <w:t>turismo consapevole</w:t>
      </w:r>
      <w:r w:rsidR="3BF36468" w:rsidRPr="006F230D">
        <w:rPr>
          <w:rFonts w:asciiTheme="majorHAnsi" w:hAnsiTheme="majorHAnsi" w:cstheme="majorHAnsi"/>
          <w:sz w:val="22"/>
          <w:szCs w:val="22"/>
        </w:rPr>
        <w:t>,</w:t>
      </w:r>
      <w:r w:rsidR="3BF36468" w:rsidRPr="006F230D">
        <w:rPr>
          <w:rFonts w:asciiTheme="majorHAnsi" w:hAnsiTheme="majorHAnsi" w:cstheme="majorHAnsi"/>
          <w:b/>
          <w:bCs/>
          <w:sz w:val="22"/>
          <w:szCs w:val="22"/>
        </w:rPr>
        <w:t> autentico ed esclusivo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, dedicato a chi condivide una filosofia di viaggio che </w:t>
      </w:r>
      <w:r w:rsidR="09227E9F" w:rsidRPr="006F230D">
        <w:rPr>
          <w:rFonts w:asciiTheme="majorHAnsi" w:hAnsiTheme="majorHAnsi" w:cstheme="majorHAnsi"/>
          <w:sz w:val="22"/>
          <w:szCs w:val="22"/>
        </w:rPr>
        <w:t>è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espressione di </w:t>
      </w:r>
      <w:r w:rsidR="3BF36468" w:rsidRPr="006F230D">
        <w:rPr>
          <w:rFonts w:asciiTheme="majorHAnsi" w:hAnsiTheme="majorHAnsi" w:cstheme="majorHAnsi"/>
          <w:b/>
          <w:bCs/>
          <w:sz w:val="22"/>
          <w:szCs w:val="22"/>
        </w:rPr>
        <w:t>esplorazione e connessione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, </w:t>
      </w:r>
      <w:r w:rsidR="09227E9F" w:rsidRPr="006F230D">
        <w:rPr>
          <w:rFonts w:asciiTheme="majorHAnsi" w:hAnsiTheme="majorHAnsi" w:cstheme="majorHAnsi"/>
          <w:sz w:val="22"/>
          <w:szCs w:val="22"/>
        </w:rPr>
        <w:t>sia con il t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erritorio </w:t>
      </w:r>
      <w:r w:rsidR="09227E9F" w:rsidRPr="006F230D">
        <w:rPr>
          <w:rFonts w:asciiTheme="majorHAnsi" w:hAnsiTheme="majorHAnsi" w:cstheme="majorHAnsi"/>
          <w:sz w:val="22"/>
          <w:szCs w:val="22"/>
        </w:rPr>
        <w:t>che con</w:t>
      </w:r>
      <w:r w:rsidR="3BF36468" w:rsidRPr="006F230D">
        <w:rPr>
          <w:rFonts w:asciiTheme="majorHAnsi" w:hAnsiTheme="majorHAnsi" w:cstheme="majorHAnsi"/>
          <w:sz w:val="22"/>
          <w:szCs w:val="22"/>
        </w:rPr>
        <w:t xml:space="preserve"> sé </w:t>
      </w:r>
      <w:r w:rsidR="48095582" w:rsidRPr="006F230D">
        <w:rPr>
          <w:rFonts w:asciiTheme="majorHAnsi" w:hAnsiTheme="majorHAnsi" w:cstheme="majorHAnsi"/>
          <w:sz w:val="22"/>
          <w:szCs w:val="22"/>
        </w:rPr>
        <w:t>stessi</w:t>
      </w:r>
      <w:r w:rsidR="3BF36468" w:rsidRPr="006F230D">
        <w:rPr>
          <w:rFonts w:asciiTheme="majorHAnsi" w:hAnsiTheme="majorHAnsi" w:cstheme="majorHAnsi"/>
          <w:sz w:val="22"/>
          <w:szCs w:val="22"/>
        </w:rPr>
        <w:t>.</w:t>
      </w:r>
    </w:p>
    <w:p w14:paraId="6338A57A" w14:textId="77777777" w:rsidR="006F230D" w:rsidRPr="00D31BEF" w:rsidRDefault="006F230D" w:rsidP="006F230D">
      <w:pPr>
        <w:pStyle w:val="commentcontentpara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5918B5E0" w14:textId="54F13D4B" w:rsidR="008C25CC" w:rsidRDefault="666167A5" w:rsidP="2D9B8029">
      <w:pPr>
        <w:jc w:val="both"/>
        <w:rPr>
          <w:rFonts w:asciiTheme="majorHAnsi" w:hAnsiTheme="majorHAnsi" w:cstheme="majorBidi"/>
          <w:i/>
          <w:iCs/>
          <w:kern w:val="0"/>
          <w14:ligatures w14:val="none"/>
        </w:rPr>
      </w:pPr>
      <w:r w:rsidRPr="005426BD">
        <w:t>“</w:t>
      </w:r>
      <w:r w:rsidR="07F7BEBF" w:rsidRPr="2D9B8029">
        <w:rPr>
          <w:rFonts w:asciiTheme="majorHAnsi" w:hAnsiTheme="majorHAnsi" w:cstheme="majorBidi"/>
          <w:i/>
          <w:iCs/>
          <w:kern w:val="0"/>
          <w14:ligatures w14:val="none"/>
        </w:rPr>
        <w:t>I</w:t>
      </w:r>
      <w:r w:rsidRPr="2D9B8029">
        <w:rPr>
          <w:rFonts w:asciiTheme="majorHAnsi" w:hAnsiTheme="majorHAnsi" w:cstheme="majorBidi"/>
          <w:i/>
          <w:iCs/>
          <w:kern w:val="0"/>
          <w14:ligatures w14:val="none"/>
        </w:rPr>
        <w:t>l viaggio, proprio come la cultura, rappresenta un atto di apertura, esplorazione e crescita</w:t>
      </w:r>
      <w:r w:rsidR="2B318C96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” - </w:t>
      </w:r>
      <w:r w:rsidR="2B318C96" w:rsidRPr="617E8A92">
        <w:rPr>
          <w:rFonts w:asciiTheme="majorHAnsi" w:hAnsiTheme="majorHAnsi" w:cstheme="majorBidi"/>
          <w:kern w:val="0"/>
          <w14:ligatures w14:val="none"/>
        </w:rPr>
        <w:t xml:space="preserve">dichiara </w:t>
      </w:r>
      <w:r w:rsidR="2B318C96" w:rsidRPr="617E8A92">
        <w:rPr>
          <w:rFonts w:asciiTheme="majorHAnsi" w:hAnsiTheme="majorHAnsi" w:cstheme="majorBidi"/>
          <w:b/>
          <w:bCs/>
          <w:kern w:val="0"/>
          <w14:ligatures w14:val="none"/>
        </w:rPr>
        <w:t>Pier Ezhaya, Direttore Generale Tour Operating Alpitour World</w:t>
      </w:r>
      <w:r w:rsidR="2B318C96" w:rsidRPr="617E8A92">
        <w:rPr>
          <w:rFonts w:asciiTheme="majorHAnsi" w:hAnsiTheme="majorHAnsi" w:cstheme="majorBidi"/>
          <w:kern w:val="0"/>
          <w14:ligatures w14:val="none"/>
        </w:rPr>
        <w:t xml:space="preserve"> -</w:t>
      </w:r>
      <w:r w:rsidR="2B318C96" w:rsidRPr="005426BD">
        <w:t xml:space="preserve"> </w:t>
      </w:r>
      <w:r w:rsidR="2B318C96" w:rsidRPr="2D9B8029">
        <w:rPr>
          <w:rFonts w:asciiTheme="majorHAnsi" w:hAnsiTheme="majorHAnsi" w:cstheme="majorBidi"/>
          <w:i/>
          <w:iCs/>
          <w:kern w:val="0"/>
          <w14:ligatures w14:val="none"/>
        </w:rPr>
        <w:t>“</w:t>
      </w:r>
      <w:r w:rsidR="00982EBE">
        <w:rPr>
          <w:rFonts w:asciiTheme="majorHAnsi" w:hAnsiTheme="majorHAnsi" w:cstheme="majorHAnsi"/>
          <w:i/>
          <w:iCs/>
          <w:kern w:val="0"/>
          <w14:ligatures w14:val="none"/>
        </w:rPr>
        <w:t>È</w:t>
      </w:r>
      <w:r w:rsidR="4C7906CF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naturale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per Alpitour World </w:t>
      </w:r>
      <w:r w:rsidR="4C7906CF" w:rsidRPr="2D9B8029">
        <w:rPr>
          <w:rFonts w:asciiTheme="majorHAnsi" w:hAnsiTheme="majorHAnsi" w:cstheme="majorBidi"/>
          <w:i/>
          <w:iCs/>
          <w:kern w:val="0"/>
          <w14:ligatures w14:val="none"/>
        </w:rPr>
        <w:t>sostenere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importanti istituzioni culturali </w:t>
      </w:r>
      <w:r w:rsidR="00B00ACF">
        <w:rPr>
          <w:rFonts w:asciiTheme="majorHAnsi" w:hAnsiTheme="majorHAnsi" w:cstheme="majorBidi"/>
          <w:i/>
          <w:iCs/>
          <w:kern w:val="0"/>
          <w14:ligatures w14:val="none"/>
        </w:rPr>
        <w:t xml:space="preserve">presenti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>nei territori dove si trovano le nostre sedi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,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seleziona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ndol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e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 xml:space="preserve">in base alla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>coerenza con la nostra mission e i nostri valori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.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 xml:space="preserve">Per ogni progetto,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>identific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hiamo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il Brand del Gruppo più idoneo ad essere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 xml:space="preserve"> il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protagonista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e il veicolo di comunicazione delle varie attività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. In questo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contesto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, la scelta di collaborare con </w:t>
      </w:r>
      <w:r w:rsidR="0026663F">
        <w:rPr>
          <w:rFonts w:asciiTheme="majorHAnsi" w:hAnsiTheme="majorHAnsi" w:cstheme="majorBidi"/>
          <w:i/>
          <w:iCs/>
          <w:kern w:val="0"/>
          <w14:ligatures w14:val="none"/>
        </w:rPr>
        <w:t xml:space="preserve">24 ORE Cultura e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>il Mudec a Milano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 xml:space="preserve"> insieme a Turisanda1924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e l’avvio </w:t>
      </w:r>
      <w:r w:rsidR="00F87A0A">
        <w:rPr>
          <w:rFonts w:asciiTheme="majorHAnsi" w:hAnsiTheme="majorHAnsi" w:cstheme="majorBidi"/>
          <w:i/>
          <w:iCs/>
          <w:kern w:val="0"/>
          <w14:ligatures w14:val="none"/>
        </w:rPr>
        <w:t xml:space="preserve">nel 2023 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della collaborazione quadriennale con il Museo Egizio a Torino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con Francorosso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sono esempi </w:t>
      </w:r>
      <w:r w:rsidR="005A0BAD">
        <w:rPr>
          <w:rFonts w:asciiTheme="majorHAnsi" w:hAnsiTheme="majorHAnsi" w:cstheme="majorBidi"/>
          <w:i/>
          <w:iCs/>
          <w:kern w:val="0"/>
          <w14:ligatures w14:val="none"/>
        </w:rPr>
        <w:t>significativi del nostro impegno a diventare un</w:t>
      </w:r>
      <w:r w:rsidR="00D31BEF">
        <w:rPr>
          <w:rFonts w:asciiTheme="majorHAnsi" w:hAnsiTheme="majorHAnsi" w:cstheme="majorBidi"/>
          <w:i/>
          <w:iCs/>
          <w:kern w:val="0"/>
          <w14:ligatures w14:val="none"/>
        </w:rPr>
        <w:t xml:space="preserve"> mecenate </w:t>
      </w:r>
      <w:r w:rsidR="4C7906CF" w:rsidRPr="2D9B8029">
        <w:rPr>
          <w:rFonts w:asciiTheme="majorHAnsi" w:hAnsiTheme="majorHAnsi" w:cstheme="majorBidi"/>
          <w:i/>
          <w:iCs/>
          <w:kern w:val="0"/>
          <w14:ligatures w14:val="none"/>
        </w:rPr>
        <w:t>sempre più responsabile e attento di fronte alla società”.</w:t>
      </w:r>
    </w:p>
    <w:p w14:paraId="7A8F0367" w14:textId="42EFA605" w:rsidR="00AE60A7" w:rsidRDefault="00AE60A7" w:rsidP="00F24B26">
      <w:pPr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Una comunione di intenti</w:t>
      </w:r>
      <w:r w:rsidR="00F24B26">
        <w:rPr>
          <w:rFonts w:asciiTheme="majorHAnsi" w:hAnsiTheme="majorHAnsi" w:cstheme="majorHAnsi"/>
          <w:kern w:val="0"/>
          <w14:ligatures w14:val="none"/>
        </w:rPr>
        <w:t xml:space="preserve"> e valori</w:t>
      </w:r>
      <w:r>
        <w:rPr>
          <w:rFonts w:asciiTheme="majorHAnsi" w:hAnsiTheme="majorHAnsi" w:cstheme="majorHAnsi"/>
          <w:kern w:val="0"/>
          <w14:ligatures w14:val="none"/>
        </w:rPr>
        <w:t xml:space="preserve"> che </w:t>
      </w:r>
      <w:r w:rsidR="00F24B26">
        <w:rPr>
          <w:rFonts w:asciiTheme="majorHAnsi" w:hAnsiTheme="majorHAnsi" w:cstheme="majorHAnsi"/>
          <w:kern w:val="0"/>
          <w14:ligatures w14:val="none"/>
        </w:rPr>
        <w:t>ha dato vita ad</w:t>
      </w:r>
      <w:r>
        <w:rPr>
          <w:rFonts w:asciiTheme="majorHAnsi" w:hAnsiTheme="majorHAnsi" w:cstheme="majorHAnsi"/>
          <w:kern w:val="0"/>
          <w14:ligatures w14:val="none"/>
        </w:rPr>
        <w:t xml:space="preserve"> una </w:t>
      </w:r>
      <w:r w:rsidR="001E7EA8" w:rsidRPr="001E7EA8">
        <w:rPr>
          <w:rFonts w:asciiTheme="majorHAnsi" w:hAnsiTheme="majorHAnsi" w:cstheme="majorHAnsi"/>
          <w:kern w:val="0"/>
          <w14:ligatures w14:val="none"/>
        </w:rPr>
        <w:t>stretta collaborazione</w:t>
      </w:r>
      <w:r w:rsidR="00F24B26">
        <w:rPr>
          <w:rFonts w:asciiTheme="majorHAnsi" w:hAnsiTheme="majorHAnsi" w:cstheme="majorHAnsi"/>
          <w:kern w:val="0"/>
          <w14:ligatures w14:val="none"/>
        </w:rPr>
        <w:t>, il cui</w:t>
      </w:r>
      <w:r w:rsidR="00926A1F" w:rsidRPr="002218DD">
        <w:rPr>
          <w:rFonts w:asciiTheme="majorHAnsi" w:hAnsiTheme="majorHAnsi" w:cstheme="majorHAnsi"/>
          <w:kern w:val="0"/>
          <w14:ligatures w14:val="none"/>
        </w:rPr>
        <w:t xml:space="preserve"> primo appuntamento </w:t>
      </w:r>
      <w:r w:rsidR="00F24B26">
        <w:rPr>
          <w:rFonts w:asciiTheme="majorHAnsi" w:hAnsiTheme="majorHAnsi" w:cstheme="majorHAnsi"/>
          <w:kern w:val="0"/>
          <w14:ligatures w14:val="none"/>
        </w:rPr>
        <w:t>sarà</w:t>
      </w:r>
      <w:r w:rsidR="00AA2970">
        <w:rPr>
          <w:rFonts w:asciiTheme="majorHAnsi" w:hAnsiTheme="majorHAnsi" w:cstheme="majorHAnsi"/>
          <w:kern w:val="0"/>
          <w14:ligatures w14:val="none"/>
        </w:rPr>
        <w:t xml:space="preserve"> il lancio dell</w:t>
      </w:r>
      <w:r>
        <w:rPr>
          <w:rFonts w:asciiTheme="majorHAnsi" w:hAnsiTheme="majorHAnsi" w:cstheme="majorHAnsi"/>
          <w:kern w:val="0"/>
          <w14:ligatures w14:val="none"/>
        </w:rPr>
        <w:t>e</w:t>
      </w:r>
      <w:r w:rsidR="00AA2970">
        <w:rPr>
          <w:rFonts w:asciiTheme="majorHAnsi" w:hAnsiTheme="majorHAnsi" w:cstheme="majorHAnsi"/>
          <w:kern w:val="0"/>
          <w14:ligatures w14:val="none"/>
        </w:rPr>
        <w:t xml:space="preserve"> mostr</w:t>
      </w:r>
      <w:r>
        <w:rPr>
          <w:rFonts w:asciiTheme="majorHAnsi" w:hAnsiTheme="majorHAnsi" w:cstheme="majorHAnsi"/>
          <w:kern w:val="0"/>
          <w14:ligatures w14:val="none"/>
        </w:rPr>
        <w:t>e “</w:t>
      </w:r>
      <w:r w:rsidR="00DA0673" w:rsidRPr="0026663F">
        <w:rPr>
          <w:rFonts w:asciiTheme="majorHAnsi" w:hAnsiTheme="majorHAnsi" w:cstheme="majorHAnsi"/>
          <w:b/>
          <w:bCs/>
          <w:kern w:val="0"/>
          <w14:ligatures w14:val="none"/>
        </w:rPr>
        <w:t xml:space="preserve">Dal muralismo alla street art. MUDEC </w:t>
      </w:r>
      <w:proofErr w:type="spellStart"/>
      <w:r w:rsidR="00DA0673" w:rsidRPr="0026663F">
        <w:rPr>
          <w:rFonts w:asciiTheme="majorHAnsi" w:hAnsiTheme="majorHAnsi" w:cstheme="majorHAnsi"/>
          <w:b/>
          <w:bCs/>
          <w:kern w:val="0"/>
          <w14:ligatures w14:val="none"/>
        </w:rPr>
        <w:t>Invasion</w:t>
      </w:r>
      <w:proofErr w:type="spellEnd"/>
      <w:r w:rsidRPr="00AE60A7">
        <w:rPr>
          <w:rFonts w:asciiTheme="majorHAnsi" w:hAnsiTheme="majorHAnsi" w:cstheme="majorHAnsi"/>
          <w:kern w:val="0"/>
          <w14:ligatures w14:val="none"/>
        </w:rPr>
        <w:t>”</w:t>
      </w:r>
      <w:r w:rsidR="00844B20">
        <w:rPr>
          <w:rFonts w:asciiTheme="majorHAnsi" w:hAnsiTheme="majorHAnsi" w:cstheme="majorHAnsi"/>
          <w:kern w:val="0"/>
          <w14:ligatures w14:val="none"/>
        </w:rPr>
        <w:t xml:space="preserve">, di cui Alpitour World </w:t>
      </w:r>
      <w:r w:rsidR="0026663F">
        <w:rPr>
          <w:rFonts w:asciiTheme="majorHAnsi" w:hAnsiTheme="majorHAnsi" w:cstheme="majorHAnsi"/>
          <w:kern w:val="0"/>
          <w14:ligatures w14:val="none"/>
        </w:rPr>
        <w:t xml:space="preserve">insieme a Turisanda1924 </w:t>
      </w:r>
      <w:r w:rsidR="00844B20">
        <w:rPr>
          <w:rFonts w:asciiTheme="majorHAnsi" w:hAnsiTheme="majorHAnsi" w:cstheme="majorHAnsi"/>
          <w:kern w:val="0"/>
          <w14:ligatures w14:val="none"/>
        </w:rPr>
        <w:t>è Sponsor,</w:t>
      </w:r>
      <w:r>
        <w:rPr>
          <w:rFonts w:asciiTheme="majorHAnsi" w:hAnsiTheme="majorHAnsi" w:cstheme="majorHAnsi"/>
          <w:kern w:val="0"/>
          <w14:ligatures w14:val="none"/>
        </w:rPr>
        <w:t xml:space="preserve"> e </w:t>
      </w:r>
      <w:r w:rsidR="00AA2970" w:rsidRPr="00AE60A7">
        <w:rPr>
          <w:rFonts w:asciiTheme="majorHAnsi" w:hAnsiTheme="majorHAnsi" w:cstheme="majorHAnsi"/>
          <w:b/>
          <w:bCs/>
          <w:kern w:val="0"/>
          <w14:ligatures w14:val="none"/>
        </w:rPr>
        <w:t>“</w:t>
      </w:r>
      <w:proofErr w:type="spellStart"/>
      <w:r w:rsidR="00AA2970" w:rsidRPr="00AE60A7">
        <w:rPr>
          <w:rFonts w:asciiTheme="majorHAnsi" w:hAnsiTheme="majorHAnsi" w:cstheme="majorHAnsi"/>
          <w:b/>
          <w:bCs/>
          <w:kern w:val="0"/>
          <w14:ligatures w14:val="none"/>
        </w:rPr>
        <w:t>Travelogue</w:t>
      </w:r>
      <w:proofErr w:type="spellEnd"/>
      <w:r w:rsidR="00AA2970" w:rsidRPr="00AE60A7">
        <w:rPr>
          <w:rFonts w:asciiTheme="majorHAnsi" w:hAnsiTheme="majorHAnsi" w:cstheme="majorHAnsi"/>
          <w:b/>
          <w:bCs/>
          <w:kern w:val="0"/>
          <w14:ligatures w14:val="none"/>
        </w:rPr>
        <w:t>. Storie di viaggi, migrazioni e diaspore”</w:t>
      </w:r>
      <w:r w:rsidR="00F24B26">
        <w:rPr>
          <w:rFonts w:asciiTheme="majorHAnsi" w:hAnsiTheme="majorHAnsi" w:cstheme="majorHAnsi"/>
          <w:kern w:val="0"/>
          <w14:ligatures w14:val="none"/>
        </w:rPr>
        <w:t>, entrambe dedicate al mondo del viaggio.</w:t>
      </w:r>
    </w:p>
    <w:p w14:paraId="7658C806" w14:textId="2DA9A9FA" w:rsidR="00F24B26" w:rsidRPr="00F24B26" w:rsidRDefault="00F24B26" w:rsidP="00F24B26">
      <w:pPr>
        <w:jc w:val="both"/>
        <w:rPr>
          <w:rFonts w:asciiTheme="majorHAnsi" w:hAnsiTheme="majorHAnsi" w:cstheme="majorHAnsi"/>
          <w:kern w:val="0"/>
          <w14:ligatures w14:val="none"/>
        </w:rPr>
      </w:pPr>
      <w:r w:rsidRPr="00F24B26">
        <w:rPr>
          <w:rFonts w:asciiTheme="majorHAnsi" w:hAnsiTheme="majorHAnsi" w:cstheme="majorHAnsi"/>
          <w:kern w:val="0"/>
          <w14:ligatures w14:val="none"/>
        </w:rPr>
        <w:t xml:space="preserve">La prima, visitabile dal 20 marzo </w:t>
      </w:r>
      <w:r w:rsidRPr="00A46509">
        <w:rPr>
          <w:rFonts w:asciiTheme="majorHAnsi" w:hAnsiTheme="majorHAnsi" w:cstheme="majorHAnsi"/>
          <w:color w:val="000000" w:themeColor="text1"/>
          <w:kern w:val="0"/>
          <w14:ligatures w14:val="none"/>
        </w:rPr>
        <w:t>fino a</w:t>
      </w:r>
      <w:r w:rsidR="00DA0673" w:rsidRPr="00A46509">
        <w:rPr>
          <w:rFonts w:asciiTheme="majorHAnsi" w:hAnsiTheme="majorHAnsi" w:cstheme="majorHAnsi"/>
          <w:color w:val="000000" w:themeColor="text1"/>
          <w:kern w:val="0"/>
          <w14:ligatures w14:val="none"/>
        </w:rPr>
        <w:t xml:space="preserve">l 29 giugno </w:t>
      </w:r>
      <w:r w:rsidRPr="00A46509">
        <w:rPr>
          <w:rFonts w:asciiTheme="majorHAnsi" w:hAnsiTheme="majorHAnsi" w:cstheme="majorHAnsi"/>
          <w:color w:val="000000" w:themeColor="text1"/>
          <w:kern w:val="0"/>
          <w14:ligatures w14:val="none"/>
        </w:rPr>
        <w:t>2025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, presenterà opere </w:t>
      </w:r>
      <w:r w:rsidRPr="00F24B26">
        <w:rPr>
          <w:rFonts w:asciiTheme="majorHAnsi" w:hAnsiTheme="majorHAnsi" w:cstheme="majorHAnsi"/>
          <w:i/>
          <w:iCs/>
          <w:kern w:val="0"/>
          <w14:ligatures w14:val="none"/>
        </w:rPr>
        <w:t>site-</w:t>
      </w:r>
      <w:proofErr w:type="spellStart"/>
      <w:r w:rsidRPr="00F24B26">
        <w:rPr>
          <w:rFonts w:asciiTheme="majorHAnsi" w:hAnsiTheme="majorHAnsi" w:cstheme="majorHAnsi"/>
          <w:i/>
          <w:iCs/>
          <w:kern w:val="0"/>
          <w14:ligatures w14:val="none"/>
        </w:rPr>
        <w:t>specific</w:t>
      </w:r>
      <w:proofErr w:type="spellEnd"/>
      <w:r w:rsidR="00360406">
        <w:rPr>
          <w:rFonts w:asciiTheme="majorHAnsi" w:hAnsiTheme="majorHAnsi" w:cstheme="majorHAnsi"/>
          <w:i/>
          <w:iCs/>
          <w:kern w:val="0"/>
          <w14:ligatures w14:val="none"/>
        </w:rPr>
        <w:t xml:space="preserve"> 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realizzate </w:t>
      </w:r>
      <w:r w:rsidR="00360406" w:rsidRPr="00360406">
        <w:rPr>
          <w:rFonts w:asciiTheme="majorHAnsi" w:hAnsiTheme="majorHAnsi" w:cstheme="majorHAnsi"/>
          <w:kern w:val="0"/>
          <w14:ligatures w14:val="none"/>
        </w:rPr>
        <w:t>direttamente sulle pareti dello spazio espositivo</w:t>
      </w:r>
      <w:r w:rsidR="00360406" w:rsidRPr="00F24B26">
        <w:rPr>
          <w:rFonts w:asciiTheme="majorHAnsi" w:hAnsiTheme="majorHAnsi" w:cstheme="majorHAnsi"/>
          <w:kern w:val="0"/>
          <w14:ligatures w14:val="none"/>
        </w:rPr>
        <w:t xml:space="preserve"> </w:t>
      </w:r>
      <w:r w:rsidRPr="00F24B26">
        <w:rPr>
          <w:rFonts w:asciiTheme="majorHAnsi" w:hAnsiTheme="majorHAnsi" w:cstheme="majorHAnsi"/>
          <w:kern w:val="0"/>
          <w14:ligatures w14:val="none"/>
        </w:rPr>
        <w:t>da alcuni tra i più importanti artisti nazionali e internazionali della scena contemporanea</w:t>
      </w:r>
      <w:r w:rsidR="00B01A69" w:rsidRPr="00B01A69">
        <w:rPr>
          <w:rFonts w:asciiTheme="majorHAnsi" w:hAnsiTheme="majorHAnsi" w:cstheme="majorHAnsi"/>
          <w:kern w:val="0"/>
          <w14:ligatures w14:val="none"/>
        </w:rPr>
        <w:t xml:space="preserve"> che, 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come moderni esploratori del tempo e dello spazio, offriranno un'esperienza unica e </w:t>
      </w:r>
      <w:r w:rsidRPr="00F24B26">
        <w:rPr>
          <w:rFonts w:asciiTheme="majorHAnsi" w:hAnsiTheme="majorHAnsi" w:cstheme="majorHAnsi"/>
          <w:kern w:val="0"/>
          <w14:ligatures w14:val="none"/>
        </w:rPr>
        <w:lastRenderedPageBreak/>
        <w:t xml:space="preserve">immersiva. La seconda </w:t>
      </w:r>
      <w:r w:rsidR="00BA4563">
        <w:rPr>
          <w:rFonts w:asciiTheme="majorHAnsi" w:hAnsiTheme="majorHAnsi" w:cstheme="majorHAnsi"/>
          <w:kern w:val="0"/>
          <w14:ligatures w14:val="none"/>
        </w:rPr>
        <w:t>esposizione</w:t>
      </w:r>
      <w:r w:rsidRPr="00F24B26">
        <w:rPr>
          <w:rFonts w:asciiTheme="majorHAnsi" w:hAnsiTheme="majorHAnsi" w:cstheme="majorHAnsi"/>
          <w:kern w:val="0"/>
          <w14:ligatures w14:val="none"/>
        </w:rPr>
        <w:t>, aperta gratuitamente al pubblico dal 20 marzo al 21 settembre 2025, si propone di esplorare il tema del viaggio attraverso diverse culture e discipline</w:t>
      </w:r>
      <w:r w:rsidR="00B01A69" w:rsidRPr="00B01A69">
        <w:rPr>
          <w:rFonts w:asciiTheme="majorHAnsi" w:hAnsiTheme="majorHAnsi" w:cstheme="majorHAnsi"/>
          <w:kern w:val="0"/>
          <w14:ligatures w14:val="none"/>
        </w:rPr>
        <w:t>, v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alorizzando le collezioni del Mudec, frutto di un intreccio storico con la città di Milano, </w:t>
      </w:r>
      <w:r w:rsidR="00B01A69" w:rsidRPr="00B01A69">
        <w:rPr>
          <w:rFonts w:asciiTheme="majorHAnsi" w:hAnsiTheme="majorHAnsi" w:cstheme="majorHAnsi"/>
          <w:kern w:val="0"/>
          <w14:ligatures w14:val="none"/>
        </w:rPr>
        <w:t>e invitando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 a</w:t>
      </w:r>
      <w:r w:rsidR="00B01A69" w:rsidRPr="00B01A69">
        <w:rPr>
          <w:rFonts w:asciiTheme="majorHAnsi" w:hAnsiTheme="majorHAnsi" w:cstheme="majorHAnsi"/>
          <w:kern w:val="0"/>
          <w14:ligatures w14:val="none"/>
        </w:rPr>
        <w:t>d</w:t>
      </w:r>
      <w:r w:rsidRPr="00F24B26">
        <w:rPr>
          <w:rFonts w:asciiTheme="majorHAnsi" w:hAnsiTheme="majorHAnsi" w:cstheme="majorHAnsi"/>
          <w:kern w:val="0"/>
          <w14:ligatures w14:val="none"/>
        </w:rPr>
        <w:t xml:space="preserve"> una nuova comprensione del turismo.</w:t>
      </w:r>
    </w:p>
    <w:p w14:paraId="1B6626C8" w14:textId="49539453" w:rsidR="00E712A3" w:rsidRPr="00E712A3" w:rsidRDefault="007D49D9" w:rsidP="00E712A3">
      <w:pPr>
        <w:suppressAutoHyphens/>
        <w:spacing w:after="0"/>
        <w:jc w:val="both"/>
        <w:rPr>
          <w:rFonts w:asciiTheme="majorHAnsi" w:hAnsiTheme="majorHAnsi" w:cstheme="majorBidi"/>
          <w:kern w:val="0"/>
          <w14:ligatures w14:val="none"/>
        </w:rPr>
      </w:pPr>
      <w:r w:rsidRPr="617E8A92">
        <w:rPr>
          <w:rFonts w:asciiTheme="majorHAnsi" w:hAnsiTheme="majorHAnsi" w:cstheme="majorBidi"/>
          <w:kern w:val="0"/>
          <w14:ligatures w14:val="none"/>
        </w:rPr>
        <w:t xml:space="preserve">Alpitour World </w:t>
      </w:r>
      <w:r w:rsidR="00283BB6">
        <w:rPr>
          <w:rFonts w:asciiTheme="majorHAnsi" w:hAnsiTheme="majorHAnsi" w:cstheme="majorBidi"/>
          <w:kern w:val="0"/>
          <w14:ligatures w14:val="none"/>
        </w:rPr>
        <w:t>e</w:t>
      </w:r>
      <w:r w:rsidR="3D7FF7A4" w:rsidRPr="617E8A92">
        <w:rPr>
          <w:rFonts w:asciiTheme="majorHAnsi" w:hAnsiTheme="majorHAnsi" w:cstheme="majorBidi"/>
          <w:kern w:val="0"/>
          <w14:ligatures w14:val="none"/>
        </w:rPr>
        <w:t xml:space="preserve"> Turisanda1924 </w:t>
      </w:r>
      <w:r w:rsidRPr="617E8A92">
        <w:rPr>
          <w:rFonts w:asciiTheme="majorHAnsi" w:hAnsiTheme="majorHAnsi" w:cstheme="majorBidi"/>
          <w:kern w:val="0"/>
          <w14:ligatures w14:val="none"/>
        </w:rPr>
        <w:t>sar</w:t>
      </w:r>
      <w:r w:rsidR="41D801F9" w:rsidRPr="617E8A92">
        <w:rPr>
          <w:rFonts w:asciiTheme="majorHAnsi" w:hAnsiTheme="majorHAnsi" w:cstheme="majorBidi"/>
          <w:kern w:val="0"/>
          <w14:ligatures w14:val="none"/>
        </w:rPr>
        <w:t>anno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, inoltre, </w:t>
      </w:r>
      <w:r w:rsidRPr="00D330FC">
        <w:rPr>
          <w:rFonts w:asciiTheme="majorHAnsi" w:hAnsiTheme="majorHAnsi" w:cstheme="majorBidi"/>
          <w:b/>
          <w:bCs/>
          <w:kern w:val="0"/>
          <w14:ligatures w14:val="none"/>
        </w:rPr>
        <w:t xml:space="preserve">partner di </w:t>
      </w:r>
      <w:r w:rsidR="00E712A3" w:rsidRPr="00D330FC">
        <w:rPr>
          <w:rFonts w:asciiTheme="majorHAnsi" w:hAnsiTheme="majorHAnsi" w:cstheme="majorBidi"/>
          <w:b/>
          <w:bCs/>
          <w:kern w:val="0"/>
          <w14:ligatures w14:val="none"/>
        </w:rPr>
        <w:t>cinque incontri</w:t>
      </w:r>
      <w:r w:rsidR="00B00ACF">
        <w:rPr>
          <w:rFonts w:asciiTheme="majorHAnsi" w:hAnsiTheme="majorHAnsi" w:cstheme="majorBidi"/>
          <w:b/>
          <w:bCs/>
          <w:kern w:val="0"/>
          <w14:ligatures w14:val="none"/>
        </w:rPr>
        <w:t>,</w:t>
      </w:r>
      <w:r w:rsidR="000C5BC2">
        <w:rPr>
          <w:rFonts w:asciiTheme="majorHAnsi" w:hAnsiTheme="majorHAnsi" w:cstheme="majorBidi"/>
          <w:b/>
          <w:bCs/>
          <w:kern w:val="0"/>
          <w14:ligatures w14:val="none"/>
        </w:rPr>
        <w:t xml:space="preserve"> </w:t>
      </w:r>
      <w:r w:rsidR="000C5BC2" w:rsidRPr="00F6286E">
        <w:rPr>
          <w:rFonts w:asciiTheme="majorHAnsi" w:hAnsiTheme="majorHAnsi" w:cstheme="majorBidi"/>
          <w:kern w:val="0"/>
          <w14:ligatures w14:val="none"/>
        </w:rPr>
        <w:t>gratuiti</w:t>
      </w:r>
      <w:r w:rsidR="000C5BC2" w:rsidRPr="00311115">
        <w:rPr>
          <w:rFonts w:asciiTheme="majorHAnsi" w:hAnsiTheme="majorHAnsi" w:cstheme="majorBidi"/>
          <w:kern w:val="0"/>
          <w14:ligatures w14:val="none"/>
        </w:rPr>
        <w:t xml:space="preserve"> e aperti al pubblico</w:t>
      </w:r>
      <w:r w:rsidR="00B00ACF" w:rsidRPr="00311115">
        <w:rPr>
          <w:rFonts w:asciiTheme="majorHAnsi" w:hAnsiTheme="majorHAnsi" w:cstheme="majorBidi"/>
          <w:kern w:val="0"/>
          <w14:ligatures w14:val="none"/>
        </w:rPr>
        <w:t>,</w:t>
      </w:r>
      <w:r w:rsidR="00E712A3" w:rsidRPr="00D330FC">
        <w:rPr>
          <w:rFonts w:asciiTheme="majorHAnsi" w:hAnsiTheme="majorHAnsi" w:cstheme="majorBidi"/>
          <w:b/>
          <w:bCs/>
          <w:kern w:val="0"/>
          <w14:ligatures w14:val="none"/>
        </w:rPr>
        <w:t xml:space="preserve"> nell’ambito </w:t>
      </w:r>
      <w:r w:rsidR="00D330FC">
        <w:rPr>
          <w:rFonts w:asciiTheme="majorHAnsi" w:hAnsiTheme="majorHAnsi" w:cstheme="majorBidi"/>
          <w:b/>
          <w:bCs/>
          <w:kern w:val="0"/>
          <w14:ligatures w14:val="none"/>
        </w:rPr>
        <w:t>del</w:t>
      </w:r>
      <w:r w:rsidR="00E712A3" w:rsidRPr="00D330FC">
        <w:rPr>
          <w:rFonts w:asciiTheme="majorHAnsi" w:hAnsiTheme="majorHAnsi" w:cstheme="majorBidi"/>
          <w:b/>
          <w:bCs/>
          <w:kern w:val="0"/>
          <w14:ligatures w14:val="none"/>
        </w:rPr>
        <w:t xml:space="preserve"> ricco</w:t>
      </w:r>
      <w:r w:rsidR="00926A1F" w:rsidRPr="00D330FC">
        <w:rPr>
          <w:rFonts w:asciiTheme="majorHAnsi" w:hAnsiTheme="majorHAnsi" w:cstheme="majorBidi"/>
          <w:b/>
          <w:bCs/>
          <w:kern w:val="0"/>
          <w14:ligatures w14:val="none"/>
        </w:rPr>
        <w:t xml:space="preserve"> palinsesto</w:t>
      </w:r>
      <w:r w:rsidR="00926A1F" w:rsidRPr="00E712A3">
        <w:rPr>
          <w:rFonts w:asciiTheme="majorHAnsi" w:hAnsiTheme="majorHAnsi" w:cstheme="majorBidi"/>
          <w:kern w:val="0"/>
          <w14:ligatures w14:val="none"/>
        </w:rPr>
        <w:t xml:space="preserve"> 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che </w:t>
      </w:r>
      <w:r w:rsidR="00D330FC">
        <w:rPr>
          <w:rFonts w:asciiTheme="majorHAnsi" w:hAnsiTheme="majorHAnsi" w:cstheme="majorBidi"/>
          <w:kern w:val="0"/>
          <w14:ligatures w14:val="none"/>
        </w:rPr>
        <w:t xml:space="preserve">da marzo a giugno 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>accompagn</w:t>
      </w:r>
      <w:r w:rsidR="00D330FC">
        <w:rPr>
          <w:rFonts w:asciiTheme="majorHAnsi" w:hAnsiTheme="majorHAnsi" w:cstheme="majorBidi"/>
          <w:kern w:val="0"/>
          <w14:ligatures w14:val="none"/>
        </w:rPr>
        <w:t>erà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 e approfondi</w:t>
      </w:r>
      <w:r w:rsidR="00D330FC">
        <w:rPr>
          <w:rFonts w:asciiTheme="majorHAnsi" w:hAnsiTheme="majorHAnsi" w:cstheme="majorBidi"/>
          <w:kern w:val="0"/>
          <w14:ligatures w14:val="none"/>
        </w:rPr>
        <w:t>rà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 gli argomenti centrali di “</w:t>
      </w:r>
      <w:proofErr w:type="spellStart"/>
      <w:r w:rsidR="00E712A3" w:rsidRPr="00E712A3">
        <w:rPr>
          <w:rFonts w:asciiTheme="majorHAnsi" w:hAnsiTheme="majorHAnsi" w:cstheme="majorBidi"/>
          <w:kern w:val="0"/>
          <w14:ligatures w14:val="none"/>
        </w:rPr>
        <w:t>Travelogue</w:t>
      </w:r>
      <w:proofErr w:type="spellEnd"/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. Storie di viaggi, migrazioni e diaspore” attraverso l’organizzazione di convegni, </w:t>
      </w:r>
      <w:r w:rsidR="00E712A3" w:rsidRPr="00B00ACF">
        <w:rPr>
          <w:rFonts w:asciiTheme="majorHAnsi" w:hAnsiTheme="majorHAnsi" w:cstheme="majorBidi"/>
          <w:i/>
          <w:iCs/>
          <w:kern w:val="0"/>
          <w14:ligatures w14:val="none"/>
        </w:rPr>
        <w:t>talk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, </w:t>
      </w:r>
      <w:r w:rsidR="00E712A3" w:rsidRPr="00B00ACF">
        <w:rPr>
          <w:rFonts w:asciiTheme="majorHAnsi" w:hAnsiTheme="majorHAnsi" w:cstheme="majorBidi"/>
          <w:i/>
          <w:iCs/>
          <w:kern w:val="0"/>
          <w14:ligatures w14:val="none"/>
        </w:rPr>
        <w:t>performance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 e spettacoli </w:t>
      </w:r>
      <w:r w:rsidR="00D330FC">
        <w:rPr>
          <w:rFonts w:asciiTheme="majorHAnsi" w:hAnsiTheme="majorHAnsi" w:cstheme="majorBidi"/>
          <w:kern w:val="0"/>
          <w14:ligatures w14:val="none"/>
        </w:rPr>
        <w:t xml:space="preserve">che 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>vedranno la</w:t>
      </w:r>
      <w:r w:rsidR="00867D4B">
        <w:rPr>
          <w:rFonts w:asciiTheme="majorHAnsi" w:hAnsiTheme="majorHAnsi" w:cstheme="majorBidi"/>
          <w:kern w:val="0"/>
          <w14:ligatures w14:val="none"/>
        </w:rPr>
        <w:t xml:space="preserve"> partecipazione di </w:t>
      </w:r>
      <w:r w:rsidR="00867D4B" w:rsidRPr="00E712A3">
        <w:rPr>
          <w:rFonts w:asciiTheme="majorHAnsi" w:hAnsiTheme="majorHAnsi" w:cstheme="majorBidi"/>
          <w:kern w:val="0"/>
          <w14:ligatures w14:val="none"/>
        </w:rPr>
        <w:t>ospiti d’eccezione</w:t>
      </w:r>
      <w:r w:rsidR="00867D4B">
        <w:rPr>
          <w:rFonts w:asciiTheme="majorHAnsi" w:hAnsiTheme="majorHAnsi" w:cstheme="majorBidi"/>
          <w:kern w:val="0"/>
          <w14:ligatures w14:val="none"/>
        </w:rPr>
        <w:t xml:space="preserve"> e la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 collaborazione </w:t>
      </w:r>
      <w:r w:rsidR="00867D4B">
        <w:rPr>
          <w:rFonts w:asciiTheme="majorHAnsi" w:hAnsiTheme="majorHAnsi" w:cstheme="majorBidi"/>
          <w:kern w:val="0"/>
          <w14:ligatures w14:val="none"/>
        </w:rPr>
        <w:t>di</w:t>
      </w:r>
      <w:r w:rsidR="00E712A3" w:rsidRPr="00E712A3">
        <w:rPr>
          <w:rFonts w:asciiTheme="majorHAnsi" w:hAnsiTheme="majorHAnsi" w:cstheme="majorBidi"/>
          <w:kern w:val="0"/>
          <w14:ligatures w14:val="none"/>
        </w:rPr>
        <w:t xml:space="preserve"> realtà e istituzioni culturali cittadine</w:t>
      </w:r>
      <w:r w:rsidR="00867D4B">
        <w:rPr>
          <w:rFonts w:asciiTheme="majorHAnsi" w:hAnsiTheme="majorHAnsi" w:cstheme="majorBidi"/>
          <w:kern w:val="0"/>
          <w14:ligatures w14:val="none"/>
        </w:rPr>
        <w:t>.</w:t>
      </w:r>
    </w:p>
    <w:p w14:paraId="0354CC9D" w14:textId="5591A110" w:rsidR="00D330FC" w:rsidRPr="001A2687" w:rsidRDefault="00E712A3" w:rsidP="001A2687">
      <w:pPr>
        <w:pStyle w:val="pf0"/>
        <w:jc w:val="both"/>
        <w:rPr>
          <w:rFonts w:asciiTheme="majorHAnsi" w:eastAsiaTheme="minorHAnsi" w:hAnsiTheme="majorHAnsi" w:cstheme="majorBidi"/>
          <w:sz w:val="22"/>
          <w:szCs w:val="22"/>
          <w:lang w:eastAsia="en-US"/>
        </w:rPr>
      </w:pPr>
      <w:r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In particolare, </w:t>
      </w:r>
      <w:r w:rsidR="00867D4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il primo di questi </w:t>
      </w:r>
      <w:r w:rsidR="009D55C8">
        <w:rPr>
          <w:rFonts w:asciiTheme="majorHAnsi" w:eastAsiaTheme="minorHAnsi" w:hAnsiTheme="majorHAnsi" w:cstheme="majorBidi"/>
          <w:sz w:val="22"/>
          <w:szCs w:val="22"/>
          <w:lang w:eastAsia="en-US"/>
        </w:rPr>
        <w:t>appuntamenti</w:t>
      </w:r>
      <w:r w:rsidR="00867D4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D330FC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si concentrerà sul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l’evoluzione del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584B38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conc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etto di viaggiatore</w:t>
      </w:r>
      <w:r w:rsidR="006F039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negli ultimi </w:t>
      </w:r>
      <w:r w:rsidR="00D330FC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cento</w:t>
      </w:r>
      <w:r w:rsidR="006F039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anni, 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da quan</w:t>
      </w:r>
      <w:r w:rsidR="00361D61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d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o l’esplorazione era sinonimo di scoperta </w:t>
      </w:r>
      <w:r w:rsidR="00B3134F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fino</w:t>
      </w:r>
      <w:r w:rsidR="00D330FC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ad arrivare</w:t>
      </w:r>
      <w:r w:rsidR="00B3134F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ai giorni nostri</w:t>
      </w:r>
      <w:r w:rsidR="0065627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, </w:t>
      </w:r>
      <w:r w:rsidR="00C10BA1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e vedrà il coinvolgimento di </w:t>
      </w:r>
      <w:r w:rsidR="00867D4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Turisanda1924</w:t>
      </w:r>
      <w:r w:rsidR="00C10BA1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D249F6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nel racconto di</w:t>
      </w:r>
      <w:r w:rsidR="00C10BA1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come il Brand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C10BA1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abbia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saputo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adattarsi</w:t>
      </w:r>
      <w:r w:rsidR="006B1319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ai cambiamenti del settore e ai nuovi desideri dei viaggiatori. 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Nei successivi </w:t>
      </w:r>
      <w:r w:rsidR="009D55C8">
        <w:rPr>
          <w:rFonts w:asciiTheme="majorHAnsi" w:eastAsiaTheme="minorHAnsi" w:hAnsiTheme="majorHAnsi" w:cstheme="majorBidi"/>
          <w:sz w:val="22"/>
          <w:szCs w:val="22"/>
          <w:lang w:eastAsia="en-US"/>
        </w:rPr>
        <w:t>incontri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, saranno affrontate diverse sfaccettature del viaggio</w:t>
      </w:r>
      <w:r w:rsidR="007231B2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: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si discuterà di</w:t>
      </w:r>
      <w:r w:rsidR="007231B2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come </w:t>
      </w:r>
      <w:r w:rsidR="001A2687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la storia e la letteratura insegn</w:t>
      </w:r>
      <w:r w:rsidR="003245C2">
        <w:rPr>
          <w:rFonts w:asciiTheme="majorHAnsi" w:eastAsiaTheme="minorHAnsi" w:hAnsiTheme="majorHAnsi" w:cstheme="majorBidi"/>
          <w:sz w:val="22"/>
          <w:szCs w:val="22"/>
          <w:lang w:eastAsia="en-US"/>
        </w:rPr>
        <w:t>i</w:t>
      </w:r>
      <w:r w:rsidR="001A2687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no la necessità di andare lontano per scoprire </w:t>
      </w:r>
      <w:r w:rsidR="003245C2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sé</w:t>
      </w:r>
      <w:r w:rsidR="001A2687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stessi</w:t>
      </w:r>
      <w:r w:rsidR="00A90676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e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sar</w:t>
      </w:r>
      <w:r w:rsidR="006D2DF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anno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promoss</w:t>
      </w:r>
      <w:r w:rsidR="00D249F6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i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la rassegna 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“</w:t>
      </w:r>
      <w:proofErr w:type="spellStart"/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Travelogue</w:t>
      </w:r>
      <w:proofErr w:type="spellEnd"/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– I Film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”</w:t>
      </w:r>
      <w:r w:rsidR="00283BB6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,</w:t>
      </w:r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che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presenterà</w:t>
      </w:r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due pellicole che parlano di viaggio</w:t>
      </w:r>
      <w:r w:rsidR="001A2687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e migrazioni</w:t>
      </w:r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da cui scaturiranno </w:t>
      </w:r>
      <w:r w:rsidR="000B405A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spunti di riflessione</w:t>
      </w:r>
      <w:r w:rsidR="00396B9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,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e il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Festival Internazionale della Poesia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, 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incentrato sul viaggio come esperienza di trasformazione personale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e </w:t>
      </w:r>
      <w:r w:rsidR="00CE400B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percorso interiore</w:t>
      </w:r>
      <w:r w:rsidR="000B405A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. L’ultimo </w:t>
      </w:r>
      <w:r w:rsidR="006B24AB" w:rsidRPr="006B24AB">
        <w:rPr>
          <w:rFonts w:asciiTheme="majorHAnsi" w:eastAsiaTheme="minorHAnsi" w:hAnsiTheme="majorHAnsi" w:cstheme="majorBidi"/>
          <w:i/>
          <w:iCs/>
          <w:sz w:val="22"/>
          <w:szCs w:val="22"/>
          <w:lang w:eastAsia="en-US"/>
        </w:rPr>
        <w:t>talk</w:t>
      </w:r>
      <w:r w:rsidR="000B405A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 sarà, invece, dedicato all’esplorazione de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l legame tra viaggio e moda, </w:t>
      </w:r>
      <w:r w:rsidR="006D2DF5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 xml:space="preserve">intese come </w:t>
      </w:r>
      <w:r w:rsidR="006D4343" w:rsidRPr="001A2687">
        <w:rPr>
          <w:rFonts w:asciiTheme="majorHAnsi" w:eastAsiaTheme="minorHAnsi" w:hAnsiTheme="majorHAnsi" w:cstheme="majorBidi"/>
          <w:sz w:val="22"/>
          <w:szCs w:val="22"/>
          <w:lang w:eastAsia="en-US"/>
        </w:rPr>
        <w:t>due esperienze estetiche che si sono evolute nel tempo.</w:t>
      </w:r>
    </w:p>
    <w:p w14:paraId="7AA2AA71" w14:textId="5BCED30F" w:rsidR="007D49D9" w:rsidRDefault="007D49D9" w:rsidP="007D49D9">
      <w:pPr>
        <w:jc w:val="both"/>
        <w:rPr>
          <w:rFonts w:asciiTheme="majorHAnsi" w:hAnsiTheme="majorHAnsi" w:cstheme="majorHAnsi"/>
          <w:kern w:val="0"/>
          <w14:ligatures w14:val="none"/>
        </w:rPr>
      </w:pPr>
      <w:r>
        <w:rPr>
          <w:rFonts w:asciiTheme="majorHAnsi" w:hAnsiTheme="majorHAnsi" w:cstheme="majorHAnsi"/>
          <w:kern w:val="0"/>
          <w14:ligatures w14:val="none"/>
        </w:rPr>
        <w:t>La</w:t>
      </w:r>
      <w:r w:rsidRPr="002218DD">
        <w:rPr>
          <w:rFonts w:asciiTheme="majorHAnsi" w:hAnsiTheme="majorHAnsi" w:cstheme="majorHAnsi"/>
          <w:kern w:val="0"/>
          <w14:ligatures w14:val="none"/>
        </w:rPr>
        <w:t xml:space="preserve"> </w:t>
      </w:r>
      <w:r w:rsidR="000B405A">
        <w:rPr>
          <w:rFonts w:asciiTheme="majorHAnsi" w:hAnsiTheme="majorHAnsi" w:cstheme="majorHAnsi"/>
          <w:kern w:val="0"/>
          <w14:ligatures w14:val="none"/>
        </w:rPr>
        <w:t>collaborazione</w:t>
      </w:r>
      <w:r w:rsidRPr="002218DD">
        <w:rPr>
          <w:rFonts w:asciiTheme="majorHAnsi" w:hAnsiTheme="majorHAnsi" w:cstheme="majorHAnsi"/>
          <w:kern w:val="0"/>
          <w14:ligatures w14:val="none"/>
        </w:rPr>
        <w:t xml:space="preserve"> si svilupperà </w:t>
      </w:r>
      <w:r>
        <w:rPr>
          <w:rFonts w:asciiTheme="majorHAnsi" w:hAnsiTheme="majorHAnsi" w:cstheme="majorHAnsi"/>
          <w:kern w:val="0"/>
          <w14:ligatures w14:val="none"/>
        </w:rPr>
        <w:t xml:space="preserve">nel corso del primo anno </w:t>
      </w:r>
      <w:r w:rsidR="000B405A">
        <w:rPr>
          <w:rFonts w:asciiTheme="majorHAnsi" w:hAnsiTheme="majorHAnsi" w:cstheme="majorHAnsi"/>
          <w:kern w:val="0"/>
          <w14:ligatures w14:val="none"/>
        </w:rPr>
        <w:t xml:space="preserve">anche </w:t>
      </w:r>
      <w:r w:rsidRPr="002218DD">
        <w:rPr>
          <w:rFonts w:asciiTheme="majorHAnsi" w:hAnsiTheme="majorHAnsi" w:cstheme="majorHAnsi"/>
          <w:kern w:val="0"/>
          <w14:ligatures w14:val="none"/>
        </w:rPr>
        <w:t xml:space="preserve">con il sostegno ad </w:t>
      </w:r>
      <w:r>
        <w:rPr>
          <w:rFonts w:asciiTheme="majorHAnsi" w:hAnsiTheme="majorHAnsi" w:cstheme="majorHAnsi"/>
          <w:kern w:val="0"/>
          <w14:ligatures w14:val="none"/>
        </w:rPr>
        <w:t xml:space="preserve">un’altra </w:t>
      </w:r>
      <w:r w:rsidRPr="00B3134F">
        <w:rPr>
          <w:rFonts w:asciiTheme="majorHAnsi" w:hAnsiTheme="majorHAnsi" w:cstheme="majorHAnsi"/>
          <w:b/>
          <w:bCs/>
          <w:kern w:val="0"/>
          <w14:ligatures w14:val="none"/>
        </w:rPr>
        <w:t>mostr</w:t>
      </w:r>
      <w:r>
        <w:rPr>
          <w:rFonts w:asciiTheme="majorHAnsi" w:hAnsiTheme="majorHAnsi" w:cstheme="majorHAnsi"/>
          <w:b/>
          <w:bCs/>
          <w:kern w:val="0"/>
          <w14:ligatures w14:val="none"/>
        </w:rPr>
        <w:t>a</w:t>
      </w:r>
      <w:r w:rsidRPr="00B3134F">
        <w:rPr>
          <w:rFonts w:asciiTheme="majorHAnsi" w:hAnsiTheme="majorHAnsi" w:cstheme="majorHAnsi"/>
          <w:b/>
          <w:bCs/>
          <w:kern w:val="0"/>
          <w14:ligatures w14:val="none"/>
        </w:rPr>
        <w:t xml:space="preserve"> temporane</w:t>
      </w:r>
      <w:r>
        <w:rPr>
          <w:rFonts w:asciiTheme="majorHAnsi" w:hAnsiTheme="majorHAnsi" w:cstheme="majorHAnsi"/>
          <w:b/>
          <w:bCs/>
          <w:kern w:val="0"/>
          <w14:ligatures w14:val="none"/>
        </w:rPr>
        <w:t>a</w:t>
      </w:r>
      <w:r w:rsidR="00283BB6">
        <w:rPr>
          <w:rFonts w:asciiTheme="majorHAnsi" w:hAnsiTheme="majorHAnsi" w:cstheme="majorHAnsi"/>
          <w:b/>
          <w:bCs/>
          <w:kern w:val="0"/>
          <w14:ligatures w14:val="none"/>
        </w:rPr>
        <w:t>,</w:t>
      </w:r>
      <w:r>
        <w:rPr>
          <w:rFonts w:asciiTheme="majorHAnsi" w:hAnsiTheme="majorHAnsi" w:cstheme="majorHAnsi"/>
          <w:b/>
          <w:bCs/>
          <w:kern w:val="0"/>
          <w14:ligatures w14:val="none"/>
        </w:rPr>
        <w:t xml:space="preserve"> </w:t>
      </w:r>
      <w:r w:rsidR="000B405A" w:rsidRPr="00283BB6">
        <w:rPr>
          <w:rFonts w:asciiTheme="majorHAnsi" w:hAnsiTheme="majorHAnsi" w:cstheme="majorHAnsi"/>
          <w:kern w:val="0"/>
          <w14:ligatures w14:val="none"/>
        </w:rPr>
        <w:t xml:space="preserve">visitabile in </w:t>
      </w:r>
      <w:r w:rsidRPr="00283BB6">
        <w:rPr>
          <w:rFonts w:asciiTheme="majorHAnsi" w:hAnsiTheme="majorHAnsi" w:cstheme="majorHAnsi"/>
          <w:kern w:val="0"/>
          <w14:ligatures w14:val="none"/>
        </w:rPr>
        <w:t>autunno</w:t>
      </w:r>
      <w:r w:rsidR="00283BB6" w:rsidRPr="00283BB6">
        <w:rPr>
          <w:rFonts w:asciiTheme="majorHAnsi" w:hAnsiTheme="majorHAnsi" w:cstheme="majorHAnsi"/>
          <w:kern w:val="0"/>
          <w14:ligatures w14:val="none"/>
        </w:rPr>
        <w:t>,</w:t>
      </w:r>
      <w:r>
        <w:rPr>
          <w:rFonts w:asciiTheme="majorHAnsi" w:hAnsiTheme="majorHAnsi" w:cstheme="majorHAnsi"/>
          <w:b/>
          <w:bCs/>
          <w:kern w:val="0"/>
          <w14:ligatures w14:val="none"/>
        </w:rPr>
        <w:t xml:space="preserve"> </w:t>
      </w:r>
      <w:r w:rsidRPr="00BA4563">
        <w:rPr>
          <w:rFonts w:asciiTheme="majorHAnsi" w:hAnsiTheme="majorHAnsi" w:cstheme="majorHAnsi"/>
          <w:kern w:val="0"/>
          <w14:ligatures w14:val="none"/>
        </w:rPr>
        <w:t>e</w:t>
      </w:r>
      <w:r w:rsidRPr="002218DD">
        <w:rPr>
          <w:rFonts w:asciiTheme="majorHAnsi" w:hAnsiTheme="majorHAnsi" w:cstheme="majorHAnsi"/>
          <w:kern w:val="0"/>
          <w14:ligatures w14:val="none"/>
        </w:rPr>
        <w:t xml:space="preserve"> la promozione di una </w:t>
      </w:r>
      <w:r w:rsidRPr="00B3134F">
        <w:rPr>
          <w:rFonts w:asciiTheme="majorHAnsi" w:hAnsiTheme="majorHAnsi" w:cstheme="majorHAnsi"/>
          <w:b/>
          <w:bCs/>
          <w:kern w:val="0"/>
          <w14:ligatures w14:val="none"/>
        </w:rPr>
        <w:t>serie di attività collaterali</w:t>
      </w:r>
      <w:r w:rsidRPr="001E7EA8">
        <w:rPr>
          <w:rFonts w:asciiTheme="majorHAnsi" w:hAnsiTheme="majorHAnsi" w:cstheme="majorHAnsi"/>
          <w:kern w:val="0"/>
          <w14:ligatures w14:val="none"/>
        </w:rPr>
        <w:t>, mirate a costruire ponti tra culture e persone</w:t>
      </w:r>
      <w:r>
        <w:rPr>
          <w:rFonts w:asciiTheme="majorHAnsi" w:hAnsiTheme="majorHAnsi" w:cstheme="majorHAnsi"/>
          <w:kern w:val="0"/>
          <w14:ligatures w14:val="none"/>
        </w:rPr>
        <w:t xml:space="preserve">, ispirando </w:t>
      </w:r>
      <w:r w:rsidRPr="001E7EA8">
        <w:rPr>
          <w:rFonts w:asciiTheme="majorHAnsi" w:hAnsiTheme="majorHAnsi" w:cstheme="majorHAnsi"/>
          <w:kern w:val="0"/>
          <w14:ligatures w14:val="none"/>
        </w:rPr>
        <w:t>nuovi modi di scoprire e comprendere il mondo</w:t>
      </w:r>
      <w:r>
        <w:rPr>
          <w:rFonts w:asciiTheme="majorHAnsi" w:hAnsiTheme="majorHAnsi" w:cstheme="majorHAnsi"/>
          <w:kern w:val="0"/>
          <w14:ligatures w14:val="none"/>
        </w:rPr>
        <w:t>.</w:t>
      </w:r>
    </w:p>
    <w:p w14:paraId="1FBBF9FC" w14:textId="3323F6C6" w:rsidR="00926A1F" w:rsidRDefault="007D49D9" w:rsidP="00867D4B">
      <w:pPr>
        <w:shd w:val="clear" w:color="auto" w:fill="FFFFFF"/>
        <w:spacing w:after="0"/>
        <w:jc w:val="both"/>
        <w:rPr>
          <w:rFonts w:asciiTheme="majorHAnsi" w:hAnsiTheme="majorHAnsi" w:cstheme="majorBidi"/>
          <w:color w:val="000000" w:themeColor="text1"/>
          <w:kern w:val="0"/>
          <w14:ligatures w14:val="none"/>
        </w:rPr>
      </w:pP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Tra queste, </w:t>
      </w:r>
      <w:r w:rsidR="000B405A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sarà realizzata un’installazione multimediale, l</w:t>
      </w: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a </w:t>
      </w:r>
      <w:r w:rsidR="00B3134F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>Dream Box</w:t>
      </w:r>
      <w:r w:rsidR="000B405A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>,</w:t>
      </w:r>
      <w:r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 xml:space="preserve"> </w:t>
      </w: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che sarà presente </w:t>
      </w:r>
      <w:r w:rsidR="000B405A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nella hall del</w:t>
      </w: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Mudec</w:t>
      </w:r>
      <w:r w:rsidR="00BC7293">
        <w:rPr>
          <w:rFonts w:asciiTheme="majorHAnsi" w:hAnsiTheme="majorHAnsi" w:cstheme="majorBidi"/>
          <w:color w:val="000000" w:themeColor="text1"/>
          <w:kern w:val="0"/>
          <w14:ligatures w14:val="none"/>
        </w:rPr>
        <w:t>,</w:t>
      </w: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da aprile</w:t>
      </w:r>
      <w:r w:rsidR="00A36850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</w:t>
      </w:r>
      <w:r w:rsidR="006D434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a giugno</w:t>
      </w:r>
      <w:r w:rsidR="006D2DF5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,</w:t>
      </w:r>
      <w:r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invitando </w:t>
      </w:r>
      <w:r w:rsidR="00361D61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i visitatori</w:t>
      </w:r>
      <w:r w:rsidR="006D434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a registrare una traccia audio per raccontare la propria idea di viaggio, fisico o emotivo, con l’obiettivo </w:t>
      </w:r>
      <w:r w:rsidR="00867D4B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di raccogliere </w:t>
      </w:r>
      <w:r w:rsidR="00D249F6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utili </w:t>
      </w:r>
      <w:r w:rsidR="00867D4B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testimonianze </w:t>
      </w:r>
      <w:r w:rsidR="006D434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e offrendo</w:t>
      </w:r>
      <w:r w:rsidR="00BA456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ai partecipanti</w:t>
      </w:r>
      <w:r w:rsidR="006D434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la possibilità di </w:t>
      </w:r>
      <w:r w:rsidR="00BA456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>prendere parte</w:t>
      </w:r>
      <w:r w:rsidR="006D4343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</w:t>
      </w:r>
      <w:r w:rsidR="002218DD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 xml:space="preserve">all’estrazione </w:t>
      </w:r>
      <w:r w:rsidR="00926A1F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>di un</w:t>
      </w:r>
      <w:r w:rsidR="00747251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 xml:space="preserve"> tour esclusivo firmato</w:t>
      </w:r>
      <w:r w:rsidR="00747251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 </w:t>
      </w:r>
      <w:r w:rsidR="00B3134F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>Turisanda1924</w:t>
      </w:r>
      <w:r w:rsidR="007F3818" w:rsidRPr="00867D4B">
        <w:rPr>
          <w:rFonts w:asciiTheme="majorHAnsi" w:hAnsiTheme="majorHAnsi" w:cstheme="majorBidi"/>
          <w:b/>
          <w:bCs/>
          <w:color w:val="000000" w:themeColor="text1"/>
          <w:kern w:val="0"/>
          <w14:ligatures w14:val="none"/>
        </w:rPr>
        <w:t xml:space="preserve"> alla scoperta del Messico</w:t>
      </w:r>
      <w:r w:rsidR="007F3818" w:rsidRPr="00867D4B">
        <w:rPr>
          <w:rFonts w:asciiTheme="majorHAnsi" w:hAnsiTheme="majorHAnsi" w:cstheme="majorBidi"/>
          <w:color w:val="000000" w:themeColor="text1"/>
          <w:kern w:val="0"/>
          <w14:ligatures w14:val="none"/>
        </w:rPr>
        <w:t xml:space="preserve">. </w:t>
      </w:r>
    </w:p>
    <w:p w14:paraId="0945C26C" w14:textId="77777777" w:rsidR="00867D4B" w:rsidRPr="00867D4B" w:rsidRDefault="00867D4B" w:rsidP="00867D4B">
      <w:pPr>
        <w:shd w:val="clear" w:color="auto" w:fill="FFFFFF"/>
        <w:spacing w:after="0"/>
        <w:jc w:val="both"/>
        <w:rPr>
          <w:rFonts w:asciiTheme="majorHAnsi" w:hAnsiTheme="majorHAnsi" w:cstheme="majorBidi"/>
          <w:color w:val="000000" w:themeColor="text1"/>
          <w:kern w:val="0"/>
          <w14:ligatures w14:val="none"/>
        </w:rPr>
      </w:pPr>
    </w:p>
    <w:p w14:paraId="13ADEF5C" w14:textId="05E830FC" w:rsidR="001E7EA8" w:rsidRDefault="309D5D71" w:rsidP="617E8A92">
      <w:pPr>
        <w:jc w:val="both"/>
        <w:rPr>
          <w:rFonts w:asciiTheme="majorHAnsi" w:hAnsiTheme="majorHAnsi" w:cstheme="majorBidi"/>
          <w:kern w:val="0"/>
          <w14:ligatures w14:val="none"/>
        </w:rPr>
      </w:pPr>
      <w:r w:rsidRPr="617E8A92">
        <w:rPr>
          <w:rFonts w:asciiTheme="majorHAnsi" w:hAnsiTheme="majorHAnsi" w:cstheme="majorBidi"/>
          <w:kern w:val="0"/>
          <w14:ligatures w14:val="none"/>
        </w:rPr>
        <w:t xml:space="preserve">A </w:t>
      </w:r>
      <w:r w:rsidR="40401C90" w:rsidRPr="617E8A92">
        <w:rPr>
          <w:rFonts w:asciiTheme="majorHAnsi" w:hAnsiTheme="majorHAnsi" w:cstheme="majorBidi"/>
          <w:kern w:val="0"/>
          <w14:ligatures w14:val="none"/>
        </w:rPr>
        <w:t>questo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 si </w:t>
      </w:r>
      <w:r w:rsidR="19052C86" w:rsidRPr="617E8A92">
        <w:rPr>
          <w:rFonts w:asciiTheme="majorHAnsi" w:hAnsiTheme="majorHAnsi" w:cstheme="majorBidi"/>
          <w:kern w:val="0"/>
          <w14:ligatures w14:val="none"/>
        </w:rPr>
        <w:t>aggiungeranno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r w:rsidR="2E87F54E" w:rsidRPr="617E8A92">
        <w:rPr>
          <w:rFonts w:asciiTheme="majorHAnsi" w:hAnsiTheme="majorHAnsi" w:cstheme="majorBidi"/>
          <w:kern w:val="0"/>
          <w14:ligatures w14:val="none"/>
        </w:rPr>
        <w:t>numerose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 in</w:t>
      </w:r>
      <w:r w:rsidR="47589490" w:rsidRPr="617E8A92">
        <w:rPr>
          <w:rFonts w:asciiTheme="majorHAnsi" w:hAnsiTheme="majorHAnsi" w:cstheme="majorBidi"/>
          <w:kern w:val="0"/>
          <w14:ligatures w14:val="none"/>
        </w:rPr>
        <w:t>i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ziative per </w:t>
      </w:r>
      <w:r w:rsidRPr="617E8A92">
        <w:rPr>
          <w:rFonts w:asciiTheme="majorHAnsi" w:hAnsiTheme="majorHAnsi" w:cstheme="majorBidi"/>
          <w:b/>
          <w:bCs/>
          <w:kern w:val="0"/>
          <w14:ligatures w14:val="none"/>
        </w:rPr>
        <w:t>favorire l’inclusione, l’accesso alle visite e alla formazione.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 Alpitour World</w:t>
      </w:r>
      <w:r w:rsidR="423A261F" w:rsidRPr="2D9B8029">
        <w:rPr>
          <w:rFonts w:asciiTheme="majorHAnsi" w:hAnsiTheme="majorHAnsi" w:cstheme="majorBidi"/>
        </w:rPr>
        <w:t xml:space="preserve"> e Turisanda1924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, infatti, </w:t>
      </w:r>
      <w:r w:rsidR="13EEA2BA" w:rsidRPr="617E8A92">
        <w:rPr>
          <w:rFonts w:asciiTheme="majorHAnsi" w:hAnsiTheme="majorHAnsi" w:cstheme="majorBidi"/>
          <w:kern w:val="0"/>
          <w14:ligatures w14:val="none"/>
        </w:rPr>
        <w:t>metter</w:t>
      </w:r>
      <w:r w:rsidR="65417965" w:rsidRPr="2D9B8029">
        <w:rPr>
          <w:rFonts w:asciiTheme="majorHAnsi" w:hAnsiTheme="majorHAnsi" w:cstheme="majorBidi"/>
        </w:rPr>
        <w:t>anno</w:t>
      </w:r>
      <w:r w:rsidR="13EEA2BA" w:rsidRPr="617E8A92">
        <w:rPr>
          <w:rFonts w:asciiTheme="majorHAnsi" w:hAnsiTheme="majorHAnsi" w:cstheme="majorBidi"/>
          <w:kern w:val="0"/>
          <w14:ligatures w14:val="none"/>
        </w:rPr>
        <w:t xml:space="preserve"> a disposizione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r w:rsidR="0D79F2F2" w:rsidRPr="00283BB6">
        <w:rPr>
          <w:rFonts w:asciiTheme="majorHAnsi" w:hAnsiTheme="majorHAnsi" w:cstheme="majorBidi"/>
          <w:b/>
          <w:bCs/>
          <w:kern w:val="0"/>
          <w14:ligatures w14:val="none"/>
        </w:rPr>
        <w:t>1000 ingressi gratuiti per una giornata di Open Day</w:t>
      </w:r>
      <w:r w:rsidR="03B568BC" w:rsidRPr="617E8A92">
        <w:rPr>
          <w:rFonts w:asciiTheme="majorHAnsi" w:hAnsiTheme="majorHAnsi" w:cstheme="majorBidi"/>
          <w:kern w:val="0"/>
          <w14:ligatures w14:val="none"/>
        </w:rPr>
        <w:t xml:space="preserve"> volta a diffondere i valori della cultura, dell’arte e del viaggio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 e</w:t>
      </w:r>
      <w:r w:rsidR="03B568BC" w:rsidRPr="617E8A92">
        <w:rPr>
          <w:rFonts w:asciiTheme="majorHAnsi" w:hAnsiTheme="majorHAnsi" w:cstheme="majorBidi"/>
          <w:kern w:val="0"/>
          <w14:ligatures w14:val="none"/>
        </w:rPr>
        <w:t xml:space="preserve"> promuover</w:t>
      </w:r>
      <w:r w:rsidR="007E439E" w:rsidRPr="2D9B8029">
        <w:rPr>
          <w:rFonts w:asciiTheme="majorHAnsi" w:hAnsiTheme="majorHAnsi" w:cstheme="majorBidi"/>
        </w:rPr>
        <w:t>anno</w:t>
      </w:r>
      <w:r w:rsidR="03B568BC"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r w:rsidR="19052C86" w:rsidRPr="617E8A92">
        <w:rPr>
          <w:rFonts w:asciiTheme="majorHAnsi" w:hAnsiTheme="majorHAnsi" w:cstheme="majorBidi"/>
          <w:kern w:val="0"/>
          <w14:ligatures w14:val="none"/>
        </w:rPr>
        <w:t>dei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r w:rsidR="0D79F2F2" w:rsidRPr="00283BB6">
        <w:rPr>
          <w:rFonts w:asciiTheme="majorHAnsi" w:hAnsiTheme="majorHAnsi" w:cstheme="majorBidi"/>
          <w:b/>
          <w:bCs/>
          <w:kern w:val="0"/>
          <w14:ligatures w14:val="none"/>
        </w:rPr>
        <w:t xml:space="preserve">laboratori </w:t>
      </w:r>
      <w:r w:rsidR="3BEB76E9" w:rsidRPr="00283BB6">
        <w:rPr>
          <w:rFonts w:asciiTheme="majorHAnsi" w:hAnsiTheme="majorHAnsi" w:cstheme="majorBidi"/>
          <w:b/>
          <w:bCs/>
          <w:kern w:val="0"/>
          <w14:ligatures w14:val="none"/>
        </w:rPr>
        <w:t>educativi</w:t>
      </w:r>
      <w:r w:rsidR="00283BB6" w:rsidRPr="00283BB6">
        <w:rPr>
          <w:rFonts w:asciiTheme="majorHAnsi" w:hAnsiTheme="majorHAnsi" w:cstheme="majorBidi"/>
          <w:b/>
          <w:bCs/>
          <w:kern w:val="0"/>
          <w14:ligatures w14:val="none"/>
        </w:rPr>
        <w:t xml:space="preserve"> per </w:t>
      </w:r>
      <w:r w:rsidR="00982EBE">
        <w:rPr>
          <w:rFonts w:asciiTheme="majorHAnsi" w:hAnsiTheme="majorHAnsi" w:cstheme="majorBidi"/>
          <w:b/>
          <w:bCs/>
          <w:kern w:val="0"/>
          <w14:ligatures w14:val="none"/>
        </w:rPr>
        <w:t>famiglie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, </w:t>
      </w:r>
      <w:r w:rsidR="60886079" w:rsidRPr="617E8A92">
        <w:rPr>
          <w:rFonts w:asciiTheme="majorHAnsi" w:hAnsiTheme="majorHAnsi" w:cstheme="majorBidi"/>
          <w:kern w:val="0"/>
          <w14:ligatures w14:val="none"/>
        </w:rPr>
        <w:t xml:space="preserve">insieme </w:t>
      </w:r>
      <w:proofErr w:type="gramStart"/>
      <w:r w:rsidR="60886079" w:rsidRPr="617E8A92">
        <w:rPr>
          <w:rFonts w:asciiTheme="majorHAnsi" w:hAnsiTheme="majorHAnsi" w:cstheme="majorBidi"/>
          <w:kern w:val="0"/>
          <w14:ligatures w14:val="none"/>
        </w:rPr>
        <w:t>al team scientifico e didattico</w:t>
      </w:r>
      <w:proofErr w:type="gramEnd"/>
      <w:r w:rsidR="60886079" w:rsidRPr="617E8A92">
        <w:rPr>
          <w:rFonts w:asciiTheme="majorHAnsi" w:hAnsiTheme="majorHAnsi" w:cstheme="majorBidi"/>
          <w:kern w:val="0"/>
          <w14:ligatures w14:val="none"/>
        </w:rPr>
        <w:t xml:space="preserve"> del Museo</w:t>
      </w:r>
      <w:r w:rsidR="2AE9AE4F" w:rsidRPr="617E8A92">
        <w:rPr>
          <w:rFonts w:asciiTheme="majorHAnsi" w:hAnsiTheme="majorHAnsi" w:cstheme="majorBidi"/>
          <w:kern w:val="0"/>
          <w14:ligatures w14:val="none"/>
        </w:rPr>
        <w:t>,</w:t>
      </w:r>
      <w:r w:rsidR="60886079"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con </w:t>
      </w:r>
      <w:r w:rsidR="120DBBBD" w:rsidRPr="617E8A92">
        <w:rPr>
          <w:rFonts w:asciiTheme="majorHAnsi" w:hAnsiTheme="majorHAnsi" w:cstheme="majorBidi"/>
          <w:kern w:val="0"/>
          <w14:ligatures w14:val="none"/>
        </w:rPr>
        <w:t>alcuni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 appuntamenti </w:t>
      </w:r>
      <w:r w:rsidR="120DBBBD" w:rsidRPr="617E8A92">
        <w:rPr>
          <w:rFonts w:asciiTheme="majorHAnsi" w:hAnsiTheme="majorHAnsi" w:cstheme="majorBidi"/>
          <w:kern w:val="0"/>
          <w14:ligatures w14:val="none"/>
        </w:rPr>
        <w:t xml:space="preserve">durante l’anno 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per </w:t>
      </w:r>
      <w:r w:rsidR="120DBBBD" w:rsidRPr="617E8A92">
        <w:rPr>
          <w:rFonts w:asciiTheme="majorHAnsi" w:hAnsiTheme="majorHAnsi" w:cstheme="majorBidi"/>
          <w:kern w:val="0"/>
          <w14:ligatures w14:val="none"/>
        </w:rPr>
        <w:t>ognuna</w:t>
      </w:r>
      <w:r w:rsidR="0D79F2F2" w:rsidRPr="617E8A92">
        <w:rPr>
          <w:rFonts w:asciiTheme="majorHAnsi" w:hAnsiTheme="majorHAnsi" w:cstheme="majorBidi"/>
          <w:kern w:val="0"/>
          <w14:ligatures w14:val="none"/>
        </w:rPr>
        <w:t xml:space="preserve"> delle mostre supportate</w:t>
      </w:r>
      <w:r w:rsidR="40401C90" w:rsidRPr="617E8A92">
        <w:rPr>
          <w:rFonts w:asciiTheme="majorHAnsi" w:hAnsiTheme="majorHAnsi" w:cstheme="majorBidi"/>
          <w:kern w:val="0"/>
          <w14:ligatures w14:val="none"/>
        </w:rPr>
        <w:t>.</w:t>
      </w:r>
    </w:p>
    <w:p w14:paraId="7670F8EF" w14:textId="2DD465CC" w:rsidR="0089549D" w:rsidRDefault="4BA426A7" w:rsidP="0089549D">
      <w:pPr>
        <w:jc w:val="both"/>
        <w:rPr>
          <w:rFonts w:asciiTheme="majorHAnsi" w:hAnsiTheme="majorHAnsi" w:cstheme="majorBidi"/>
          <w:i/>
          <w:iCs/>
          <w:kern w:val="0"/>
          <w14:ligatures w14:val="none"/>
        </w:rPr>
      </w:pPr>
      <w:r w:rsidRPr="2D9B8029">
        <w:rPr>
          <w:rFonts w:asciiTheme="majorHAnsi" w:hAnsiTheme="majorHAnsi" w:cstheme="majorBidi"/>
          <w:b/>
          <w:bCs/>
          <w:kern w:val="0"/>
          <w14:ligatures w14:val="none"/>
        </w:rPr>
        <w:t>Tommaso Bertini</w:t>
      </w:r>
      <w:r w:rsidRPr="2D9B8029">
        <w:rPr>
          <w:rFonts w:asciiTheme="majorHAnsi" w:hAnsiTheme="majorHAnsi" w:cstheme="majorBidi"/>
          <w:kern w:val="0"/>
          <w14:ligatures w14:val="none"/>
        </w:rPr>
        <w:t xml:space="preserve">, </w:t>
      </w:r>
      <w:proofErr w:type="spellStart"/>
      <w:r w:rsidRPr="2D9B8029">
        <w:rPr>
          <w:rFonts w:asciiTheme="majorHAnsi" w:hAnsiTheme="majorHAnsi" w:cstheme="majorBidi"/>
          <w:b/>
          <w:bCs/>
          <w:kern w:val="0"/>
          <w14:ligatures w14:val="none"/>
        </w:rPr>
        <w:t>Chief</w:t>
      </w:r>
      <w:proofErr w:type="spellEnd"/>
      <w:r w:rsidRPr="2D9B8029">
        <w:rPr>
          <w:rFonts w:asciiTheme="majorHAnsi" w:hAnsiTheme="majorHAnsi" w:cstheme="majorBidi"/>
          <w:b/>
          <w:bCs/>
          <w:kern w:val="0"/>
          <w14:ligatures w14:val="none"/>
        </w:rPr>
        <w:t xml:space="preserve"> Corporate &amp; Tour Operating Marketing </w:t>
      </w:r>
      <w:proofErr w:type="spellStart"/>
      <w:r w:rsidRPr="2D9B8029">
        <w:rPr>
          <w:rFonts w:asciiTheme="majorHAnsi" w:hAnsiTheme="majorHAnsi" w:cstheme="majorBidi"/>
          <w:b/>
          <w:bCs/>
          <w:kern w:val="0"/>
          <w14:ligatures w14:val="none"/>
        </w:rPr>
        <w:t>Officer</w:t>
      </w:r>
      <w:proofErr w:type="spellEnd"/>
      <w:r w:rsidR="4A8405EA" w:rsidRPr="2D9B8029">
        <w:rPr>
          <w:rFonts w:asciiTheme="majorHAnsi" w:hAnsiTheme="majorHAnsi" w:cstheme="majorBidi"/>
          <w:b/>
          <w:bCs/>
          <w:kern w:val="0"/>
          <w14:ligatures w14:val="none"/>
        </w:rPr>
        <w:t xml:space="preserve"> Alpitour World</w:t>
      </w:r>
      <w:r w:rsidRPr="2D9B8029">
        <w:rPr>
          <w:rFonts w:asciiTheme="majorHAnsi" w:hAnsiTheme="majorHAnsi" w:cstheme="majorBidi"/>
          <w:kern w:val="0"/>
          <w14:ligatures w14:val="none"/>
        </w:rPr>
        <w:t>, commenta: “</w:t>
      </w:r>
      <w:r w:rsidRPr="2D9B8029">
        <w:rPr>
          <w:rFonts w:asciiTheme="majorHAnsi" w:hAnsiTheme="majorHAnsi" w:cstheme="majorBidi"/>
          <w:i/>
          <w:iCs/>
          <w:kern w:val="0"/>
          <w14:ligatures w14:val="none"/>
        </w:rPr>
        <w:t>C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on questa nuova collaborazione vogliamo dare un 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ulteriore 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contributo 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>a</w:t>
      </w:r>
      <w:r w:rsidR="666167A5" w:rsidRPr="2D9B8029">
        <w:rPr>
          <w:rFonts w:asciiTheme="majorHAnsi" w:hAnsiTheme="majorHAnsi" w:cstheme="majorBidi"/>
          <w:i/>
          <w:iCs/>
          <w:kern w:val="0"/>
          <w14:ligatures w14:val="none"/>
        </w:rPr>
        <w:t>lla valorizzazione del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tempo libero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come arricchimento personale, </w:t>
      </w:r>
      <w:r w:rsidR="00283BB6">
        <w:rPr>
          <w:rFonts w:asciiTheme="majorHAnsi" w:hAnsiTheme="majorHAnsi" w:cstheme="majorBidi"/>
          <w:i/>
          <w:iCs/>
          <w:kern w:val="0"/>
          <w14:ligatures w14:val="none"/>
        </w:rPr>
        <w:t xml:space="preserve">al riconoscimento 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>del viaggio come veicolo di cultura e all’importanza della curiosità e della scoperta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. Accomunati dagli stessi obiettivi, Alpitour World si impegna a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promuove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re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le ricchezze culturali 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custodite</w:t>
      </w:r>
      <w:r w:rsidR="00B73F76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>da</w:t>
      </w:r>
      <w:r w:rsidR="40401C90" w:rsidRPr="2D9B8029">
        <w:rPr>
          <w:rFonts w:asciiTheme="majorHAnsi" w:hAnsiTheme="majorHAnsi" w:cstheme="majorBidi"/>
          <w:i/>
          <w:iCs/>
          <w:kern w:val="0"/>
          <w14:ligatures w14:val="none"/>
        </w:rPr>
        <w:t>l Mudec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e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 xml:space="preserve"> a dare vita a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numerosi progetti che 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saranno parte di</w:t>
      </w:r>
      <w:r w:rsidR="1BC9196C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questo accordo</w:t>
      </w:r>
      <w:r w:rsidR="40401C90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, 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>in un intreccio virtuoso con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il territorio e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,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in particolare</w:t>
      </w:r>
      <w:r w:rsidR="00B73F76">
        <w:rPr>
          <w:rFonts w:asciiTheme="majorHAnsi" w:hAnsiTheme="majorHAnsi" w:cstheme="majorBidi"/>
          <w:i/>
          <w:iCs/>
          <w:kern w:val="0"/>
          <w14:ligatures w14:val="none"/>
        </w:rPr>
        <w:t>,</w:t>
      </w:r>
      <w:r w:rsidR="2AE9AE4F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con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l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>a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città 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di Milano 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>che ospita</w:t>
      </w:r>
      <w:r w:rsidR="0CDCF20E" w:rsidRPr="2D9B8029">
        <w:rPr>
          <w:rFonts w:asciiTheme="majorHAnsi" w:hAnsiTheme="majorHAnsi" w:cstheme="majorBidi"/>
          <w:i/>
          <w:iCs/>
          <w:kern w:val="0"/>
          <w14:ligatures w14:val="none"/>
        </w:rPr>
        <w:t xml:space="preserve"> una del</w:t>
      </w:r>
      <w:r w:rsidR="13EEA2BA" w:rsidRPr="2D9B8029">
        <w:rPr>
          <w:rFonts w:asciiTheme="majorHAnsi" w:hAnsiTheme="majorHAnsi" w:cstheme="majorBidi"/>
          <w:i/>
          <w:iCs/>
          <w:kern w:val="0"/>
          <w14:ligatures w14:val="none"/>
        </w:rPr>
        <w:t>le nostre sedi".</w:t>
      </w:r>
    </w:p>
    <w:p w14:paraId="46E0BB52" w14:textId="6913EFBF" w:rsidR="009167A3" w:rsidRDefault="00CE13C1" w:rsidP="001D26A4">
      <w:pPr>
        <w:jc w:val="both"/>
        <w:rPr>
          <w:rFonts w:asciiTheme="majorHAnsi" w:hAnsiTheme="majorHAnsi" w:cstheme="majorHAnsi"/>
          <w:kern w:val="0"/>
          <w14:ligatures w14:val="none"/>
        </w:rPr>
      </w:pPr>
      <w:r w:rsidRPr="00A46509">
        <w:rPr>
          <w:rFonts w:asciiTheme="majorHAnsi" w:hAnsiTheme="majorHAnsi" w:cstheme="majorBidi"/>
          <w:b/>
          <w:bCs/>
          <w:kern w:val="0"/>
          <w14:ligatures w14:val="none"/>
        </w:rPr>
        <w:t>Federico Silvestri, Amministratore Delegato 24 ORE Cultura</w:t>
      </w:r>
      <w:r>
        <w:rPr>
          <w:rFonts w:asciiTheme="majorHAnsi" w:hAnsiTheme="majorHAnsi" w:cstheme="majorHAnsi"/>
          <w:kern w:val="0"/>
          <w14:ligatures w14:val="none"/>
        </w:rPr>
        <w:t xml:space="preserve">, commenta: </w:t>
      </w:r>
      <w:r w:rsidRPr="00A46509">
        <w:rPr>
          <w:rFonts w:asciiTheme="majorHAnsi" w:hAnsiTheme="majorHAnsi" w:cstheme="majorBidi"/>
          <w:i/>
          <w:iCs/>
          <w:kern w:val="0"/>
          <w14:ligatures w14:val="none"/>
        </w:rPr>
        <w:t>“</w:t>
      </w:r>
      <w:r w:rsidR="00147C92" w:rsidRPr="00147C92">
        <w:rPr>
          <w:rFonts w:asciiTheme="majorHAnsi" w:hAnsiTheme="majorHAnsi" w:cstheme="majorBidi"/>
          <w:i/>
          <w:iCs/>
          <w:kern w:val="0"/>
          <w14:ligatures w14:val="none"/>
        </w:rPr>
        <w:t>Per 24 ORE Cultura, la collaborazione con partner d’eccellenza come Alpitour World e Turisanda1924 rappresenta un ulteriore passo nella condivisione dell’impegno a valorizzare e diffondere la cultura e l'arte, pilastri essenziali per la crescita e lo sviluppo della nostra società. Un progetto ambizioso, reso possibile grazie al sostegno di quei mecenati che credono nella cultura come autentico motore di progresso</w:t>
      </w:r>
      <w:r w:rsidR="00147C92">
        <w:rPr>
          <w:rFonts w:asciiTheme="majorHAnsi" w:hAnsiTheme="majorHAnsi" w:cstheme="majorBidi"/>
          <w:i/>
          <w:iCs/>
          <w:kern w:val="0"/>
          <w14:ligatures w14:val="none"/>
        </w:rPr>
        <w:t xml:space="preserve">”. </w:t>
      </w:r>
    </w:p>
    <w:p w14:paraId="0CC4D00C" w14:textId="77777777" w:rsidR="009167A3" w:rsidRDefault="009167A3" w:rsidP="009167A3">
      <w:pPr>
        <w:spacing w:after="0" w:line="276" w:lineRule="auto"/>
        <w:jc w:val="both"/>
        <w:rPr>
          <w:rFonts w:ascii="Montserrat" w:hAnsi="Montserrat" w:cstheme="minorHAnsi"/>
          <w:sz w:val="18"/>
          <w:szCs w:val="18"/>
        </w:rPr>
      </w:pPr>
    </w:p>
    <w:p w14:paraId="0A10C432" w14:textId="58B44FE7" w:rsidR="009167A3" w:rsidRDefault="006D2DF5" w:rsidP="617E8A92">
      <w:pPr>
        <w:spacing w:after="0" w:line="276" w:lineRule="auto"/>
        <w:jc w:val="both"/>
        <w:rPr>
          <w:rFonts w:asciiTheme="majorHAnsi" w:hAnsiTheme="majorHAnsi" w:cstheme="majorBidi"/>
          <w:i/>
          <w:iCs/>
          <w:kern w:val="0"/>
          <w14:ligatures w14:val="none"/>
        </w:rPr>
      </w:pPr>
      <w:r w:rsidRPr="617E8A92">
        <w:rPr>
          <w:rFonts w:asciiTheme="majorHAnsi" w:hAnsiTheme="majorHAnsi" w:cstheme="majorBidi"/>
          <w:kern w:val="0"/>
          <w14:ligatures w14:val="none"/>
        </w:rPr>
        <w:t>Per rimanere aggiornati su tutte le attività visitare i sit</w:t>
      </w:r>
      <w:r w:rsidR="006F230D">
        <w:rPr>
          <w:rFonts w:asciiTheme="majorHAnsi" w:hAnsiTheme="majorHAnsi" w:cstheme="majorBidi"/>
          <w:kern w:val="0"/>
          <w14:ligatures w14:val="none"/>
        </w:rPr>
        <w:t>i</w:t>
      </w:r>
      <w:r w:rsidR="0026663F">
        <w:rPr>
          <w:rFonts w:asciiTheme="majorHAnsi" w:hAnsiTheme="majorHAnsi" w:cstheme="majorBidi"/>
          <w:kern w:val="0"/>
          <w14:ligatures w14:val="none"/>
        </w:rPr>
        <w:t xml:space="preserve"> </w:t>
      </w:r>
      <w:r w:rsidR="0026663F" w:rsidRPr="0026663F">
        <w:rPr>
          <w:rStyle w:val="Collegamentoipertestuale"/>
          <w:rFonts w:asciiTheme="majorHAnsi" w:hAnsiTheme="majorHAnsi" w:cstheme="majorBidi"/>
          <w:i/>
          <w:iCs/>
          <w:kern w:val="0"/>
          <w14:ligatures w14:val="none"/>
        </w:rPr>
        <w:t>www.24orecultura.com,</w:t>
      </w:r>
      <w:r w:rsidRPr="617E8A92">
        <w:rPr>
          <w:rFonts w:asciiTheme="majorHAnsi" w:hAnsiTheme="majorHAnsi" w:cstheme="majorBidi"/>
          <w:kern w:val="0"/>
          <w14:ligatures w14:val="none"/>
        </w:rPr>
        <w:t xml:space="preserve"> </w:t>
      </w:r>
      <w:hyperlink r:id="rId9" w:history="1">
        <w:r w:rsidRPr="617E8A92">
          <w:rPr>
            <w:rStyle w:val="Collegamentoipertestuale"/>
            <w:rFonts w:asciiTheme="majorHAnsi" w:hAnsiTheme="majorHAnsi" w:cstheme="majorBidi"/>
            <w:i/>
            <w:iCs/>
            <w:kern w:val="0"/>
            <w14:ligatures w14:val="none"/>
          </w:rPr>
          <w:t>www.mudec.it</w:t>
        </w:r>
      </w:hyperlink>
      <w:r w:rsidR="006F230D" w:rsidRPr="00B73F76">
        <w:t xml:space="preserve"> </w:t>
      </w:r>
      <w:r w:rsidR="006F230D" w:rsidRPr="00B73F76">
        <w:rPr>
          <w:rFonts w:asciiTheme="majorHAnsi" w:hAnsiTheme="majorHAnsi" w:cstheme="majorBidi"/>
          <w:kern w:val="0"/>
          <w14:ligatures w14:val="none"/>
        </w:rPr>
        <w:t>e</w:t>
      </w:r>
      <w:r w:rsidR="006F230D" w:rsidRPr="00B73F76">
        <w:t xml:space="preserve"> </w:t>
      </w:r>
      <w:r w:rsidR="006F230D">
        <w:rPr>
          <w:rStyle w:val="Collegamentoipertestuale"/>
          <w:rFonts w:asciiTheme="majorHAnsi" w:hAnsiTheme="majorHAnsi" w:cstheme="majorBidi"/>
          <w:i/>
          <w:iCs/>
          <w:kern w:val="0"/>
          <w14:ligatures w14:val="none"/>
        </w:rPr>
        <w:t>alpitourworld.com</w:t>
      </w:r>
    </w:p>
    <w:p w14:paraId="24057D03" w14:textId="77777777" w:rsidR="006D2DF5" w:rsidRDefault="006D2DF5" w:rsidP="009167A3">
      <w:pPr>
        <w:spacing w:after="0" w:line="276" w:lineRule="auto"/>
        <w:jc w:val="both"/>
        <w:rPr>
          <w:rFonts w:asciiTheme="majorHAnsi" w:hAnsiTheme="majorHAnsi" w:cstheme="majorHAnsi"/>
          <w:i/>
          <w:iCs/>
          <w:kern w:val="0"/>
          <w14:ligatures w14:val="none"/>
        </w:rPr>
      </w:pPr>
    </w:p>
    <w:p w14:paraId="3E6F5663" w14:textId="77777777" w:rsidR="006D2DF5" w:rsidRDefault="006D2DF5" w:rsidP="009167A3">
      <w:pPr>
        <w:spacing w:after="0" w:line="276" w:lineRule="auto"/>
        <w:jc w:val="both"/>
        <w:rPr>
          <w:rFonts w:ascii="Montserrat" w:hAnsi="Montserrat" w:cstheme="minorHAnsi"/>
          <w:sz w:val="18"/>
          <w:szCs w:val="18"/>
        </w:rPr>
      </w:pPr>
    </w:p>
    <w:p w14:paraId="40437A2C" w14:textId="77777777" w:rsidR="009167A3" w:rsidRPr="00D3449F" w:rsidRDefault="009167A3" w:rsidP="009167A3">
      <w:pPr>
        <w:widowControl w:val="0"/>
        <w:suppressAutoHyphens/>
        <w:spacing w:after="0" w:line="276" w:lineRule="auto"/>
        <w:jc w:val="right"/>
        <w:rPr>
          <w:rFonts w:ascii="Montserrat" w:hAnsi="Montserrat" w:cstheme="minorHAnsi"/>
          <w:b/>
          <w:bCs/>
          <w:sz w:val="16"/>
          <w:szCs w:val="16"/>
        </w:rPr>
      </w:pPr>
      <w:r w:rsidRPr="00D3449F">
        <w:rPr>
          <w:rFonts w:ascii="Montserrat" w:hAnsi="Montserrat" w:cstheme="minorHAnsi"/>
          <w:b/>
          <w:bCs/>
          <w:sz w:val="16"/>
          <w:szCs w:val="16"/>
        </w:rPr>
        <w:t>Ufficio Stampa | Alpitour World</w:t>
      </w:r>
    </w:p>
    <w:p w14:paraId="1D82C4AF" w14:textId="77777777" w:rsidR="009167A3" w:rsidRPr="00D3449F" w:rsidRDefault="009167A3" w:rsidP="009167A3">
      <w:pPr>
        <w:widowControl w:val="0"/>
        <w:suppressAutoHyphens/>
        <w:spacing w:after="0" w:line="276" w:lineRule="auto"/>
        <w:jc w:val="right"/>
        <w:rPr>
          <w:rStyle w:val="Collegamentoipertestuale"/>
          <w:rFonts w:ascii="Montserrat" w:hAnsi="Montserrat" w:cstheme="minorHAnsi"/>
          <w:sz w:val="16"/>
          <w:szCs w:val="16"/>
        </w:rPr>
      </w:pPr>
      <w:r w:rsidRPr="00D3449F">
        <w:rPr>
          <w:rFonts w:ascii="Montserrat" w:hAnsi="Montserrat" w:cstheme="minorHAnsi"/>
          <w:b/>
          <w:bCs/>
          <w:sz w:val="16"/>
          <w:szCs w:val="16"/>
        </w:rPr>
        <w:t xml:space="preserve">Maria Laura Gargiulo: </w:t>
      </w:r>
      <w:r w:rsidRPr="00D3449F">
        <w:rPr>
          <w:rFonts w:ascii="Montserrat" w:hAnsi="Montserrat" w:cstheme="minorHAnsi"/>
          <w:sz w:val="16"/>
          <w:szCs w:val="16"/>
        </w:rPr>
        <w:t xml:space="preserve">Mob 320 6523467; </w:t>
      </w:r>
      <w:hyperlink r:id="rId10" w:history="1">
        <w:r w:rsidRPr="00D3449F">
          <w:rPr>
            <w:rStyle w:val="Collegamentoipertestuale"/>
            <w:rFonts w:ascii="Montserrat" w:hAnsi="Montserrat" w:cstheme="minorHAnsi"/>
            <w:sz w:val="16"/>
            <w:szCs w:val="16"/>
          </w:rPr>
          <w:t>marialaura.gargiulo@alpitourworld.it</w:t>
        </w:r>
      </w:hyperlink>
    </w:p>
    <w:p w14:paraId="3CC02F70" w14:textId="77777777" w:rsidR="009167A3" w:rsidRPr="00D3449F" w:rsidRDefault="009167A3" w:rsidP="009167A3">
      <w:pPr>
        <w:widowControl w:val="0"/>
        <w:suppressAutoHyphens/>
        <w:spacing w:after="0" w:line="276" w:lineRule="auto"/>
        <w:jc w:val="right"/>
        <w:rPr>
          <w:rFonts w:ascii="Montserrat" w:hAnsi="Montserrat" w:cstheme="minorHAnsi"/>
          <w:sz w:val="16"/>
          <w:szCs w:val="16"/>
        </w:rPr>
      </w:pPr>
    </w:p>
    <w:p w14:paraId="33E8A891" w14:textId="21039B2B" w:rsidR="009167A3" w:rsidRPr="00ED5A81" w:rsidRDefault="009167A3" w:rsidP="009167A3">
      <w:pPr>
        <w:widowControl w:val="0"/>
        <w:suppressAutoHyphens/>
        <w:spacing w:after="0" w:line="276" w:lineRule="auto"/>
        <w:jc w:val="right"/>
        <w:rPr>
          <w:rFonts w:ascii="Montserrat" w:hAnsi="Montserrat" w:cstheme="minorHAnsi"/>
          <w:b/>
          <w:bCs/>
          <w:sz w:val="16"/>
          <w:szCs w:val="16"/>
          <w:lang w:val="en-US"/>
        </w:rPr>
      </w:pPr>
      <w:r w:rsidRPr="00ED5A81">
        <w:rPr>
          <w:rFonts w:ascii="Montserrat" w:hAnsi="Montserrat" w:cstheme="minorHAnsi"/>
          <w:b/>
          <w:bCs/>
          <w:sz w:val="16"/>
          <w:szCs w:val="16"/>
          <w:lang w:val="en-US"/>
        </w:rPr>
        <w:t xml:space="preserve">Weber Shandwick Italia | </w:t>
      </w:r>
      <w:proofErr w:type="spellStart"/>
      <w:r w:rsidRPr="00ED5A81">
        <w:rPr>
          <w:rFonts w:ascii="Montserrat" w:hAnsi="Montserrat" w:cstheme="minorHAnsi"/>
          <w:b/>
          <w:bCs/>
          <w:sz w:val="16"/>
          <w:szCs w:val="16"/>
          <w:lang w:val="en-US"/>
        </w:rPr>
        <w:t>Alpitour</w:t>
      </w:r>
      <w:proofErr w:type="spellEnd"/>
      <w:r w:rsidRPr="00ED5A81">
        <w:rPr>
          <w:rFonts w:ascii="Montserrat" w:hAnsi="Montserrat" w:cstheme="minorHAnsi"/>
          <w:b/>
          <w:bCs/>
          <w:sz w:val="16"/>
          <w:szCs w:val="16"/>
          <w:lang w:val="en-US"/>
        </w:rPr>
        <w:t xml:space="preserve"> World</w:t>
      </w:r>
    </w:p>
    <w:p w14:paraId="7F978416" w14:textId="77777777" w:rsidR="009167A3" w:rsidRPr="002C196A" w:rsidRDefault="009167A3" w:rsidP="009167A3">
      <w:pPr>
        <w:widowControl w:val="0"/>
        <w:suppressAutoHyphens/>
        <w:spacing w:after="0" w:line="276" w:lineRule="auto"/>
        <w:jc w:val="right"/>
        <w:rPr>
          <w:rFonts w:ascii="Montserrat" w:hAnsi="Montserrat" w:cstheme="minorHAnsi"/>
          <w:color w:val="0000FF"/>
          <w:sz w:val="16"/>
          <w:szCs w:val="16"/>
          <w:u w:val="single"/>
          <w:lang w:val="en-US"/>
        </w:rPr>
      </w:pPr>
      <w:hyperlink r:id="rId11" w:history="1">
        <w:r w:rsidRPr="002C196A">
          <w:rPr>
            <w:rStyle w:val="Collegamentoipertestuale"/>
            <w:rFonts w:ascii="Montserrat" w:hAnsi="Montserrat" w:cstheme="minorHAnsi"/>
            <w:sz w:val="16"/>
            <w:szCs w:val="16"/>
            <w:lang w:val="en-US"/>
          </w:rPr>
          <w:t>alpitourworld@webershandwickitalia.it</w:t>
        </w:r>
      </w:hyperlink>
    </w:p>
    <w:p w14:paraId="4467B73F" w14:textId="77777777" w:rsidR="009167A3" w:rsidRPr="002C196A" w:rsidRDefault="009167A3" w:rsidP="001D26A4">
      <w:pPr>
        <w:jc w:val="both"/>
        <w:rPr>
          <w:rFonts w:asciiTheme="majorHAnsi" w:hAnsiTheme="majorHAnsi" w:cstheme="majorHAnsi"/>
          <w:kern w:val="0"/>
          <w:lang w:val="en-US"/>
          <w14:ligatures w14:val="none"/>
        </w:rPr>
      </w:pPr>
    </w:p>
    <w:p w14:paraId="08491C0A" w14:textId="77777777" w:rsidR="00B82B3C" w:rsidRPr="002C196A" w:rsidRDefault="00B82B3C" w:rsidP="001D26A4">
      <w:pPr>
        <w:jc w:val="both"/>
        <w:rPr>
          <w:rFonts w:asciiTheme="majorHAnsi" w:hAnsiTheme="majorHAnsi" w:cstheme="majorHAnsi"/>
          <w:kern w:val="0"/>
          <w:lang w:val="en-US"/>
          <w14:ligatures w14:val="none"/>
        </w:rPr>
      </w:pPr>
    </w:p>
    <w:sectPr w:rsidR="00B82B3C" w:rsidRPr="002C1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A8"/>
    <w:rsid w:val="00000833"/>
    <w:rsid w:val="000B405A"/>
    <w:rsid w:val="000C5BC2"/>
    <w:rsid w:val="000C667E"/>
    <w:rsid w:val="000F5CA8"/>
    <w:rsid w:val="00102869"/>
    <w:rsid w:val="00147C92"/>
    <w:rsid w:val="00157BDC"/>
    <w:rsid w:val="001A2687"/>
    <w:rsid w:val="001D26A4"/>
    <w:rsid w:val="001E7EA8"/>
    <w:rsid w:val="002218DD"/>
    <w:rsid w:val="00235357"/>
    <w:rsid w:val="00241450"/>
    <w:rsid w:val="002479CA"/>
    <w:rsid w:val="002640E2"/>
    <w:rsid w:val="0026663F"/>
    <w:rsid w:val="00283BB6"/>
    <w:rsid w:val="002C196A"/>
    <w:rsid w:val="00311115"/>
    <w:rsid w:val="003245C2"/>
    <w:rsid w:val="00360406"/>
    <w:rsid w:val="00361D61"/>
    <w:rsid w:val="0038322B"/>
    <w:rsid w:val="00396B95"/>
    <w:rsid w:val="003E7294"/>
    <w:rsid w:val="0041066E"/>
    <w:rsid w:val="0042140E"/>
    <w:rsid w:val="00482585"/>
    <w:rsid w:val="005426BD"/>
    <w:rsid w:val="00584B38"/>
    <w:rsid w:val="005A0BAD"/>
    <w:rsid w:val="005D72A5"/>
    <w:rsid w:val="005E6ACC"/>
    <w:rsid w:val="0060536C"/>
    <w:rsid w:val="006106E5"/>
    <w:rsid w:val="00656273"/>
    <w:rsid w:val="00694E5C"/>
    <w:rsid w:val="006B1319"/>
    <w:rsid w:val="006B24AB"/>
    <w:rsid w:val="006D2DF5"/>
    <w:rsid w:val="006D4343"/>
    <w:rsid w:val="006F039B"/>
    <w:rsid w:val="006F230D"/>
    <w:rsid w:val="007231B2"/>
    <w:rsid w:val="0073753D"/>
    <w:rsid w:val="00747251"/>
    <w:rsid w:val="00773B7C"/>
    <w:rsid w:val="00782D97"/>
    <w:rsid w:val="00787101"/>
    <w:rsid w:val="007975D0"/>
    <w:rsid w:val="007A2A37"/>
    <w:rsid w:val="007B6A36"/>
    <w:rsid w:val="007B6DEA"/>
    <w:rsid w:val="007D49D9"/>
    <w:rsid w:val="007E3EA1"/>
    <w:rsid w:val="007E439E"/>
    <w:rsid w:val="007F3818"/>
    <w:rsid w:val="00844B20"/>
    <w:rsid w:val="00867D4B"/>
    <w:rsid w:val="0089549D"/>
    <w:rsid w:val="008C25CC"/>
    <w:rsid w:val="009167A3"/>
    <w:rsid w:val="00926A1F"/>
    <w:rsid w:val="00982EBE"/>
    <w:rsid w:val="009C382F"/>
    <w:rsid w:val="009D55C8"/>
    <w:rsid w:val="00A131B0"/>
    <w:rsid w:val="00A23B33"/>
    <w:rsid w:val="00A36850"/>
    <w:rsid w:val="00A46509"/>
    <w:rsid w:val="00A7208C"/>
    <w:rsid w:val="00A90676"/>
    <w:rsid w:val="00A96E67"/>
    <w:rsid w:val="00AA0A1F"/>
    <w:rsid w:val="00AA2970"/>
    <w:rsid w:val="00AA47A7"/>
    <w:rsid w:val="00AB1C8E"/>
    <w:rsid w:val="00AC7540"/>
    <w:rsid w:val="00AE60A7"/>
    <w:rsid w:val="00B00ACF"/>
    <w:rsid w:val="00B01A69"/>
    <w:rsid w:val="00B3134F"/>
    <w:rsid w:val="00B73F76"/>
    <w:rsid w:val="00B82B3C"/>
    <w:rsid w:val="00BA4563"/>
    <w:rsid w:val="00BC7293"/>
    <w:rsid w:val="00BF775E"/>
    <w:rsid w:val="00C10BA1"/>
    <w:rsid w:val="00C12F55"/>
    <w:rsid w:val="00C4203E"/>
    <w:rsid w:val="00CD4121"/>
    <w:rsid w:val="00CE13C1"/>
    <w:rsid w:val="00CE1757"/>
    <w:rsid w:val="00CE400B"/>
    <w:rsid w:val="00D101A3"/>
    <w:rsid w:val="00D11E92"/>
    <w:rsid w:val="00D249F6"/>
    <w:rsid w:val="00D31BEF"/>
    <w:rsid w:val="00D330FC"/>
    <w:rsid w:val="00D72774"/>
    <w:rsid w:val="00D923A5"/>
    <w:rsid w:val="00DA0673"/>
    <w:rsid w:val="00DB06E3"/>
    <w:rsid w:val="00E0190C"/>
    <w:rsid w:val="00E4535B"/>
    <w:rsid w:val="00E712A3"/>
    <w:rsid w:val="00EA5C69"/>
    <w:rsid w:val="00F24B26"/>
    <w:rsid w:val="00F6286E"/>
    <w:rsid w:val="00F87A0A"/>
    <w:rsid w:val="00FB2621"/>
    <w:rsid w:val="028A2E6B"/>
    <w:rsid w:val="03B568BC"/>
    <w:rsid w:val="06D3ACEE"/>
    <w:rsid w:val="077A751F"/>
    <w:rsid w:val="07B06A7A"/>
    <w:rsid w:val="07F7BEBF"/>
    <w:rsid w:val="080EECEE"/>
    <w:rsid w:val="09227E9F"/>
    <w:rsid w:val="0CDCF20E"/>
    <w:rsid w:val="0D79F2F2"/>
    <w:rsid w:val="0FA292F3"/>
    <w:rsid w:val="120DBBBD"/>
    <w:rsid w:val="13EEA2BA"/>
    <w:rsid w:val="14C6178E"/>
    <w:rsid w:val="16CA4BD5"/>
    <w:rsid w:val="18590045"/>
    <w:rsid w:val="18C2E096"/>
    <w:rsid w:val="19052C86"/>
    <w:rsid w:val="1BC9196C"/>
    <w:rsid w:val="21132EE7"/>
    <w:rsid w:val="2511693C"/>
    <w:rsid w:val="2A50E064"/>
    <w:rsid w:val="2AD08EDB"/>
    <w:rsid w:val="2AE9AE4F"/>
    <w:rsid w:val="2B318C96"/>
    <w:rsid w:val="2D9B8029"/>
    <w:rsid w:val="2E87F54E"/>
    <w:rsid w:val="309D5D71"/>
    <w:rsid w:val="352F1540"/>
    <w:rsid w:val="39EB94F9"/>
    <w:rsid w:val="3BEB76E9"/>
    <w:rsid w:val="3BF36468"/>
    <w:rsid w:val="3C6B3BC5"/>
    <w:rsid w:val="3C9F9F52"/>
    <w:rsid w:val="3D4BE4E2"/>
    <w:rsid w:val="3D7FF7A4"/>
    <w:rsid w:val="3E5B3A1E"/>
    <w:rsid w:val="3F6BFD3E"/>
    <w:rsid w:val="40401C90"/>
    <w:rsid w:val="407945EC"/>
    <w:rsid w:val="41D801F9"/>
    <w:rsid w:val="423A261F"/>
    <w:rsid w:val="47589490"/>
    <w:rsid w:val="48095582"/>
    <w:rsid w:val="48C167C5"/>
    <w:rsid w:val="49FB5F88"/>
    <w:rsid w:val="4A8405EA"/>
    <w:rsid w:val="4BA426A7"/>
    <w:rsid w:val="4C0BE042"/>
    <w:rsid w:val="4C7906CF"/>
    <w:rsid w:val="4E0C214D"/>
    <w:rsid w:val="536CA816"/>
    <w:rsid w:val="5373ECF5"/>
    <w:rsid w:val="5807759E"/>
    <w:rsid w:val="5AA9FF40"/>
    <w:rsid w:val="60886079"/>
    <w:rsid w:val="60F9346D"/>
    <w:rsid w:val="617E8A92"/>
    <w:rsid w:val="636127DB"/>
    <w:rsid w:val="65417965"/>
    <w:rsid w:val="666167A5"/>
    <w:rsid w:val="6FF74CE0"/>
    <w:rsid w:val="71E9E149"/>
    <w:rsid w:val="74BAB1D1"/>
    <w:rsid w:val="754CDF93"/>
    <w:rsid w:val="75505057"/>
    <w:rsid w:val="7E39507E"/>
    <w:rsid w:val="7FD7C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3C3D"/>
  <w15:chartTrackingRefBased/>
  <w15:docId w15:val="{D8886BFA-0D4C-441C-A061-B7301C62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67A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8258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6F039B"/>
  </w:style>
  <w:style w:type="character" w:customStyle="1" w:styleId="eop">
    <w:name w:val="eop"/>
    <w:basedOn w:val="Carpredefinitoparagrafo"/>
    <w:rsid w:val="006F039B"/>
  </w:style>
  <w:style w:type="paragraph" w:customStyle="1" w:styleId="paragraph">
    <w:name w:val="paragraph"/>
    <w:basedOn w:val="Normale"/>
    <w:rsid w:val="006F0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DF5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6F230D"/>
    <w:pPr>
      <w:spacing w:after="0" w:line="240" w:lineRule="auto"/>
    </w:pPr>
  </w:style>
  <w:style w:type="paragraph" w:customStyle="1" w:styleId="commentcontentpara">
    <w:name w:val="commentcontentpara"/>
    <w:basedOn w:val="Normale"/>
    <w:rsid w:val="006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E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2EBE"/>
    <w:rPr>
      <w:b/>
      <w:bCs/>
      <w:sz w:val="20"/>
      <w:szCs w:val="20"/>
    </w:rPr>
  </w:style>
  <w:style w:type="paragraph" w:customStyle="1" w:styleId="pf0">
    <w:name w:val="pf0"/>
    <w:basedOn w:val="Normale"/>
    <w:rsid w:val="001A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f01">
    <w:name w:val="cf01"/>
    <w:basedOn w:val="Carpredefinitoparagrafo"/>
    <w:rsid w:val="001A2687"/>
    <w:rPr>
      <w:rFonts w:ascii="Segoe UI" w:hAnsi="Segoe UI" w:cs="Segoe UI" w:hint="default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86E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CE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pitourworld@webershandwickitalia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alaura.gargiulo@alpitourworld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ud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16A58FFBA0BA418B4770A1C7EB0061" ma:contentTypeVersion="15" ma:contentTypeDescription="Creare un nuovo documento." ma:contentTypeScope="" ma:versionID="9db72553737b4b236a1767a6f1a93bda">
  <xsd:schema xmlns:xsd="http://www.w3.org/2001/XMLSchema" xmlns:xs="http://www.w3.org/2001/XMLSchema" xmlns:p="http://schemas.microsoft.com/office/2006/metadata/properties" xmlns:ns2="bbd7442a-4676-4657-a058-96d5a7ec2f0b" xmlns:ns3="f69520b7-e161-4094-a1e7-bcd7161c6dee" targetNamespace="http://schemas.microsoft.com/office/2006/metadata/properties" ma:root="true" ma:fieldsID="10b501f2da36e245e782d8b4c2b0ab39" ns2:_="" ns3:_="">
    <xsd:import namespace="bbd7442a-4676-4657-a058-96d5a7ec2f0b"/>
    <xsd:import namespace="f69520b7-e161-4094-a1e7-bcd7161c6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442a-4676-4657-a058-96d5a7ec2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c3cc3aa-b336-407f-b636-d544b19c2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520b7-e161-4094-a1e7-bcd7161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98ac204-492a-481f-afa6-e110df9bcc2b}" ma:internalName="TaxCatchAll" ma:showField="CatchAllData" ma:web="f69520b7-e161-4094-a1e7-bcd7161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7442a-4676-4657-a058-96d5a7ec2f0b">
      <Terms xmlns="http://schemas.microsoft.com/office/infopath/2007/PartnerControls"/>
    </lcf76f155ced4ddcb4097134ff3c332f>
    <TaxCatchAll xmlns="f69520b7-e161-4094-a1e7-bcd7161c6dee" xsi:nil="true"/>
  </documentManagement>
</p:properties>
</file>

<file path=customXml/itemProps1.xml><?xml version="1.0" encoding="utf-8"?>
<ds:datastoreItem xmlns:ds="http://schemas.openxmlformats.org/officeDocument/2006/customXml" ds:itemID="{83344A2F-E638-472C-BBE6-4C49E7E5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7442a-4676-4657-a058-96d5a7ec2f0b"/>
    <ds:schemaRef ds:uri="f69520b7-e161-4094-a1e7-bcd7161c6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69CF9-88FB-49B1-8C49-14DE23A04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17F1D-79F8-478A-AD6B-D14386589D6F}">
  <ds:schemaRefs>
    <ds:schemaRef ds:uri="http://schemas.microsoft.com/office/2006/metadata/properties"/>
    <ds:schemaRef ds:uri="http://schemas.microsoft.com/office/infopath/2007/PartnerControls"/>
    <ds:schemaRef ds:uri="bbd7442a-4676-4657-a058-96d5a7ec2f0b"/>
    <ds:schemaRef ds:uri="f69520b7-e161-4094-a1e7-bcd7161c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Nozza Valentina</dc:creator>
  <cp:keywords/>
  <dc:description/>
  <cp:lastModifiedBy>Cassinari Francesco</cp:lastModifiedBy>
  <cp:revision>6</cp:revision>
  <dcterms:created xsi:type="dcterms:W3CDTF">2025-03-06T11:31:00Z</dcterms:created>
  <dcterms:modified xsi:type="dcterms:W3CDTF">2025-03-06T16:57:00Z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0x0101004A16A58FFBA0BA418B4770A1C7EB0061</vt:lpwstr>
  </property>
  <property fmtid="{D5CDD505-2E9C-101B-9397-08002B2CF9AE}" pid="3" name="MediaServiceImageTags">
    <vt:lpwstr/>
  </property>
  <property fmtid="{D5CDD505-2E9C-101B-9397-08002B2CF9AE}" pid="4" name="MSIP_Label_fd49b0c1-b175-470a-b1ab-46161397c4d9_Enabled">
    <vt:lpwstr>true</vt:lpwstr>
  </property>
  <property fmtid="{D5CDD505-2E9C-101B-9397-08002B2CF9AE}" pid="5" name="MSIP_Label_fd49b0c1-b175-470a-b1ab-46161397c4d9_SetDate">
    <vt:lpwstr>2025-02-26T17:21:30Z</vt:lpwstr>
  </property>
  <property fmtid="{D5CDD505-2E9C-101B-9397-08002B2CF9AE}" pid="6" name="MSIP_Label_fd49b0c1-b175-470a-b1ab-46161397c4d9_Method">
    <vt:lpwstr>Standard</vt:lpwstr>
  </property>
  <property fmtid="{D5CDD505-2E9C-101B-9397-08002B2CF9AE}" pid="7" name="MSIP_Label_fd49b0c1-b175-470a-b1ab-46161397c4d9_Name">
    <vt:lpwstr>Alpitour_Internal</vt:lpwstr>
  </property>
  <property fmtid="{D5CDD505-2E9C-101B-9397-08002B2CF9AE}" pid="8" name="MSIP_Label_fd49b0c1-b175-470a-b1ab-46161397c4d9_SiteId">
    <vt:lpwstr>ddbb2b91-a209-49cf-942b-5fad5bd86741</vt:lpwstr>
  </property>
  <property fmtid="{D5CDD505-2E9C-101B-9397-08002B2CF9AE}" pid="9" name="MSIP_Label_fd49b0c1-b175-470a-b1ab-46161397c4d9_ActionId">
    <vt:lpwstr>48b249b5-4240-45b3-82f3-9bed18136e68</vt:lpwstr>
  </property>
  <property fmtid="{D5CDD505-2E9C-101B-9397-08002B2CF9AE}" pid="10" name="MSIP_Label_fd49b0c1-b175-470a-b1ab-46161397c4d9_ContentBits">
    <vt:lpwstr>0</vt:lpwstr>
  </property>
  <property fmtid="{D5CDD505-2E9C-101B-9397-08002B2CF9AE}" pid="11" name="MSIP_Label_fd49b0c1-b175-470a-b1ab-46161397c4d9_Tag">
    <vt:lpwstr>10, 3, 0, 1</vt:lpwstr>
  </property>
</Properties>
</file>