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D5B2" w14:textId="77777777" w:rsidR="00C54EB1" w:rsidRPr="00724A73" w:rsidRDefault="00C54EB1" w:rsidP="00C54EB1">
      <w:pPr>
        <w:jc w:val="both"/>
        <w:rPr>
          <w:bCs/>
          <w:i/>
          <w:color w:val="404040" w:themeColor="text1" w:themeTint="BF"/>
          <w:sz w:val="20"/>
          <w:szCs w:val="20"/>
        </w:rPr>
      </w:pPr>
    </w:p>
    <w:p w14:paraId="67937C80" w14:textId="77777777" w:rsidR="00724A73" w:rsidRPr="00724A73" w:rsidRDefault="00724A73" w:rsidP="00C54EB1">
      <w:pPr>
        <w:jc w:val="both"/>
        <w:rPr>
          <w:bCs/>
          <w:i/>
          <w:color w:val="404040" w:themeColor="text1" w:themeTint="BF"/>
          <w:sz w:val="20"/>
          <w:szCs w:val="20"/>
          <w:lang w:val="it-IT"/>
        </w:rPr>
      </w:pPr>
    </w:p>
    <w:p w14:paraId="57210BFE" w14:textId="70F0F929" w:rsidR="00C54EB1" w:rsidRPr="00724A73" w:rsidRDefault="00C54EB1" w:rsidP="00C54EB1">
      <w:pPr>
        <w:jc w:val="both"/>
        <w:rPr>
          <w:bCs/>
          <w:i/>
          <w:color w:val="404040" w:themeColor="text1" w:themeTint="BF"/>
          <w:sz w:val="20"/>
          <w:szCs w:val="20"/>
          <w:lang w:val="it-IT"/>
        </w:rPr>
      </w:pPr>
      <w:r w:rsidRPr="00724A73">
        <w:rPr>
          <w:bCs/>
          <w:i/>
          <w:color w:val="404040" w:themeColor="text1" w:themeTint="BF"/>
          <w:sz w:val="20"/>
          <w:szCs w:val="20"/>
          <w:lang w:val="it-IT"/>
        </w:rPr>
        <w:t>Comunicato Stampa</w:t>
      </w:r>
    </w:p>
    <w:p w14:paraId="29D5F2B4" w14:textId="09639850" w:rsidR="00C54EB1" w:rsidRPr="00724A73" w:rsidRDefault="00C54EB1" w:rsidP="00C54EB1">
      <w:pPr>
        <w:ind w:firstLine="720"/>
        <w:jc w:val="both"/>
        <w:rPr>
          <w:b/>
          <w:bCs/>
          <w:color w:val="404040" w:themeColor="text1" w:themeTint="BF"/>
          <w:lang w:val="it-IT"/>
        </w:rPr>
      </w:pPr>
    </w:p>
    <w:p w14:paraId="707E9CB0" w14:textId="77777777" w:rsidR="00724A73" w:rsidRPr="00724A73" w:rsidRDefault="00724A73" w:rsidP="00C54EB1">
      <w:pPr>
        <w:pStyle w:val="Titolo"/>
        <w:spacing w:after="160"/>
        <w:ind w:left="0"/>
        <w:rPr>
          <w:color w:val="404040" w:themeColor="text1" w:themeTint="BF"/>
          <w:sz w:val="21"/>
          <w:szCs w:val="21"/>
          <w:lang w:val="it-IT"/>
        </w:rPr>
      </w:pPr>
    </w:p>
    <w:p w14:paraId="3CBAEFA6" w14:textId="201C15D7" w:rsidR="00C54EB1" w:rsidRPr="00724A73" w:rsidRDefault="00C54EB1" w:rsidP="00C54EB1">
      <w:pPr>
        <w:pStyle w:val="Titolo"/>
        <w:spacing w:after="160"/>
        <w:ind w:left="0"/>
        <w:rPr>
          <w:color w:val="404040" w:themeColor="text1" w:themeTint="BF"/>
          <w:sz w:val="21"/>
          <w:szCs w:val="21"/>
          <w:lang w:val="it-IT"/>
        </w:rPr>
      </w:pPr>
      <w:r w:rsidRPr="00724A73">
        <w:rPr>
          <w:color w:val="404040" w:themeColor="text1" w:themeTint="BF"/>
          <w:sz w:val="21"/>
          <w:szCs w:val="21"/>
          <w:lang w:val="it-IT"/>
        </w:rPr>
        <w:t>“ESSERE CAPPIELLO”: I 70 ANNI DELL’ACCADEMIA CAPPIELLO IN MOSTRA A FIRENZE</w:t>
      </w:r>
    </w:p>
    <w:p w14:paraId="6A888B1E" w14:textId="77777777" w:rsidR="00C54EB1" w:rsidRPr="00724A73" w:rsidRDefault="00C54EB1" w:rsidP="00C54EB1">
      <w:pPr>
        <w:pStyle w:val="Sottotitolo"/>
        <w:keepNext w:val="0"/>
        <w:keepLines w:val="0"/>
        <w:spacing w:after="160" w:line="240" w:lineRule="auto"/>
        <w:jc w:val="both"/>
        <w:rPr>
          <w:b/>
          <w:bCs/>
          <w:smallCaps/>
          <w:color w:val="404040" w:themeColor="text1" w:themeTint="BF"/>
          <w:sz w:val="21"/>
          <w:szCs w:val="21"/>
        </w:rPr>
      </w:pPr>
      <w:bookmarkStart w:id="0" w:name="_23dw8fyyssob" w:colFirst="0" w:colLast="0"/>
      <w:bookmarkEnd w:id="0"/>
      <w:r w:rsidRPr="00724A73">
        <w:rPr>
          <w:b/>
          <w:bCs/>
          <w:smallCaps/>
          <w:color w:val="404040" w:themeColor="text1" w:themeTint="BF"/>
          <w:sz w:val="21"/>
          <w:szCs w:val="21"/>
        </w:rPr>
        <w:t>Dal 28 maggio al 30 giugno 2026, l’Accademia Cappiello celebra il proprio anniversario trasformando i suoi spazi in un museo vivo: opere rare, documenti e manifesti di Leonetto Cappiello dialogano con oltre cento lavori dell’Accademia, tra progetti degli studenti, materiali d’archivio e video.</w:t>
      </w:r>
    </w:p>
    <w:p w14:paraId="7D585FF0" w14:textId="6B956873" w:rsidR="00C54EB1" w:rsidRPr="00724A73" w:rsidRDefault="00C54EB1" w:rsidP="00C54EB1">
      <w:pPr>
        <w:spacing w:after="160"/>
        <w:jc w:val="both"/>
        <w:rPr>
          <w:color w:val="404040" w:themeColor="text1" w:themeTint="BF"/>
          <w:sz w:val="20"/>
          <w:szCs w:val="20"/>
          <w:lang w:val="it-IT"/>
        </w:rPr>
      </w:pPr>
    </w:p>
    <w:p w14:paraId="78737884" w14:textId="77777777" w:rsidR="00C54EB1" w:rsidRPr="00724A73" w:rsidRDefault="00C54EB1" w:rsidP="00C54EB1">
      <w:pPr>
        <w:spacing w:after="160"/>
        <w:jc w:val="both"/>
        <w:rPr>
          <w:color w:val="404040" w:themeColor="text1" w:themeTint="BF"/>
          <w:sz w:val="20"/>
          <w:szCs w:val="20"/>
          <w:lang w:val="it-IT"/>
        </w:rPr>
      </w:pPr>
    </w:p>
    <w:p w14:paraId="316D84E1" w14:textId="77777777" w:rsidR="00C54EB1" w:rsidRPr="00724A73" w:rsidRDefault="00C54EB1" w:rsidP="00C54EB1">
      <w:pPr>
        <w:spacing w:after="140"/>
        <w:jc w:val="both"/>
        <w:rPr>
          <w:color w:val="404040" w:themeColor="text1" w:themeTint="BF"/>
          <w:sz w:val="18"/>
          <w:szCs w:val="18"/>
          <w:lang w:val="it-IT"/>
        </w:rPr>
      </w:pPr>
      <w:r w:rsidRPr="00724A73">
        <w:rPr>
          <w:i/>
          <w:iCs/>
          <w:color w:val="404040" w:themeColor="text1" w:themeTint="BF"/>
          <w:sz w:val="18"/>
          <w:szCs w:val="18"/>
          <w:lang w:val="it-IT"/>
        </w:rPr>
        <w:t>Firenze, 27 maggio 2026</w:t>
      </w:r>
      <w:r w:rsidRPr="00724A73">
        <w:rPr>
          <w:color w:val="404040" w:themeColor="text1" w:themeTint="BF"/>
          <w:sz w:val="18"/>
          <w:szCs w:val="18"/>
          <w:lang w:val="it-IT"/>
        </w:rPr>
        <w:t xml:space="preserve"> </w:t>
      </w:r>
      <w:r w:rsidRPr="00724A73">
        <w:rPr>
          <w:color w:val="404040" w:themeColor="text1" w:themeTint="BF"/>
          <w:sz w:val="16"/>
          <w:szCs w:val="16"/>
          <w:lang w:val="it-IT"/>
        </w:rPr>
        <w:t xml:space="preserve">– </w:t>
      </w:r>
      <w:r w:rsidRPr="00724A73">
        <w:rPr>
          <w:color w:val="404040" w:themeColor="text1" w:themeTint="BF"/>
          <w:sz w:val="16"/>
          <w:szCs w:val="16"/>
          <w:lang w:val="it-IT"/>
        </w:rPr>
        <w:tab/>
      </w:r>
      <w:r w:rsidRPr="00724A73">
        <w:rPr>
          <w:b/>
          <w:color w:val="404040" w:themeColor="text1" w:themeTint="BF"/>
          <w:sz w:val="16"/>
          <w:szCs w:val="16"/>
          <w:lang w:val="it-IT"/>
        </w:rPr>
        <w:t>Accademia Cappiello</w:t>
      </w:r>
      <w:r w:rsidRPr="00724A73">
        <w:rPr>
          <w:color w:val="404040" w:themeColor="text1" w:themeTint="BF"/>
          <w:sz w:val="16"/>
          <w:szCs w:val="16"/>
          <w:lang w:val="it-IT"/>
        </w:rPr>
        <w:t xml:space="preserve"> di Firenze, parte del polo formativo </w:t>
      </w:r>
      <w:proofErr w:type="spellStart"/>
      <w:r w:rsidRPr="00724A73">
        <w:rPr>
          <w:color w:val="404040" w:themeColor="text1" w:themeTint="BF"/>
          <w:sz w:val="16"/>
          <w:szCs w:val="16"/>
          <w:lang w:val="it-IT"/>
        </w:rPr>
        <w:t>Hdemy</w:t>
      </w:r>
      <w:proofErr w:type="spellEnd"/>
      <w:r w:rsidRPr="00724A73">
        <w:rPr>
          <w:color w:val="404040" w:themeColor="text1" w:themeTint="BF"/>
          <w:sz w:val="16"/>
          <w:szCs w:val="16"/>
          <w:lang w:val="it-IT"/>
        </w:rPr>
        <w:t xml:space="preserve"> </w:t>
      </w:r>
      <w:r w:rsidRPr="00724A73">
        <w:rPr>
          <w:color w:val="404040" w:themeColor="text1" w:themeTint="BF"/>
          <w:sz w:val="18"/>
          <w:szCs w:val="18"/>
          <w:lang w:val="it-IT"/>
        </w:rPr>
        <w:t xml:space="preserve">Group, celebra i suoi settant’anni con </w:t>
      </w:r>
      <w:r w:rsidRPr="00724A73">
        <w:rPr>
          <w:b/>
          <w:bCs/>
          <w:color w:val="404040" w:themeColor="text1" w:themeTint="BF"/>
          <w:sz w:val="18"/>
          <w:szCs w:val="18"/>
          <w:lang w:val="it-IT"/>
        </w:rPr>
        <w:t>“Essere Cappiello</w:t>
      </w:r>
      <w:r w:rsidRPr="00724A73">
        <w:rPr>
          <w:b/>
          <w:bCs/>
          <w:i/>
          <w:color w:val="404040" w:themeColor="text1" w:themeTint="BF"/>
          <w:sz w:val="18"/>
          <w:szCs w:val="18"/>
          <w:lang w:val="it-IT"/>
        </w:rPr>
        <w:t>. Immagine, memoria e formazione del visivo</w:t>
      </w:r>
      <w:r w:rsidRPr="00724A73">
        <w:rPr>
          <w:bCs/>
          <w:color w:val="404040" w:themeColor="text1" w:themeTint="BF"/>
          <w:sz w:val="18"/>
          <w:szCs w:val="18"/>
          <w:lang w:val="it-IT"/>
        </w:rPr>
        <w:t>”</w:t>
      </w:r>
      <w:r w:rsidRPr="00724A73">
        <w:rPr>
          <w:color w:val="404040" w:themeColor="text1" w:themeTint="BF"/>
          <w:sz w:val="18"/>
          <w:szCs w:val="18"/>
          <w:lang w:val="it-IT"/>
        </w:rPr>
        <w:t xml:space="preserve">, una mostra dedicata alla storia dell’Accademia, all’eredità di </w:t>
      </w:r>
      <w:r w:rsidRPr="00724A73">
        <w:rPr>
          <w:b/>
          <w:bCs/>
          <w:color w:val="404040" w:themeColor="text1" w:themeTint="BF"/>
          <w:sz w:val="18"/>
          <w:szCs w:val="18"/>
          <w:lang w:val="it-IT"/>
        </w:rPr>
        <w:t>Leonetto Cappiello</w:t>
      </w:r>
      <w:r w:rsidRPr="00724A73">
        <w:rPr>
          <w:color w:val="404040" w:themeColor="text1" w:themeTint="BF"/>
          <w:sz w:val="18"/>
          <w:szCs w:val="18"/>
          <w:lang w:val="it-IT"/>
        </w:rPr>
        <w:t xml:space="preserve"> (1875–1942), e alla continuità della formazione visiva tra passato e presente.</w:t>
      </w:r>
    </w:p>
    <w:p w14:paraId="518F6FD9" w14:textId="77777777" w:rsidR="00C54EB1" w:rsidRPr="00724A73" w:rsidRDefault="00C54EB1" w:rsidP="00C54EB1">
      <w:pPr>
        <w:spacing w:after="140"/>
        <w:jc w:val="both"/>
        <w:rPr>
          <w:b/>
          <w:bCs/>
          <w:color w:val="404040" w:themeColor="text1" w:themeTint="BF"/>
          <w:sz w:val="18"/>
          <w:szCs w:val="18"/>
          <w:lang w:val="it-IT"/>
        </w:rPr>
      </w:pPr>
      <w:r w:rsidRPr="00724A73">
        <w:rPr>
          <w:color w:val="404040" w:themeColor="text1" w:themeTint="BF"/>
          <w:sz w:val="18"/>
          <w:szCs w:val="18"/>
          <w:lang w:val="it-IT"/>
        </w:rPr>
        <w:t xml:space="preserve">Aperta al pubblico dal 28 maggio al 30 giugno 2026, la mostra è promossa da </w:t>
      </w: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 xml:space="preserve"> Group e realizzata con la partecipazione di </w:t>
      </w:r>
      <w:r w:rsidRPr="00724A73">
        <w:rPr>
          <w:b/>
          <w:bCs/>
          <w:color w:val="404040" w:themeColor="text1" w:themeTint="BF"/>
          <w:sz w:val="18"/>
          <w:szCs w:val="18"/>
          <w:lang w:val="it-IT"/>
        </w:rPr>
        <w:t>LCICA – Leonetto Cappiello International Centre for Arts</w:t>
      </w:r>
      <w:r w:rsidRPr="00724A73">
        <w:rPr>
          <w:color w:val="404040" w:themeColor="text1" w:themeTint="BF"/>
          <w:sz w:val="18"/>
          <w:szCs w:val="18"/>
          <w:lang w:val="it-IT"/>
        </w:rPr>
        <w:t xml:space="preserve"> e di </w:t>
      </w:r>
      <w:r w:rsidRPr="00724A73">
        <w:rPr>
          <w:b/>
          <w:bCs/>
          <w:color w:val="404040" w:themeColor="text1" w:themeTint="BF"/>
          <w:sz w:val="18"/>
          <w:szCs w:val="18"/>
          <w:lang w:val="it-IT"/>
        </w:rPr>
        <w:t>Galleria d’Arte Athena</w:t>
      </w:r>
      <w:r w:rsidRPr="00724A73">
        <w:rPr>
          <w:color w:val="404040" w:themeColor="text1" w:themeTint="BF"/>
          <w:sz w:val="18"/>
          <w:szCs w:val="18"/>
          <w:lang w:val="it-IT"/>
        </w:rPr>
        <w:t xml:space="preserve">, e </w:t>
      </w:r>
      <w:r w:rsidRPr="00724A73">
        <w:rPr>
          <w:bCs/>
          <w:color w:val="404040" w:themeColor="text1" w:themeTint="BF"/>
          <w:sz w:val="18"/>
          <w:szCs w:val="18"/>
          <w:lang w:val="it-IT"/>
        </w:rPr>
        <w:t>con il</w:t>
      </w:r>
      <w:r w:rsidRPr="00724A73">
        <w:rPr>
          <w:b/>
          <w:bCs/>
          <w:color w:val="404040" w:themeColor="text1" w:themeTint="BF"/>
          <w:sz w:val="18"/>
          <w:szCs w:val="18"/>
          <w:lang w:val="it-IT"/>
        </w:rPr>
        <w:t xml:space="preserve"> patrocinio di Regione Toscana, Comune di Firenze, Comune di Livorno e ADI Toscana</w:t>
      </w:r>
      <w:r w:rsidRPr="00724A73">
        <w:rPr>
          <w:color w:val="404040" w:themeColor="text1" w:themeTint="BF"/>
          <w:sz w:val="18"/>
          <w:szCs w:val="18"/>
          <w:lang w:val="it-IT"/>
        </w:rPr>
        <w:t>.</w:t>
      </w:r>
    </w:p>
    <w:p w14:paraId="06C2B5F2" w14:textId="77777777" w:rsidR="00C54EB1" w:rsidRPr="00724A73" w:rsidRDefault="00C54EB1" w:rsidP="00C54EB1">
      <w:pPr>
        <w:spacing w:after="140"/>
        <w:jc w:val="both"/>
        <w:rPr>
          <w:b/>
          <w:bCs/>
          <w:color w:val="404040" w:themeColor="text1" w:themeTint="BF"/>
          <w:sz w:val="18"/>
          <w:szCs w:val="18"/>
          <w:lang w:val="it-IT"/>
        </w:rPr>
      </w:pPr>
      <w:r w:rsidRPr="00724A73">
        <w:rPr>
          <w:color w:val="404040" w:themeColor="text1" w:themeTint="BF"/>
          <w:sz w:val="18"/>
          <w:szCs w:val="18"/>
          <w:lang w:val="it-IT"/>
        </w:rPr>
        <w:t xml:space="preserve">Curata da </w:t>
      </w:r>
      <w:r w:rsidRPr="00724A73">
        <w:rPr>
          <w:b/>
          <w:color w:val="404040" w:themeColor="text1" w:themeTint="BF"/>
          <w:sz w:val="18"/>
          <w:szCs w:val="18"/>
          <w:lang w:val="it-IT"/>
        </w:rPr>
        <w:t>Eleonora Sassoli</w:t>
      </w:r>
      <w:r w:rsidRPr="00724A73">
        <w:rPr>
          <w:color w:val="404040" w:themeColor="text1" w:themeTint="BF"/>
          <w:sz w:val="18"/>
          <w:szCs w:val="18"/>
          <w:lang w:val="it-IT"/>
        </w:rPr>
        <w:t xml:space="preserve"> e </w:t>
      </w:r>
      <w:r w:rsidRPr="00724A73">
        <w:rPr>
          <w:b/>
          <w:color w:val="404040" w:themeColor="text1" w:themeTint="BF"/>
          <w:sz w:val="18"/>
          <w:szCs w:val="18"/>
          <w:lang w:val="it-IT"/>
        </w:rPr>
        <w:t xml:space="preserve">Simone Nannipieri, </w:t>
      </w:r>
      <w:r w:rsidRPr="00724A73">
        <w:rPr>
          <w:color w:val="404040" w:themeColor="text1" w:themeTint="BF"/>
          <w:sz w:val="18"/>
          <w:szCs w:val="18"/>
          <w:lang w:val="it-IT"/>
        </w:rPr>
        <w:t xml:space="preserve">in collaborazione con </w:t>
      </w:r>
      <w:r w:rsidRPr="00724A73">
        <w:rPr>
          <w:b/>
          <w:color w:val="404040" w:themeColor="text1" w:themeTint="BF"/>
          <w:sz w:val="18"/>
          <w:szCs w:val="18"/>
          <w:lang w:val="it-IT"/>
        </w:rPr>
        <w:t>l’Associazione Leonetto Cappiello</w:t>
      </w:r>
      <w:r w:rsidRPr="00724A73">
        <w:rPr>
          <w:color w:val="404040" w:themeColor="text1" w:themeTint="BF"/>
          <w:sz w:val="18"/>
          <w:szCs w:val="18"/>
          <w:lang w:val="it-IT"/>
        </w:rPr>
        <w:t xml:space="preserve"> e la </w:t>
      </w:r>
      <w:r w:rsidRPr="00724A73">
        <w:rPr>
          <w:b/>
          <w:color w:val="404040" w:themeColor="text1" w:themeTint="BF"/>
          <w:sz w:val="18"/>
          <w:szCs w:val="18"/>
          <w:lang w:val="it-IT"/>
        </w:rPr>
        <w:t>Galleria d’Arte Athena</w:t>
      </w:r>
      <w:r w:rsidRPr="00724A73">
        <w:rPr>
          <w:color w:val="404040" w:themeColor="text1" w:themeTint="BF"/>
          <w:sz w:val="18"/>
          <w:szCs w:val="18"/>
          <w:lang w:val="it-IT"/>
        </w:rPr>
        <w:t xml:space="preserve"> di Livorno. “Essere Cappiello” supera la dimensione puramente celebrativa per configurarsi come un percorso culturale e un’occasione di confronto sui linguaggi della comunicazione visiva contemporanea.</w:t>
      </w:r>
    </w:p>
    <w:p w14:paraId="76CABDC8" w14:textId="77777777" w:rsidR="00C54EB1" w:rsidRPr="00724A73" w:rsidRDefault="00C54EB1" w:rsidP="00C54EB1">
      <w:pPr>
        <w:tabs>
          <w:tab w:val="left" w:pos="2255"/>
        </w:tabs>
        <w:spacing w:after="140"/>
        <w:jc w:val="both"/>
        <w:rPr>
          <w:b/>
          <w:bCs/>
          <w:color w:val="404040" w:themeColor="text1" w:themeTint="BF"/>
          <w:sz w:val="18"/>
          <w:szCs w:val="18"/>
          <w:lang w:val="it-IT"/>
        </w:rPr>
      </w:pPr>
      <w:r w:rsidRPr="00724A73">
        <w:rPr>
          <w:color w:val="404040" w:themeColor="text1" w:themeTint="BF"/>
          <w:sz w:val="18"/>
          <w:szCs w:val="18"/>
          <w:lang w:val="it-IT"/>
        </w:rPr>
        <w:t>«</w:t>
      </w:r>
      <w:r w:rsidRPr="00724A73">
        <w:rPr>
          <w:i/>
          <w:iCs/>
          <w:color w:val="404040" w:themeColor="text1" w:themeTint="BF"/>
          <w:sz w:val="18"/>
          <w:szCs w:val="18"/>
          <w:lang w:val="it-IT"/>
        </w:rPr>
        <w:t>Con “Essere Cappiello” non celebriamo soltanto una storia di valore artistico e culturale, ma ne riaffermiamo l’attualità attraverso un percorso che continua a parlare al presente. Il progetto rappresenta inoltre un’importante occasione per consolidare la presenza culturale dell’Accademia a Firenze, città in cui la tradizione artistica continua a confrontarsi e dialogare con i linguaggi del contemporaneo</w:t>
      </w:r>
      <w:r w:rsidRPr="00724A73">
        <w:rPr>
          <w:color w:val="404040" w:themeColor="text1" w:themeTint="BF"/>
          <w:sz w:val="18"/>
          <w:szCs w:val="18"/>
          <w:lang w:val="it-IT"/>
        </w:rPr>
        <w:t xml:space="preserve">», dichiara </w:t>
      </w:r>
      <w:r w:rsidRPr="00724A73">
        <w:rPr>
          <w:b/>
          <w:bCs/>
          <w:color w:val="404040" w:themeColor="text1" w:themeTint="BF"/>
          <w:sz w:val="18"/>
          <w:szCs w:val="18"/>
          <w:lang w:val="it-IT"/>
        </w:rPr>
        <w:t>Nicola Pighi,</w:t>
      </w:r>
      <w:r w:rsidRPr="00724A73">
        <w:rPr>
          <w:color w:val="404040" w:themeColor="text1" w:themeTint="BF"/>
          <w:sz w:val="18"/>
          <w:szCs w:val="18"/>
          <w:lang w:val="it-IT"/>
        </w:rPr>
        <w:t xml:space="preserve"> </w:t>
      </w:r>
      <w:r w:rsidRPr="00724A73">
        <w:rPr>
          <w:b/>
          <w:bCs/>
          <w:color w:val="404040" w:themeColor="text1" w:themeTint="BF"/>
          <w:sz w:val="18"/>
          <w:szCs w:val="18"/>
          <w:lang w:val="it-IT"/>
        </w:rPr>
        <w:t xml:space="preserve">Fondatore e Presidente di </w:t>
      </w:r>
      <w:proofErr w:type="spellStart"/>
      <w:r w:rsidRPr="00724A73">
        <w:rPr>
          <w:b/>
          <w:bCs/>
          <w:color w:val="404040" w:themeColor="text1" w:themeTint="BF"/>
          <w:sz w:val="18"/>
          <w:szCs w:val="18"/>
          <w:lang w:val="it-IT"/>
        </w:rPr>
        <w:t>Hdemy</w:t>
      </w:r>
      <w:proofErr w:type="spellEnd"/>
      <w:r w:rsidRPr="00724A73">
        <w:rPr>
          <w:b/>
          <w:bCs/>
          <w:color w:val="404040" w:themeColor="text1" w:themeTint="BF"/>
          <w:sz w:val="18"/>
          <w:szCs w:val="18"/>
          <w:lang w:val="it-IT"/>
        </w:rPr>
        <w:t xml:space="preserve"> Group.</w:t>
      </w:r>
    </w:p>
    <w:p w14:paraId="5ADF9CB0" w14:textId="77777777" w:rsidR="00C54EB1" w:rsidRPr="00724A73" w:rsidRDefault="00C54EB1" w:rsidP="00C54EB1">
      <w:pPr>
        <w:spacing w:after="140"/>
        <w:jc w:val="both"/>
        <w:rPr>
          <w:b/>
          <w:bCs/>
          <w:color w:val="404040" w:themeColor="text1" w:themeTint="BF"/>
          <w:sz w:val="18"/>
          <w:szCs w:val="18"/>
          <w:lang w:val="it-IT"/>
        </w:rPr>
      </w:pPr>
      <w:r w:rsidRPr="00724A73">
        <w:rPr>
          <w:color w:val="404040" w:themeColor="text1" w:themeTint="BF"/>
          <w:sz w:val="18"/>
          <w:szCs w:val="18"/>
          <w:lang w:val="it-IT"/>
        </w:rPr>
        <w:t xml:space="preserve">Al centro della mostra una selezione di oltre cento lavori dell’Accademia a cura di </w:t>
      </w:r>
      <w:r w:rsidRPr="00724A73">
        <w:rPr>
          <w:b/>
          <w:bCs/>
          <w:color w:val="404040" w:themeColor="text1" w:themeTint="BF"/>
          <w:sz w:val="18"/>
          <w:szCs w:val="18"/>
          <w:lang w:val="it-IT"/>
        </w:rPr>
        <w:t xml:space="preserve">Stefano Mingaia, </w:t>
      </w:r>
      <w:r w:rsidRPr="00724A73">
        <w:rPr>
          <w:color w:val="404040" w:themeColor="text1" w:themeTint="BF"/>
          <w:sz w:val="18"/>
          <w:szCs w:val="18"/>
          <w:lang w:val="it-IT"/>
        </w:rPr>
        <w:t xml:space="preserve">e video-sequenze curate da di </w:t>
      </w:r>
      <w:r w:rsidRPr="00724A73">
        <w:rPr>
          <w:b/>
          <w:bCs/>
          <w:color w:val="404040" w:themeColor="text1" w:themeTint="BF"/>
          <w:sz w:val="18"/>
          <w:szCs w:val="18"/>
          <w:lang w:val="it-IT"/>
        </w:rPr>
        <w:t xml:space="preserve">Rossana Loperfido. </w:t>
      </w:r>
      <w:r w:rsidRPr="00724A73">
        <w:rPr>
          <w:color w:val="404040" w:themeColor="text1" w:themeTint="BF"/>
          <w:sz w:val="18"/>
          <w:szCs w:val="18"/>
          <w:lang w:val="it-IT"/>
        </w:rPr>
        <w:t>Progetti</w:t>
      </w:r>
      <w:r w:rsidRPr="00724A73">
        <w:rPr>
          <w:b/>
          <w:bCs/>
          <w:color w:val="404040" w:themeColor="text1" w:themeTint="BF"/>
          <w:sz w:val="18"/>
          <w:szCs w:val="18"/>
          <w:lang w:val="it-IT"/>
        </w:rPr>
        <w:t xml:space="preserve"> innovativi, documenti d’Archivio</w:t>
      </w:r>
      <w:r w:rsidRPr="00724A73">
        <w:rPr>
          <w:color w:val="404040" w:themeColor="text1" w:themeTint="BF"/>
          <w:sz w:val="18"/>
          <w:szCs w:val="18"/>
          <w:lang w:val="it-IT"/>
        </w:rPr>
        <w:t xml:space="preserve"> e </w:t>
      </w:r>
      <w:r w:rsidRPr="00724A73">
        <w:rPr>
          <w:b/>
          <w:bCs/>
          <w:color w:val="404040" w:themeColor="text1" w:themeTint="BF"/>
          <w:sz w:val="18"/>
          <w:szCs w:val="18"/>
          <w:lang w:val="it-IT"/>
        </w:rPr>
        <w:t>video</w:t>
      </w:r>
      <w:r w:rsidRPr="00724A73">
        <w:rPr>
          <w:color w:val="404040" w:themeColor="text1" w:themeTint="BF"/>
          <w:sz w:val="18"/>
          <w:szCs w:val="18"/>
          <w:lang w:val="it-IT"/>
        </w:rPr>
        <w:t xml:space="preserve"> che dialogano con alcune </w:t>
      </w:r>
      <w:r w:rsidRPr="00724A73">
        <w:rPr>
          <w:b/>
          <w:bCs/>
          <w:color w:val="404040" w:themeColor="text1" w:themeTint="BF"/>
          <w:sz w:val="18"/>
          <w:szCs w:val="18"/>
          <w:lang w:val="it-IT"/>
        </w:rPr>
        <w:t>opere e manifesti</w:t>
      </w:r>
      <w:r w:rsidRPr="00724A73">
        <w:rPr>
          <w:color w:val="404040" w:themeColor="text1" w:themeTint="BF"/>
          <w:sz w:val="18"/>
          <w:szCs w:val="18"/>
          <w:lang w:val="it-IT"/>
        </w:rPr>
        <w:t xml:space="preserve"> </w:t>
      </w:r>
      <w:r w:rsidRPr="00724A73">
        <w:rPr>
          <w:b/>
          <w:bCs/>
          <w:color w:val="404040" w:themeColor="text1" w:themeTint="BF"/>
          <w:sz w:val="18"/>
          <w:szCs w:val="18"/>
          <w:lang w:val="it-IT"/>
        </w:rPr>
        <w:t>d’epoca</w:t>
      </w:r>
      <w:r w:rsidRPr="00724A73">
        <w:rPr>
          <w:color w:val="404040" w:themeColor="text1" w:themeTint="BF"/>
          <w:sz w:val="18"/>
          <w:szCs w:val="18"/>
          <w:lang w:val="it-IT"/>
        </w:rPr>
        <w:t xml:space="preserve"> di </w:t>
      </w:r>
      <w:r w:rsidRPr="00724A73">
        <w:rPr>
          <w:rStyle w:val="whitespace-normal"/>
          <w:color w:val="404040" w:themeColor="text1" w:themeTint="BF"/>
          <w:sz w:val="18"/>
          <w:szCs w:val="18"/>
          <w:lang w:val="it-IT"/>
        </w:rPr>
        <w:t>Leonetto Cappiello</w:t>
      </w:r>
      <w:r w:rsidRPr="00724A73">
        <w:rPr>
          <w:color w:val="404040" w:themeColor="text1" w:themeTint="BF"/>
          <w:sz w:val="18"/>
          <w:szCs w:val="18"/>
          <w:lang w:val="it-IT"/>
        </w:rPr>
        <w:t xml:space="preserve"> (da cui l’istituzione fiorentina prende il nome. Un artista che ha saputo anticipare molti dei temi ancora centrali nella comunicazione visiva contemporanea: l’immediatezza del segno, la riconoscibilità dell’immagine, il rapporto tra arte, pubblicità e costruzione simbolica del brand. </w:t>
      </w:r>
    </w:p>
    <w:p w14:paraId="4F8AEFAB"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Fondata nel </w:t>
      </w:r>
      <w:r w:rsidRPr="00724A73">
        <w:rPr>
          <w:b/>
          <w:bCs/>
          <w:color w:val="404040" w:themeColor="text1" w:themeTint="BF"/>
          <w:sz w:val="18"/>
          <w:szCs w:val="18"/>
          <w:lang w:val="it-IT"/>
        </w:rPr>
        <w:t>1956</w:t>
      </w:r>
      <w:r w:rsidRPr="00724A73">
        <w:rPr>
          <w:color w:val="404040" w:themeColor="text1" w:themeTint="BF"/>
          <w:sz w:val="18"/>
          <w:szCs w:val="18"/>
          <w:lang w:val="it-IT"/>
        </w:rPr>
        <w:t xml:space="preserve"> da </w:t>
      </w:r>
      <w:r w:rsidRPr="00724A73">
        <w:rPr>
          <w:b/>
          <w:bCs/>
          <w:color w:val="404040" w:themeColor="text1" w:themeTint="BF"/>
          <w:sz w:val="18"/>
          <w:szCs w:val="18"/>
          <w:lang w:val="it-IT"/>
        </w:rPr>
        <w:t>Gastone Canessa</w:t>
      </w:r>
      <w:r w:rsidRPr="00724A73">
        <w:rPr>
          <w:color w:val="404040" w:themeColor="text1" w:themeTint="BF"/>
          <w:sz w:val="18"/>
          <w:szCs w:val="18"/>
          <w:lang w:val="it-IT"/>
        </w:rPr>
        <w:t>, pittore, pubblicista e fondatore, l’Accademia nasce a Firenze con l’obiettivo di formare professionisti della comunicazione visiva attraverso un approccio concreto, laboratoriale e orientato al progetto. In settant’anni di attività, la scuola ha attraversato trasformazioni culturali, tecnologiche e professionali, mantenendo un’identità profondamente legata all’immagine, alla sperimentazione e al fare creativo.</w:t>
      </w:r>
    </w:p>
    <w:p w14:paraId="201943E5"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La mostra non si presenta come una semplice retrospettiva. Gli spazi dell’Accademia diventano un </w:t>
      </w:r>
      <w:r w:rsidRPr="00724A73">
        <w:rPr>
          <w:b/>
          <w:bCs/>
          <w:color w:val="404040" w:themeColor="text1" w:themeTint="BF"/>
          <w:sz w:val="18"/>
          <w:szCs w:val="18"/>
          <w:lang w:val="it-IT"/>
        </w:rPr>
        <w:t>museo vivo</w:t>
      </w:r>
      <w:r w:rsidRPr="00724A73">
        <w:rPr>
          <w:color w:val="404040" w:themeColor="text1" w:themeTint="BF"/>
          <w:sz w:val="18"/>
          <w:szCs w:val="18"/>
          <w:lang w:val="it-IT"/>
        </w:rPr>
        <w:t xml:space="preserve">, in cui opere rare, documenti inediti, manifesti d’epoca e memorabilia di </w:t>
      </w:r>
      <w:r w:rsidRPr="00724A73">
        <w:rPr>
          <w:b/>
          <w:bCs/>
          <w:color w:val="404040" w:themeColor="text1" w:themeTint="BF"/>
          <w:sz w:val="18"/>
          <w:szCs w:val="18"/>
          <w:lang w:val="it-IT"/>
        </w:rPr>
        <w:t>Leonetto Cappiello</w:t>
      </w:r>
      <w:r w:rsidRPr="00724A73">
        <w:rPr>
          <w:color w:val="404040" w:themeColor="text1" w:themeTint="BF"/>
          <w:sz w:val="18"/>
          <w:szCs w:val="18"/>
          <w:lang w:val="it-IT"/>
        </w:rPr>
        <w:t xml:space="preserve"> dialogano con i lavori storici e recenti degli studenti. Il progetto mette in relazione la nascita dell’immagine moderna con la ricerca contemporanea dei nuovi progettisti, raccontando l’Accademia come un luogo in cui la memoria non viene soltanto conservata, ma continuamente rimessa in movimento.</w:t>
      </w:r>
    </w:p>
    <w:p w14:paraId="044E7AB1" w14:textId="77777777" w:rsidR="00C54EB1" w:rsidRPr="00724A73" w:rsidRDefault="00C54EB1" w:rsidP="00C54EB1">
      <w:pPr>
        <w:spacing w:after="140"/>
        <w:jc w:val="both"/>
        <w:rPr>
          <w:color w:val="404040" w:themeColor="text1" w:themeTint="BF"/>
          <w:sz w:val="2"/>
          <w:szCs w:val="2"/>
          <w:lang w:val="it-IT"/>
        </w:rPr>
      </w:pPr>
    </w:p>
    <w:p w14:paraId="51C58B40" w14:textId="35669D67" w:rsidR="00C54EB1" w:rsidRPr="00724A73" w:rsidRDefault="00C54EB1" w:rsidP="00C54EB1">
      <w:pPr>
        <w:spacing w:after="140"/>
        <w:jc w:val="both"/>
        <w:rPr>
          <w:b/>
          <w:bCs/>
          <w:smallCaps/>
          <w:color w:val="404040" w:themeColor="text1" w:themeTint="BF"/>
          <w:sz w:val="18"/>
          <w:szCs w:val="18"/>
          <w:lang w:val="it-IT"/>
        </w:rPr>
      </w:pPr>
      <w:r w:rsidRPr="00724A73">
        <w:rPr>
          <w:b/>
          <w:bCs/>
          <w:smallCaps/>
          <w:color w:val="404040" w:themeColor="text1" w:themeTint="BF"/>
          <w:sz w:val="18"/>
          <w:szCs w:val="18"/>
          <w:lang w:val="it-IT"/>
        </w:rPr>
        <w:t>Il percorso espositivo</w:t>
      </w:r>
    </w:p>
    <w:p w14:paraId="227C03DF"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Al </w:t>
      </w:r>
      <w:r w:rsidRPr="00724A73">
        <w:rPr>
          <w:i/>
          <w:color w:val="404040" w:themeColor="text1" w:themeTint="BF"/>
          <w:sz w:val="18"/>
          <w:szCs w:val="18"/>
          <w:lang w:val="it-IT"/>
        </w:rPr>
        <w:t>piano terreno</w:t>
      </w:r>
      <w:r w:rsidRPr="00724A73">
        <w:rPr>
          <w:color w:val="404040" w:themeColor="text1" w:themeTint="BF"/>
          <w:sz w:val="18"/>
          <w:szCs w:val="18"/>
          <w:lang w:val="it-IT"/>
        </w:rPr>
        <w:t>, pannelli dedicati alla storia della scuola raccontano la nascita dell’Accademia, l’evoluzione dei corsi e il ruolo di figure, artisti e professionisti che hanno contribuito alla sua identità. In un’aula oscurata, proiezioni continue restituiscono l’atmosfera delle lezioni e delle presentazioni didattiche degli anni Ottanta e Novanta, attraverso immagini di progetti elaborati dagli allievi di grafica e comunicazione e oggi conservati negli archivi storici dell’Accademia.</w:t>
      </w:r>
    </w:p>
    <w:p w14:paraId="306BD7A2" w14:textId="7B5B58FE" w:rsidR="009A68B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Al </w:t>
      </w:r>
      <w:r w:rsidRPr="00724A73">
        <w:rPr>
          <w:i/>
          <w:color w:val="404040" w:themeColor="text1" w:themeTint="BF"/>
          <w:sz w:val="18"/>
          <w:szCs w:val="18"/>
          <w:lang w:val="it-IT"/>
        </w:rPr>
        <w:t>primo piano,</w:t>
      </w:r>
      <w:r w:rsidRPr="00724A73">
        <w:rPr>
          <w:color w:val="404040" w:themeColor="text1" w:themeTint="BF"/>
          <w:sz w:val="18"/>
          <w:szCs w:val="18"/>
          <w:lang w:val="it-IT"/>
        </w:rPr>
        <w:t xml:space="preserve"> il percorso entra nel vivo del dialogo con Leonetto Cappiello e si articola in quattro sezioni: </w:t>
      </w:r>
      <w:r w:rsidRPr="00724A73">
        <w:rPr>
          <w:b/>
          <w:bCs/>
          <w:color w:val="404040" w:themeColor="text1" w:themeTint="BF"/>
          <w:sz w:val="18"/>
          <w:szCs w:val="18"/>
          <w:lang w:val="it-IT"/>
        </w:rPr>
        <w:t>La genesi e il segno creativo</w:t>
      </w:r>
      <w:r w:rsidRPr="00724A73">
        <w:rPr>
          <w:color w:val="404040" w:themeColor="text1" w:themeTint="BF"/>
          <w:sz w:val="18"/>
          <w:szCs w:val="18"/>
          <w:lang w:val="it-IT"/>
        </w:rPr>
        <w:t xml:space="preserve">, dedicata alla fase formativa e satirica dell’artista; </w:t>
      </w:r>
      <w:r w:rsidRPr="00724A73">
        <w:rPr>
          <w:b/>
          <w:bCs/>
          <w:color w:val="404040" w:themeColor="text1" w:themeTint="BF"/>
          <w:sz w:val="18"/>
          <w:szCs w:val="18"/>
          <w:lang w:val="it-IT"/>
        </w:rPr>
        <w:t>Il mito e la forza dell’icona</w:t>
      </w:r>
      <w:r w:rsidRPr="00724A73">
        <w:rPr>
          <w:color w:val="404040" w:themeColor="text1" w:themeTint="BF"/>
          <w:sz w:val="18"/>
          <w:szCs w:val="18"/>
          <w:lang w:val="it-IT"/>
        </w:rPr>
        <w:t xml:space="preserve">, in cui emerge la potenza dell’immagine-idea; </w:t>
      </w:r>
      <w:r w:rsidRPr="00724A73">
        <w:rPr>
          <w:b/>
          <w:bCs/>
          <w:color w:val="404040" w:themeColor="text1" w:themeTint="BF"/>
          <w:sz w:val="18"/>
          <w:szCs w:val="18"/>
          <w:lang w:val="it-IT"/>
        </w:rPr>
        <w:t>Il Branding e l’identità di marca</w:t>
      </w:r>
      <w:r w:rsidRPr="00724A73">
        <w:rPr>
          <w:color w:val="404040" w:themeColor="text1" w:themeTint="BF"/>
          <w:sz w:val="18"/>
          <w:szCs w:val="18"/>
          <w:lang w:val="it-IT"/>
        </w:rPr>
        <w:t xml:space="preserve">, dedicata alla costruzione dell’identità commerciale moderna; </w:t>
      </w:r>
      <w:r w:rsidRPr="00724A73">
        <w:rPr>
          <w:b/>
          <w:bCs/>
          <w:color w:val="404040" w:themeColor="text1" w:themeTint="BF"/>
          <w:sz w:val="18"/>
          <w:szCs w:val="18"/>
          <w:lang w:val="it-IT"/>
        </w:rPr>
        <w:t>La memoria e la fortuna critica</w:t>
      </w:r>
      <w:r w:rsidRPr="00724A73">
        <w:rPr>
          <w:color w:val="404040" w:themeColor="text1" w:themeTint="BF"/>
          <w:sz w:val="18"/>
          <w:szCs w:val="18"/>
          <w:lang w:val="it-IT"/>
        </w:rPr>
        <w:t>, che restituisce la consacrazione di Cappiello nella storia dell’arte, della grafica e della comunicazione visiva.</w:t>
      </w:r>
    </w:p>
    <w:p w14:paraId="60DFB307" w14:textId="77777777" w:rsidR="009A68B3" w:rsidRDefault="009A68B3" w:rsidP="00C54EB1">
      <w:pPr>
        <w:spacing w:after="140"/>
        <w:jc w:val="both"/>
        <w:rPr>
          <w:color w:val="404040" w:themeColor="text1" w:themeTint="BF"/>
          <w:sz w:val="18"/>
          <w:szCs w:val="18"/>
          <w:lang w:val="it-IT"/>
        </w:rPr>
      </w:pPr>
    </w:p>
    <w:p w14:paraId="362B3D12" w14:textId="429B74E1"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Tra i materiali esposti figurano opere e documenti provenienti dalla </w:t>
      </w:r>
      <w:r w:rsidRPr="00724A73">
        <w:rPr>
          <w:b/>
          <w:bCs/>
          <w:color w:val="404040" w:themeColor="text1" w:themeTint="BF"/>
          <w:sz w:val="18"/>
          <w:szCs w:val="18"/>
          <w:lang w:val="it-IT"/>
        </w:rPr>
        <w:t>Collezione Nannipieri Bernardeschi</w:t>
      </w:r>
      <w:r w:rsidRPr="00724A73">
        <w:rPr>
          <w:color w:val="404040" w:themeColor="text1" w:themeTint="BF"/>
          <w:sz w:val="18"/>
          <w:szCs w:val="18"/>
          <w:lang w:val="it-IT"/>
        </w:rPr>
        <w:t xml:space="preserve">, tra cui il biglietto da visita autografo di Leonetto Cappiello, l’autoritratto, le litografie per </w:t>
      </w:r>
      <w:r w:rsidRPr="00724A73">
        <w:rPr>
          <w:i/>
          <w:iCs/>
          <w:color w:val="404040" w:themeColor="text1" w:themeTint="BF"/>
          <w:sz w:val="18"/>
          <w:szCs w:val="18"/>
          <w:lang w:val="it-IT"/>
        </w:rPr>
        <w:t>L’</w:t>
      </w:r>
      <w:proofErr w:type="spellStart"/>
      <w:r w:rsidRPr="00724A73">
        <w:rPr>
          <w:i/>
          <w:iCs/>
          <w:color w:val="404040" w:themeColor="text1" w:themeTint="BF"/>
          <w:sz w:val="18"/>
          <w:szCs w:val="18"/>
          <w:lang w:val="it-IT"/>
        </w:rPr>
        <w:t>Assiette</w:t>
      </w:r>
      <w:proofErr w:type="spellEnd"/>
      <w:r w:rsidRPr="00724A73">
        <w:rPr>
          <w:i/>
          <w:iCs/>
          <w:color w:val="404040" w:themeColor="text1" w:themeTint="BF"/>
          <w:sz w:val="18"/>
          <w:szCs w:val="18"/>
          <w:lang w:val="it-IT"/>
        </w:rPr>
        <w:t xml:space="preserve"> </w:t>
      </w:r>
      <w:proofErr w:type="spellStart"/>
      <w:r w:rsidRPr="00724A73">
        <w:rPr>
          <w:i/>
          <w:iCs/>
          <w:color w:val="404040" w:themeColor="text1" w:themeTint="BF"/>
          <w:sz w:val="18"/>
          <w:szCs w:val="18"/>
          <w:lang w:val="it-IT"/>
        </w:rPr>
        <w:t>au</w:t>
      </w:r>
      <w:proofErr w:type="spellEnd"/>
      <w:r w:rsidRPr="00724A73">
        <w:rPr>
          <w:i/>
          <w:iCs/>
          <w:color w:val="404040" w:themeColor="text1" w:themeTint="BF"/>
          <w:sz w:val="18"/>
          <w:szCs w:val="18"/>
          <w:lang w:val="it-IT"/>
        </w:rPr>
        <w:t xml:space="preserve"> </w:t>
      </w:r>
      <w:proofErr w:type="spellStart"/>
      <w:r w:rsidRPr="00724A73">
        <w:rPr>
          <w:i/>
          <w:iCs/>
          <w:color w:val="404040" w:themeColor="text1" w:themeTint="BF"/>
          <w:sz w:val="18"/>
          <w:szCs w:val="18"/>
          <w:lang w:val="it-IT"/>
        </w:rPr>
        <w:t>Beurre</w:t>
      </w:r>
      <w:proofErr w:type="spellEnd"/>
      <w:r w:rsidRPr="00724A73">
        <w:rPr>
          <w:color w:val="404040" w:themeColor="text1" w:themeTint="BF"/>
          <w:sz w:val="18"/>
          <w:szCs w:val="18"/>
          <w:lang w:val="it-IT"/>
        </w:rPr>
        <w:t xml:space="preserve">, la litografia </w:t>
      </w:r>
      <w:r w:rsidRPr="00724A73">
        <w:rPr>
          <w:b/>
          <w:bCs/>
          <w:color w:val="404040" w:themeColor="text1" w:themeTint="BF"/>
          <w:sz w:val="18"/>
          <w:szCs w:val="18"/>
          <w:lang w:val="it-IT"/>
        </w:rPr>
        <w:t>Le Corset Le Furet</w:t>
      </w:r>
      <w:r w:rsidRPr="00724A73">
        <w:rPr>
          <w:color w:val="404040" w:themeColor="text1" w:themeTint="BF"/>
          <w:sz w:val="18"/>
          <w:szCs w:val="18"/>
          <w:lang w:val="it-IT"/>
        </w:rPr>
        <w:t xml:space="preserve">, la scatola originale del </w:t>
      </w:r>
      <w:proofErr w:type="spellStart"/>
      <w:r w:rsidRPr="00724A73">
        <w:rPr>
          <w:b/>
          <w:bCs/>
          <w:color w:val="404040" w:themeColor="text1" w:themeTint="BF"/>
          <w:sz w:val="18"/>
          <w:szCs w:val="18"/>
          <w:lang w:val="it-IT"/>
        </w:rPr>
        <w:t>Thermogène</w:t>
      </w:r>
      <w:proofErr w:type="spellEnd"/>
      <w:r w:rsidRPr="00724A73">
        <w:rPr>
          <w:color w:val="404040" w:themeColor="text1" w:themeTint="BF"/>
          <w:sz w:val="18"/>
          <w:szCs w:val="18"/>
          <w:lang w:val="it-IT"/>
        </w:rPr>
        <w:t>, manifesti, riviste, cataloghi storici e testimonianze della fortuna critica dell’artista.</w:t>
      </w:r>
    </w:p>
    <w:p w14:paraId="33D29995"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Accanto alle opere del Maestro, la mostra valorizza il lavoro dell’Accademia attraverso oltre cento contenuti tra progetti degli studenti, documenti d’archivio e video, restituendo la continuità tra la ricerca visiva di Cappiello e la formazione delle nuove generazioni creative. In questa prospettiva, i lavori degli allievi di </w:t>
      </w:r>
      <w:proofErr w:type="spellStart"/>
      <w:r w:rsidRPr="00724A73">
        <w:rPr>
          <w:color w:val="404040" w:themeColor="text1" w:themeTint="BF"/>
          <w:sz w:val="18"/>
          <w:szCs w:val="18"/>
          <w:lang w:val="it-IT"/>
        </w:rPr>
        <w:t>Exhibition</w:t>
      </w:r>
      <w:proofErr w:type="spellEnd"/>
      <w:r w:rsidRPr="00724A73">
        <w:rPr>
          <w:color w:val="404040" w:themeColor="text1" w:themeTint="BF"/>
          <w:sz w:val="18"/>
          <w:szCs w:val="18"/>
          <w:lang w:val="it-IT"/>
        </w:rPr>
        <w:t xml:space="preserve"> Design sul tema del </w:t>
      </w:r>
      <w:r w:rsidRPr="00724A73">
        <w:rPr>
          <w:i/>
          <w:iCs/>
          <w:color w:val="404040" w:themeColor="text1" w:themeTint="BF"/>
          <w:sz w:val="18"/>
          <w:szCs w:val="18"/>
          <w:lang w:val="it-IT"/>
        </w:rPr>
        <w:t>Mito di Dante</w:t>
      </w:r>
      <w:r w:rsidRPr="00724A73">
        <w:rPr>
          <w:color w:val="404040" w:themeColor="text1" w:themeTint="BF"/>
          <w:sz w:val="18"/>
          <w:szCs w:val="18"/>
          <w:lang w:val="it-IT"/>
        </w:rPr>
        <w:t xml:space="preserve">, realizzati in occasione del settecentesimo anniversario della morte dell’Alighieri e presentati durante la Milano Design Week 2021, dialogano con la sezione dedicata al mito e all’icona. I progetti contemporanei di Graphic Design e </w:t>
      </w:r>
      <w:proofErr w:type="spellStart"/>
      <w:r w:rsidRPr="00724A73">
        <w:rPr>
          <w:color w:val="404040" w:themeColor="text1" w:themeTint="BF"/>
          <w:sz w:val="18"/>
          <w:szCs w:val="18"/>
          <w:lang w:val="it-IT"/>
        </w:rPr>
        <w:t>Communication</w:t>
      </w:r>
      <w:proofErr w:type="spellEnd"/>
      <w:r w:rsidRPr="00724A73">
        <w:rPr>
          <w:color w:val="404040" w:themeColor="text1" w:themeTint="BF"/>
          <w:sz w:val="18"/>
          <w:szCs w:val="18"/>
          <w:lang w:val="it-IT"/>
        </w:rPr>
        <w:t xml:space="preserve"> trovano spazio nell’aula dedicata al branding, mentre la </w:t>
      </w:r>
      <w:proofErr w:type="spellStart"/>
      <w:r w:rsidRPr="00724A73">
        <w:rPr>
          <w:color w:val="404040" w:themeColor="text1" w:themeTint="BF"/>
          <w:sz w:val="18"/>
          <w:szCs w:val="18"/>
          <w:lang w:val="it-IT"/>
        </w:rPr>
        <w:t>videosequenza</w:t>
      </w:r>
      <w:proofErr w:type="spellEnd"/>
      <w:r w:rsidRPr="00724A73">
        <w:rPr>
          <w:color w:val="404040" w:themeColor="text1" w:themeTint="BF"/>
          <w:sz w:val="18"/>
          <w:szCs w:val="18"/>
          <w:lang w:val="it-IT"/>
        </w:rPr>
        <w:t xml:space="preserve"> </w:t>
      </w:r>
      <w:r w:rsidRPr="00724A73">
        <w:rPr>
          <w:i/>
          <w:iCs/>
          <w:color w:val="404040" w:themeColor="text1" w:themeTint="BF"/>
          <w:sz w:val="18"/>
          <w:szCs w:val="18"/>
          <w:lang w:val="it-IT"/>
        </w:rPr>
        <w:t>Segno e Disegno</w:t>
      </w:r>
      <w:r w:rsidRPr="00724A73">
        <w:rPr>
          <w:color w:val="404040" w:themeColor="text1" w:themeTint="BF"/>
          <w:sz w:val="18"/>
          <w:szCs w:val="18"/>
          <w:lang w:val="it-IT"/>
        </w:rPr>
        <w:t xml:space="preserve"> raccoglie esperienze recenti sviluppate nell’ambito del corso di </w:t>
      </w:r>
      <w:proofErr w:type="spellStart"/>
      <w:r w:rsidRPr="00724A73">
        <w:rPr>
          <w:color w:val="404040" w:themeColor="text1" w:themeTint="BF"/>
          <w:sz w:val="18"/>
          <w:szCs w:val="18"/>
          <w:lang w:val="it-IT"/>
        </w:rPr>
        <w:t>Interior</w:t>
      </w:r>
      <w:proofErr w:type="spellEnd"/>
      <w:r w:rsidRPr="00724A73">
        <w:rPr>
          <w:color w:val="404040" w:themeColor="text1" w:themeTint="BF"/>
          <w:sz w:val="18"/>
          <w:szCs w:val="18"/>
          <w:lang w:val="it-IT"/>
        </w:rPr>
        <w:t xml:space="preserve"> Design.</w:t>
      </w:r>
    </w:p>
    <w:p w14:paraId="315AABE4"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w:t>
      </w:r>
      <w:r w:rsidRPr="00724A73">
        <w:rPr>
          <w:i/>
          <w:iCs/>
          <w:color w:val="404040" w:themeColor="text1" w:themeTint="BF"/>
          <w:sz w:val="18"/>
          <w:szCs w:val="18"/>
          <w:lang w:val="it-IT"/>
        </w:rPr>
        <w:t>Essere Cappiello</w:t>
      </w:r>
      <w:r w:rsidRPr="00724A73">
        <w:rPr>
          <w:color w:val="404040" w:themeColor="text1" w:themeTint="BF"/>
          <w:sz w:val="18"/>
          <w:szCs w:val="18"/>
          <w:lang w:val="it-IT"/>
        </w:rPr>
        <w:t xml:space="preserve"> celebra i settant’anni dell’Accademia e racconta la scuola come luogo vivo di dialogo tra memoria storica e creatività contemporanea. L’eredità di Leonetto Cappiello continua ancora oggi a ispirare nuove generazioni di progettisti e comunicatori: per questo abbiamo voluto costruire un percorso in cui opere originali, materiali d’archivio e lavori degli studenti convivono dentro le aule in cui ogni giorno si forma il futuro della comunicazione visiva», dichiara </w:t>
      </w:r>
      <w:r w:rsidRPr="00724A73">
        <w:rPr>
          <w:b/>
          <w:bCs/>
          <w:color w:val="404040" w:themeColor="text1" w:themeTint="BF"/>
          <w:sz w:val="18"/>
          <w:szCs w:val="18"/>
          <w:lang w:val="it-IT"/>
        </w:rPr>
        <w:t>Stefano Mingaia, Direttore Didattico dell’Accademia Cappiello</w:t>
      </w:r>
      <w:r w:rsidRPr="00724A73">
        <w:rPr>
          <w:color w:val="404040" w:themeColor="text1" w:themeTint="BF"/>
          <w:sz w:val="18"/>
          <w:szCs w:val="18"/>
          <w:lang w:val="it-IT"/>
        </w:rPr>
        <w:t>.</w:t>
      </w:r>
    </w:p>
    <w:p w14:paraId="7E811D98"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La mostra si inserisce anche nel percorso avviato con l’ingresso di </w:t>
      </w:r>
      <w:r w:rsidRPr="00724A73">
        <w:rPr>
          <w:b/>
          <w:bCs/>
          <w:color w:val="404040" w:themeColor="text1" w:themeTint="BF"/>
          <w:sz w:val="18"/>
          <w:szCs w:val="18"/>
          <w:lang w:val="it-IT"/>
        </w:rPr>
        <w:t xml:space="preserve">Accademia Cappiello in </w:t>
      </w:r>
      <w:proofErr w:type="spellStart"/>
      <w:r w:rsidRPr="00724A73">
        <w:rPr>
          <w:b/>
          <w:bCs/>
          <w:color w:val="404040" w:themeColor="text1" w:themeTint="BF"/>
          <w:sz w:val="18"/>
          <w:szCs w:val="18"/>
          <w:lang w:val="it-IT"/>
        </w:rPr>
        <w:t>Hdemy</w:t>
      </w:r>
      <w:proofErr w:type="spellEnd"/>
      <w:r w:rsidRPr="00724A73">
        <w:rPr>
          <w:b/>
          <w:bCs/>
          <w:color w:val="404040" w:themeColor="text1" w:themeTint="BF"/>
          <w:sz w:val="18"/>
          <w:szCs w:val="18"/>
          <w:lang w:val="it-IT"/>
        </w:rPr>
        <w:t xml:space="preserve"> Group nel 2024</w:t>
      </w:r>
      <w:r w:rsidRPr="00724A73">
        <w:rPr>
          <w:color w:val="404040" w:themeColor="text1" w:themeTint="BF"/>
          <w:sz w:val="18"/>
          <w:szCs w:val="18"/>
          <w:lang w:val="it-IT"/>
        </w:rPr>
        <w:t xml:space="preserve">. Il gruppo, fondato e presieduto da </w:t>
      </w:r>
      <w:r w:rsidRPr="00724A73">
        <w:rPr>
          <w:b/>
          <w:bCs/>
          <w:color w:val="404040" w:themeColor="text1" w:themeTint="BF"/>
          <w:sz w:val="18"/>
          <w:szCs w:val="18"/>
          <w:lang w:val="it-IT"/>
        </w:rPr>
        <w:t>Nicola Pighi</w:t>
      </w:r>
      <w:r w:rsidRPr="00724A73">
        <w:rPr>
          <w:color w:val="404040" w:themeColor="text1" w:themeTint="BF"/>
          <w:sz w:val="18"/>
          <w:szCs w:val="18"/>
          <w:lang w:val="it-IT"/>
        </w:rPr>
        <w:t xml:space="preserve">, riunisce realtà formative dedicate al design, alla comunicazione e alle professioni creative, tra cui </w:t>
      </w:r>
      <w:r w:rsidRPr="00724A73">
        <w:rPr>
          <w:b/>
          <w:bCs/>
          <w:color w:val="404040" w:themeColor="text1" w:themeTint="BF"/>
          <w:sz w:val="18"/>
          <w:szCs w:val="18"/>
          <w:lang w:val="it-IT"/>
        </w:rPr>
        <w:t>NAD – Nuova Accademia del Design</w:t>
      </w:r>
      <w:r w:rsidRPr="00724A73">
        <w:rPr>
          <w:color w:val="404040" w:themeColor="text1" w:themeTint="BF"/>
          <w:sz w:val="18"/>
          <w:szCs w:val="18"/>
          <w:lang w:val="it-IT"/>
        </w:rPr>
        <w:t xml:space="preserve">, presente tra Verona e Milano, e </w:t>
      </w:r>
      <w:r w:rsidRPr="00724A73">
        <w:rPr>
          <w:b/>
          <w:bCs/>
          <w:color w:val="404040" w:themeColor="text1" w:themeTint="BF"/>
          <w:sz w:val="18"/>
          <w:szCs w:val="18"/>
          <w:lang w:val="it-IT"/>
        </w:rPr>
        <w:t>Accademia Cappiello</w:t>
      </w:r>
      <w:r w:rsidRPr="00724A73">
        <w:rPr>
          <w:color w:val="404040" w:themeColor="text1" w:themeTint="BF"/>
          <w:sz w:val="18"/>
          <w:szCs w:val="18"/>
          <w:lang w:val="it-IT"/>
        </w:rPr>
        <w:t>, storicamente radicata a Firenze.</w:t>
      </w:r>
    </w:p>
    <w:p w14:paraId="3A595345"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In questa visione, il valore delle singole accademie nasce anche dal rapporto con i territori in cui operano: Firenze, con la sua tradizione artistica, visiva e artigianale; Verona, città legata alla cultura del progetto e dell’impresa; Milano, centro nazionale e internazionale del design, della moda e della comunicazione. </w:t>
      </w: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 xml:space="preserve"> Group lavora così alla costruzione di un polo formativo capace di tenere insieme identità locali, qualità didattica e dialogo con le professioni creative.</w:t>
      </w:r>
    </w:p>
    <w:p w14:paraId="0FDC4C12" w14:textId="77777777" w:rsidR="00C54EB1" w:rsidRPr="00724A73" w:rsidRDefault="00C54EB1" w:rsidP="00C54EB1">
      <w:pPr>
        <w:spacing w:after="140"/>
        <w:jc w:val="both"/>
        <w:rPr>
          <w:color w:val="404040" w:themeColor="text1" w:themeTint="BF"/>
          <w:sz w:val="18"/>
          <w:szCs w:val="18"/>
          <w:lang w:val="it-IT"/>
        </w:rPr>
      </w:pPr>
      <w:r w:rsidRPr="00724A73">
        <w:rPr>
          <w:color w:val="404040" w:themeColor="text1" w:themeTint="BF"/>
          <w:sz w:val="18"/>
          <w:szCs w:val="18"/>
          <w:lang w:val="it-IT"/>
        </w:rPr>
        <w:t xml:space="preserve">«L’ingresso di Accademia Cappiello in </w:t>
      </w: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 xml:space="preserve"> Group nel 2024 nasce dalla volontà di valorizzare una scuola storica, tra le prime realtà private italiane dedicate alla formazione nell’ambito delle arti visive, della comunicazione e del design. Cappiello appartiene profondamente a Firenze e alla sua cultura dell’immagine, così come NAD – Nuova Accademia del Design sviluppa il proprio percorso tra Verona e Milano, territori centrali per il design, l’impresa e la progettazione contemporanea. Il nostro obiettivo è costruire un polo formativo capace di unire radicamento territoriale, qualità didattica e apertura alle professioni creative del futuro”, spiega </w:t>
      </w:r>
      <w:r w:rsidRPr="00724A73">
        <w:rPr>
          <w:b/>
          <w:color w:val="404040" w:themeColor="text1" w:themeTint="BF"/>
          <w:sz w:val="18"/>
          <w:szCs w:val="18"/>
          <w:lang w:val="it-IT"/>
        </w:rPr>
        <w:t>Nicola Pighi</w:t>
      </w:r>
      <w:r w:rsidRPr="00724A73">
        <w:rPr>
          <w:color w:val="404040" w:themeColor="text1" w:themeTint="BF"/>
          <w:sz w:val="18"/>
          <w:szCs w:val="18"/>
          <w:lang w:val="it-IT"/>
        </w:rPr>
        <w:t>.</w:t>
      </w:r>
    </w:p>
    <w:p w14:paraId="115F0564" w14:textId="77777777" w:rsidR="00C54EB1" w:rsidRPr="00724A73" w:rsidRDefault="00C54EB1" w:rsidP="00C54EB1">
      <w:pPr>
        <w:pBdr>
          <w:bottom w:val="single" w:sz="6" w:space="1" w:color="auto"/>
        </w:pBdr>
        <w:spacing w:after="100"/>
        <w:jc w:val="both"/>
        <w:rPr>
          <w:color w:val="404040" w:themeColor="text1" w:themeTint="BF"/>
          <w:sz w:val="20"/>
          <w:szCs w:val="20"/>
          <w:lang w:val="it-IT"/>
        </w:rPr>
      </w:pPr>
    </w:p>
    <w:p w14:paraId="055E7F4F" w14:textId="77777777" w:rsidR="00C54EB1" w:rsidRPr="00724A73" w:rsidRDefault="00C54EB1" w:rsidP="00C54EB1">
      <w:pPr>
        <w:jc w:val="both"/>
        <w:rPr>
          <w:b/>
          <w:bCs/>
          <w:color w:val="404040" w:themeColor="text1" w:themeTint="BF"/>
          <w:sz w:val="18"/>
          <w:szCs w:val="18"/>
          <w:lang w:val="it-IT"/>
        </w:rPr>
      </w:pPr>
      <w:r w:rsidRPr="00724A73">
        <w:rPr>
          <w:b/>
          <w:bCs/>
          <w:color w:val="404040" w:themeColor="text1" w:themeTint="BF"/>
          <w:sz w:val="18"/>
          <w:szCs w:val="18"/>
          <w:lang w:val="it-IT"/>
        </w:rPr>
        <w:t xml:space="preserve">Essere Cappiello. </w:t>
      </w:r>
    </w:p>
    <w:p w14:paraId="1546B319" w14:textId="77777777" w:rsidR="00C54EB1" w:rsidRPr="00724A73" w:rsidRDefault="00C54EB1" w:rsidP="00C54EB1">
      <w:pPr>
        <w:jc w:val="both"/>
        <w:rPr>
          <w:b/>
          <w:bCs/>
          <w:i/>
          <w:color w:val="404040" w:themeColor="text1" w:themeTint="BF"/>
          <w:sz w:val="18"/>
          <w:szCs w:val="18"/>
          <w:lang w:val="it-IT"/>
        </w:rPr>
      </w:pPr>
      <w:r w:rsidRPr="00724A73">
        <w:rPr>
          <w:b/>
          <w:bCs/>
          <w:i/>
          <w:color w:val="404040" w:themeColor="text1" w:themeTint="BF"/>
          <w:sz w:val="18"/>
          <w:szCs w:val="18"/>
          <w:lang w:val="it-IT"/>
        </w:rPr>
        <w:t>Immagine, memoria e formazione del visivo</w:t>
      </w:r>
    </w:p>
    <w:p w14:paraId="54517ECD"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Accademia Cappiello</w:t>
      </w:r>
    </w:p>
    <w:p w14:paraId="557A6B91"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Viale Michelangiolo, 19 –Firenze</w:t>
      </w:r>
    </w:p>
    <w:p w14:paraId="547D857F"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Data: 28 maggio – 30 giugno 2026</w:t>
      </w:r>
    </w:p>
    <w:p w14:paraId="6E774196"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Orario 14:00–18:00 (chiusa sabato e domenica)</w:t>
      </w:r>
    </w:p>
    <w:p w14:paraId="701BF945"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Ingresso libero</w:t>
      </w:r>
    </w:p>
    <w:p w14:paraId="7C36CDEA" w14:textId="77777777" w:rsidR="00C54EB1" w:rsidRPr="00724A73" w:rsidRDefault="00C54EB1" w:rsidP="00C54EB1">
      <w:pPr>
        <w:jc w:val="both"/>
        <w:rPr>
          <w:color w:val="404040" w:themeColor="text1" w:themeTint="BF"/>
          <w:sz w:val="18"/>
          <w:szCs w:val="18"/>
          <w:u w:val="single"/>
          <w:lang w:val="it-IT"/>
        </w:rPr>
      </w:pPr>
      <w:r w:rsidRPr="00724A73">
        <w:rPr>
          <w:color w:val="404040" w:themeColor="text1" w:themeTint="BF"/>
          <w:sz w:val="18"/>
          <w:szCs w:val="18"/>
          <w:lang w:val="it-IT"/>
        </w:rPr>
        <w:t>info@accademia-cappiello.it</w:t>
      </w:r>
      <w:r w:rsidRPr="00724A73">
        <w:rPr>
          <w:color w:val="404040" w:themeColor="text1" w:themeTint="BF"/>
          <w:sz w:val="18"/>
          <w:szCs w:val="18"/>
          <w:lang w:val="it-IT"/>
        </w:rPr>
        <w:br/>
      </w:r>
      <w:r w:rsidR="00000000">
        <w:fldChar w:fldCharType="begin"/>
      </w:r>
      <w:r w:rsidR="00000000" w:rsidRPr="00C54903">
        <w:rPr>
          <w:lang w:val="it-IT"/>
        </w:rPr>
        <w:instrText>HYPERLINK "http://www.accademia-cappiello.it" \h</w:instrText>
      </w:r>
      <w:r w:rsidR="00000000">
        <w:fldChar w:fldCharType="separate"/>
      </w:r>
      <w:r w:rsidRPr="00724A73">
        <w:rPr>
          <w:color w:val="404040" w:themeColor="text1" w:themeTint="BF"/>
          <w:sz w:val="18"/>
          <w:szCs w:val="18"/>
          <w:u w:val="single"/>
          <w:lang w:val="it-IT"/>
        </w:rPr>
        <w:t>www.accademia-cappiello.it</w:t>
      </w:r>
      <w:r w:rsidR="00000000">
        <w:rPr>
          <w:color w:val="404040" w:themeColor="text1" w:themeTint="BF"/>
          <w:sz w:val="18"/>
          <w:szCs w:val="18"/>
          <w:u w:val="single"/>
          <w:lang w:val="it-IT"/>
        </w:rPr>
        <w:fldChar w:fldCharType="end"/>
      </w:r>
    </w:p>
    <w:p w14:paraId="5D8681F7"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#EssereCappiello</w:t>
      </w:r>
    </w:p>
    <w:p w14:paraId="0C34D998" w14:textId="77777777" w:rsidR="00C54EB1" w:rsidRPr="00724A73" w:rsidRDefault="00C54EB1" w:rsidP="00C54EB1">
      <w:pPr>
        <w:jc w:val="both"/>
        <w:rPr>
          <w:color w:val="404040" w:themeColor="text1" w:themeTint="BF"/>
          <w:sz w:val="18"/>
          <w:szCs w:val="18"/>
          <w:lang w:val="it-IT"/>
        </w:rPr>
      </w:pPr>
      <w:r w:rsidRPr="00724A73">
        <w:rPr>
          <w:color w:val="404040" w:themeColor="text1" w:themeTint="BF"/>
          <w:sz w:val="18"/>
          <w:szCs w:val="18"/>
          <w:lang w:val="it-IT"/>
        </w:rPr>
        <w:t>#70AccademiaCappiello</w:t>
      </w:r>
    </w:p>
    <w:p w14:paraId="628C4F2B" w14:textId="77777777" w:rsidR="00C54EB1" w:rsidRPr="00724A73" w:rsidRDefault="00C54EB1" w:rsidP="00C54EB1">
      <w:pPr>
        <w:spacing w:after="60"/>
        <w:jc w:val="both"/>
        <w:rPr>
          <w:color w:val="404040" w:themeColor="text1" w:themeTint="BF"/>
          <w:sz w:val="6"/>
          <w:szCs w:val="6"/>
          <w:lang w:val="it-IT"/>
        </w:rPr>
      </w:pPr>
    </w:p>
    <w:p w14:paraId="3BC6123E" w14:textId="77777777" w:rsidR="00C54EB1" w:rsidRPr="00724A73" w:rsidRDefault="00C54EB1" w:rsidP="00C54EB1">
      <w:pPr>
        <w:spacing w:after="60"/>
        <w:jc w:val="both"/>
        <w:rPr>
          <w:color w:val="404040" w:themeColor="text1" w:themeTint="BF"/>
          <w:sz w:val="18"/>
          <w:szCs w:val="18"/>
          <w:lang w:val="it-IT"/>
        </w:rPr>
      </w:pPr>
      <w:r w:rsidRPr="00724A73">
        <w:rPr>
          <w:color w:val="404040" w:themeColor="text1" w:themeTint="BF"/>
          <w:sz w:val="18"/>
          <w:szCs w:val="18"/>
          <w:lang w:val="it-IT"/>
        </w:rPr>
        <w:t xml:space="preserve">HDEMY GROUP </w:t>
      </w:r>
    </w:p>
    <w:p w14:paraId="38B6A466" w14:textId="77777777" w:rsidR="00C54EB1" w:rsidRPr="00724A73" w:rsidRDefault="00C54EB1" w:rsidP="00C54EB1">
      <w:pPr>
        <w:spacing w:after="100"/>
        <w:jc w:val="both"/>
        <w:rPr>
          <w:color w:val="404040" w:themeColor="text1" w:themeTint="BF"/>
          <w:sz w:val="18"/>
          <w:szCs w:val="18"/>
          <w:lang w:val="it-IT"/>
        </w:rPr>
      </w:pPr>
      <w:proofErr w:type="spellStart"/>
      <w:r w:rsidRPr="00724A73">
        <w:rPr>
          <w:color w:val="404040" w:themeColor="text1" w:themeTint="BF"/>
          <w:sz w:val="18"/>
          <w:szCs w:val="18"/>
          <w:lang w:val="it-IT"/>
        </w:rPr>
        <w:t>Chief</w:t>
      </w:r>
      <w:proofErr w:type="spellEnd"/>
      <w:r w:rsidRPr="00724A73">
        <w:rPr>
          <w:color w:val="404040" w:themeColor="text1" w:themeTint="BF"/>
          <w:sz w:val="18"/>
          <w:szCs w:val="18"/>
          <w:lang w:val="it-IT"/>
        </w:rPr>
        <w:t xml:space="preserve"> </w:t>
      </w:r>
      <w:proofErr w:type="spellStart"/>
      <w:r w:rsidRPr="00724A73">
        <w:rPr>
          <w:color w:val="404040" w:themeColor="text1" w:themeTint="BF"/>
          <w:sz w:val="18"/>
          <w:szCs w:val="18"/>
          <w:lang w:val="it-IT"/>
        </w:rPr>
        <w:t>Communication</w:t>
      </w:r>
      <w:proofErr w:type="spellEnd"/>
      <w:r w:rsidRPr="00724A73">
        <w:rPr>
          <w:color w:val="404040" w:themeColor="text1" w:themeTint="BF"/>
          <w:sz w:val="18"/>
          <w:szCs w:val="18"/>
          <w:lang w:val="it-IT"/>
        </w:rPr>
        <w:t xml:space="preserve"> </w:t>
      </w:r>
      <w:proofErr w:type="spellStart"/>
      <w:r w:rsidRPr="00724A73">
        <w:rPr>
          <w:color w:val="404040" w:themeColor="text1" w:themeTint="BF"/>
          <w:sz w:val="18"/>
          <w:szCs w:val="18"/>
          <w:lang w:val="it-IT"/>
        </w:rPr>
        <w:t>Officer</w:t>
      </w:r>
      <w:proofErr w:type="spellEnd"/>
      <w:r w:rsidRPr="00724A73">
        <w:rPr>
          <w:color w:val="404040" w:themeColor="text1" w:themeTint="BF"/>
          <w:sz w:val="18"/>
          <w:szCs w:val="18"/>
          <w:lang w:val="it-IT"/>
        </w:rPr>
        <w:t xml:space="preserve"> Fabrizia Capriati </w:t>
      </w:r>
      <w:r w:rsidR="00000000">
        <w:fldChar w:fldCharType="begin"/>
      </w:r>
      <w:r w:rsidR="00000000" w:rsidRPr="00C54903">
        <w:rPr>
          <w:lang w:val="it-IT"/>
        </w:rPr>
        <w:instrText>HYPERLINK "mailto:fabriziacapriati@hdemygroup.com"</w:instrText>
      </w:r>
      <w:r w:rsidR="00000000">
        <w:fldChar w:fldCharType="separate"/>
      </w:r>
      <w:r w:rsidRPr="00724A73">
        <w:rPr>
          <w:rStyle w:val="Collegamentoipertestuale"/>
          <w:color w:val="404040" w:themeColor="text1" w:themeTint="BF"/>
          <w:sz w:val="18"/>
          <w:szCs w:val="18"/>
          <w:lang w:val="it-IT"/>
        </w:rPr>
        <w:t>fabriziacapriati@hdemygroup.com</w:t>
      </w:r>
      <w:r w:rsidR="00000000">
        <w:rPr>
          <w:rStyle w:val="Collegamentoipertestuale"/>
          <w:color w:val="404040" w:themeColor="text1" w:themeTint="BF"/>
          <w:sz w:val="18"/>
          <w:szCs w:val="18"/>
          <w:lang w:val="it-IT"/>
        </w:rPr>
        <w:fldChar w:fldCharType="end"/>
      </w:r>
      <w:r w:rsidRPr="00724A73">
        <w:rPr>
          <w:color w:val="404040" w:themeColor="text1" w:themeTint="BF"/>
          <w:sz w:val="18"/>
          <w:szCs w:val="18"/>
          <w:lang w:val="it-IT"/>
        </w:rPr>
        <w:t xml:space="preserve"> </w:t>
      </w:r>
    </w:p>
    <w:p w14:paraId="51CDA8A8" w14:textId="341BF20F" w:rsidR="00C54EB1" w:rsidRPr="00724A73" w:rsidRDefault="00C54EB1" w:rsidP="00C54EB1">
      <w:pPr>
        <w:spacing w:after="100"/>
        <w:jc w:val="both"/>
        <w:rPr>
          <w:rStyle w:val="Collegamentoipertestuale"/>
          <w:color w:val="404040" w:themeColor="text1" w:themeTint="BF"/>
          <w:sz w:val="18"/>
          <w:szCs w:val="18"/>
          <w:lang w:val="it-IT"/>
        </w:rPr>
      </w:pPr>
      <w:r w:rsidRPr="00724A73">
        <w:rPr>
          <w:color w:val="404040" w:themeColor="text1" w:themeTint="BF"/>
          <w:sz w:val="18"/>
          <w:szCs w:val="18"/>
          <w:lang w:val="it-IT"/>
        </w:rPr>
        <w:t xml:space="preserve">Ufficio Stampa Studio Maddalena Torricelli </w:t>
      </w:r>
      <w:r w:rsidR="00000000">
        <w:fldChar w:fldCharType="begin"/>
      </w:r>
      <w:r w:rsidR="00000000" w:rsidRPr="00C54903">
        <w:rPr>
          <w:lang w:val="it-IT"/>
        </w:rPr>
        <w:instrText>HYPERLINK "mailto:studio@maddalenatorricelli.com"</w:instrText>
      </w:r>
      <w:r w:rsidR="00000000">
        <w:fldChar w:fldCharType="separate"/>
      </w:r>
      <w:r w:rsidRPr="00724A73">
        <w:rPr>
          <w:rStyle w:val="Collegamentoipertestuale"/>
          <w:color w:val="404040" w:themeColor="text1" w:themeTint="BF"/>
          <w:sz w:val="18"/>
          <w:szCs w:val="18"/>
          <w:lang w:val="it-IT"/>
        </w:rPr>
        <w:t>studio@maddalenatorricelli.com</w:t>
      </w:r>
      <w:r w:rsidR="00000000">
        <w:rPr>
          <w:rStyle w:val="Collegamentoipertestuale"/>
          <w:color w:val="404040" w:themeColor="text1" w:themeTint="BF"/>
          <w:sz w:val="18"/>
          <w:szCs w:val="18"/>
          <w:lang w:val="it-IT"/>
        </w:rPr>
        <w:fldChar w:fldCharType="end"/>
      </w:r>
    </w:p>
    <w:p w14:paraId="438EE970" w14:textId="451E9C0D" w:rsidR="00C54EB1" w:rsidRPr="0041045D" w:rsidRDefault="00C54EB1" w:rsidP="00C54EB1">
      <w:pPr>
        <w:jc w:val="both"/>
        <w:rPr>
          <w:b/>
          <w:bCs/>
          <w:color w:val="404040" w:themeColor="text1" w:themeTint="BF"/>
          <w:sz w:val="13"/>
          <w:szCs w:val="13"/>
          <w:lang w:val="it-IT"/>
        </w:rPr>
      </w:pPr>
    </w:p>
    <w:p w14:paraId="42557A36" w14:textId="77777777" w:rsidR="00C54EB1" w:rsidRPr="0041045D" w:rsidRDefault="00C54EB1" w:rsidP="00C54EB1">
      <w:pPr>
        <w:jc w:val="both"/>
        <w:rPr>
          <w:b/>
          <w:bCs/>
          <w:color w:val="404040" w:themeColor="text1" w:themeTint="BF"/>
          <w:sz w:val="13"/>
          <w:szCs w:val="13"/>
          <w:lang w:val="it-IT"/>
        </w:rPr>
      </w:pPr>
    </w:p>
    <w:p w14:paraId="3FF6EE88" w14:textId="4CB063C6" w:rsidR="00C54EB1" w:rsidRPr="0041045D" w:rsidRDefault="00C54EB1" w:rsidP="00C54EB1">
      <w:pPr>
        <w:jc w:val="both"/>
        <w:rPr>
          <w:b/>
          <w:bCs/>
          <w:color w:val="404040" w:themeColor="text1" w:themeTint="BF"/>
          <w:sz w:val="15"/>
          <w:szCs w:val="15"/>
          <w:lang w:val="it-IT"/>
        </w:rPr>
      </w:pPr>
    </w:p>
    <w:p w14:paraId="174E1377" w14:textId="77777777" w:rsidR="00C54EB1" w:rsidRPr="00724A73" w:rsidRDefault="00C54EB1" w:rsidP="00C54EB1">
      <w:pPr>
        <w:spacing w:after="100"/>
        <w:jc w:val="both"/>
        <w:rPr>
          <w:rStyle w:val="Collegamentoipertestuale"/>
          <w:color w:val="404040" w:themeColor="text1" w:themeTint="BF"/>
          <w:sz w:val="20"/>
          <w:szCs w:val="20"/>
          <w:lang w:val="it-IT"/>
        </w:rPr>
      </w:pPr>
    </w:p>
    <w:p w14:paraId="0B54D787" w14:textId="50DD14C2" w:rsidR="00C54EB1" w:rsidRDefault="00C54EB1" w:rsidP="00C54EB1">
      <w:pPr>
        <w:jc w:val="both"/>
        <w:rPr>
          <w:color w:val="404040" w:themeColor="text1" w:themeTint="BF"/>
          <w:sz w:val="6"/>
          <w:szCs w:val="6"/>
          <w:lang w:val="it-IT"/>
        </w:rPr>
      </w:pPr>
    </w:p>
    <w:p w14:paraId="391026B9" w14:textId="77777777" w:rsidR="0041045D" w:rsidRDefault="0041045D" w:rsidP="00C54EB1">
      <w:pPr>
        <w:jc w:val="both"/>
        <w:rPr>
          <w:color w:val="404040" w:themeColor="text1" w:themeTint="BF"/>
          <w:sz w:val="6"/>
          <w:szCs w:val="6"/>
          <w:lang w:val="it-IT"/>
        </w:rPr>
      </w:pPr>
    </w:p>
    <w:p w14:paraId="1048F2D5" w14:textId="77777777" w:rsidR="0041045D" w:rsidRDefault="0041045D" w:rsidP="00C54EB1">
      <w:pPr>
        <w:jc w:val="both"/>
        <w:rPr>
          <w:color w:val="404040" w:themeColor="text1" w:themeTint="BF"/>
          <w:sz w:val="6"/>
          <w:szCs w:val="6"/>
          <w:lang w:val="it-IT"/>
        </w:rPr>
      </w:pPr>
    </w:p>
    <w:p w14:paraId="4A5CDB86" w14:textId="77777777" w:rsidR="0041045D" w:rsidRDefault="0041045D" w:rsidP="00C54EB1">
      <w:pPr>
        <w:jc w:val="both"/>
        <w:rPr>
          <w:color w:val="404040" w:themeColor="text1" w:themeTint="BF"/>
          <w:sz w:val="6"/>
          <w:szCs w:val="6"/>
          <w:lang w:val="it-IT"/>
        </w:rPr>
      </w:pPr>
    </w:p>
    <w:p w14:paraId="32048655" w14:textId="77777777" w:rsidR="0041045D" w:rsidRDefault="0041045D" w:rsidP="00C54EB1">
      <w:pPr>
        <w:jc w:val="both"/>
        <w:rPr>
          <w:color w:val="404040" w:themeColor="text1" w:themeTint="BF"/>
          <w:sz w:val="6"/>
          <w:szCs w:val="6"/>
          <w:lang w:val="it-IT"/>
        </w:rPr>
      </w:pPr>
    </w:p>
    <w:p w14:paraId="51988D8A" w14:textId="77777777" w:rsidR="0041045D" w:rsidRDefault="0041045D" w:rsidP="00C54EB1">
      <w:pPr>
        <w:jc w:val="both"/>
        <w:rPr>
          <w:color w:val="404040" w:themeColor="text1" w:themeTint="BF"/>
          <w:sz w:val="6"/>
          <w:szCs w:val="6"/>
          <w:lang w:val="it-IT"/>
        </w:rPr>
      </w:pPr>
    </w:p>
    <w:p w14:paraId="5477E00F" w14:textId="77777777" w:rsidR="0041045D" w:rsidRDefault="0041045D" w:rsidP="00C54EB1">
      <w:pPr>
        <w:jc w:val="both"/>
        <w:rPr>
          <w:color w:val="404040" w:themeColor="text1" w:themeTint="BF"/>
          <w:sz w:val="6"/>
          <w:szCs w:val="6"/>
          <w:lang w:val="it-IT"/>
        </w:rPr>
      </w:pPr>
    </w:p>
    <w:p w14:paraId="21558BB6" w14:textId="77777777" w:rsidR="0041045D" w:rsidRDefault="0041045D" w:rsidP="00C54EB1">
      <w:pPr>
        <w:jc w:val="both"/>
        <w:rPr>
          <w:color w:val="404040" w:themeColor="text1" w:themeTint="BF"/>
          <w:sz w:val="6"/>
          <w:szCs w:val="6"/>
          <w:lang w:val="it-IT"/>
        </w:rPr>
      </w:pPr>
    </w:p>
    <w:p w14:paraId="7159A606" w14:textId="77777777" w:rsidR="0041045D" w:rsidRDefault="0041045D" w:rsidP="00C54EB1">
      <w:pPr>
        <w:jc w:val="both"/>
        <w:rPr>
          <w:color w:val="404040" w:themeColor="text1" w:themeTint="BF"/>
          <w:sz w:val="6"/>
          <w:szCs w:val="6"/>
          <w:lang w:val="it-IT"/>
        </w:rPr>
      </w:pPr>
    </w:p>
    <w:p w14:paraId="0809A7AE" w14:textId="77777777" w:rsidR="0041045D" w:rsidRDefault="0041045D" w:rsidP="00C54EB1">
      <w:pPr>
        <w:jc w:val="both"/>
        <w:rPr>
          <w:color w:val="404040" w:themeColor="text1" w:themeTint="BF"/>
          <w:sz w:val="6"/>
          <w:szCs w:val="6"/>
          <w:lang w:val="it-IT"/>
        </w:rPr>
      </w:pPr>
    </w:p>
    <w:p w14:paraId="431897C1" w14:textId="77777777" w:rsidR="0041045D" w:rsidRDefault="0041045D" w:rsidP="00C54EB1">
      <w:pPr>
        <w:jc w:val="both"/>
        <w:rPr>
          <w:color w:val="404040" w:themeColor="text1" w:themeTint="BF"/>
          <w:sz w:val="6"/>
          <w:szCs w:val="6"/>
          <w:lang w:val="it-IT"/>
        </w:rPr>
      </w:pPr>
    </w:p>
    <w:p w14:paraId="2D1A6EA8" w14:textId="77777777" w:rsidR="0041045D" w:rsidRDefault="0041045D" w:rsidP="00C54EB1">
      <w:pPr>
        <w:jc w:val="both"/>
        <w:rPr>
          <w:color w:val="404040" w:themeColor="text1" w:themeTint="BF"/>
          <w:sz w:val="6"/>
          <w:szCs w:val="6"/>
          <w:lang w:val="it-IT"/>
        </w:rPr>
      </w:pPr>
    </w:p>
    <w:p w14:paraId="19E49F30" w14:textId="77777777" w:rsidR="0041045D" w:rsidRDefault="0041045D" w:rsidP="00C54EB1">
      <w:pPr>
        <w:jc w:val="both"/>
        <w:rPr>
          <w:color w:val="404040" w:themeColor="text1" w:themeTint="BF"/>
          <w:sz w:val="6"/>
          <w:szCs w:val="6"/>
          <w:lang w:val="it-IT"/>
        </w:rPr>
      </w:pPr>
    </w:p>
    <w:p w14:paraId="280DE0AD" w14:textId="77777777" w:rsidR="0041045D" w:rsidRDefault="0041045D" w:rsidP="00C54EB1">
      <w:pPr>
        <w:jc w:val="both"/>
        <w:rPr>
          <w:color w:val="404040" w:themeColor="text1" w:themeTint="BF"/>
          <w:sz w:val="6"/>
          <w:szCs w:val="6"/>
          <w:lang w:val="it-IT"/>
        </w:rPr>
      </w:pPr>
    </w:p>
    <w:p w14:paraId="08A7197A" w14:textId="77777777" w:rsidR="0041045D" w:rsidRDefault="0041045D" w:rsidP="00C54EB1">
      <w:pPr>
        <w:jc w:val="both"/>
        <w:rPr>
          <w:color w:val="404040" w:themeColor="text1" w:themeTint="BF"/>
          <w:sz w:val="6"/>
          <w:szCs w:val="6"/>
          <w:lang w:val="it-IT"/>
        </w:rPr>
      </w:pPr>
    </w:p>
    <w:p w14:paraId="610DD47C" w14:textId="77777777" w:rsidR="0041045D" w:rsidRDefault="0041045D" w:rsidP="00C54EB1">
      <w:pPr>
        <w:jc w:val="both"/>
        <w:rPr>
          <w:color w:val="404040" w:themeColor="text1" w:themeTint="BF"/>
          <w:sz w:val="6"/>
          <w:szCs w:val="6"/>
          <w:lang w:val="it-IT"/>
        </w:rPr>
      </w:pPr>
    </w:p>
    <w:p w14:paraId="3541C0A8" w14:textId="77777777" w:rsidR="0041045D" w:rsidRDefault="0041045D" w:rsidP="00C54EB1">
      <w:pPr>
        <w:jc w:val="both"/>
        <w:rPr>
          <w:color w:val="404040" w:themeColor="text1" w:themeTint="BF"/>
          <w:sz w:val="6"/>
          <w:szCs w:val="6"/>
          <w:lang w:val="it-IT"/>
        </w:rPr>
      </w:pPr>
    </w:p>
    <w:p w14:paraId="1D44519D" w14:textId="60FBC8A1" w:rsidR="00C54EB1" w:rsidRPr="0041045D" w:rsidRDefault="00C54EB1" w:rsidP="00C54EB1">
      <w:pPr>
        <w:jc w:val="both"/>
        <w:rPr>
          <w:b/>
          <w:bCs/>
          <w:color w:val="404040" w:themeColor="text1" w:themeTint="BF"/>
          <w:sz w:val="15"/>
          <w:szCs w:val="15"/>
          <w:lang w:val="it-IT"/>
        </w:rPr>
      </w:pPr>
    </w:p>
    <w:p w14:paraId="364CA51A" w14:textId="77777777" w:rsidR="00C54EB1" w:rsidRPr="0041045D" w:rsidRDefault="00C54EB1" w:rsidP="00C54EB1">
      <w:pPr>
        <w:jc w:val="both"/>
        <w:rPr>
          <w:b/>
          <w:bCs/>
          <w:color w:val="404040" w:themeColor="text1" w:themeTint="BF"/>
          <w:sz w:val="18"/>
          <w:szCs w:val="18"/>
          <w:lang w:val="it-IT"/>
        </w:rPr>
      </w:pPr>
    </w:p>
    <w:p w14:paraId="41F668C9" w14:textId="77777777" w:rsidR="00724A73" w:rsidRPr="0041045D" w:rsidRDefault="00724A73" w:rsidP="00C54EB1">
      <w:pPr>
        <w:jc w:val="both"/>
        <w:rPr>
          <w:b/>
          <w:bCs/>
          <w:color w:val="404040" w:themeColor="text1" w:themeTint="BF"/>
          <w:sz w:val="18"/>
          <w:szCs w:val="18"/>
          <w:lang w:val="it-IT"/>
        </w:rPr>
      </w:pPr>
    </w:p>
    <w:p w14:paraId="72017A55" w14:textId="77777777" w:rsidR="006C6C12" w:rsidRDefault="006C6C12" w:rsidP="00C54EB1">
      <w:pPr>
        <w:jc w:val="both"/>
        <w:rPr>
          <w:b/>
          <w:bCs/>
          <w:color w:val="404040" w:themeColor="text1" w:themeTint="BF"/>
          <w:sz w:val="18"/>
          <w:szCs w:val="18"/>
          <w:lang w:val="it-IT"/>
        </w:rPr>
      </w:pPr>
    </w:p>
    <w:p w14:paraId="05F8A074" w14:textId="32A7FF7F" w:rsidR="00C54EB1" w:rsidRPr="0041045D" w:rsidRDefault="00C54EB1" w:rsidP="00C54EB1">
      <w:pPr>
        <w:jc w:val="both"/>
        <w:rPr>
          <w:b/>
          <w:bCs/>
          <w:color w:val="404040" w:themeColor="text1" w:themeTint="BF"/>
          <w:sz w:val="18"/>
          <w:szCs w:val="18"/>
          <w:lang w:val="it-IT"/>
        </w:rPr>
      </w:pPr>
      <w:r w:rsidRPr="0041045D">
        <w:rPr>
          <w:b/>
          <w:bCs/>
          <w:color w:val="404040" w:themeColor="text1" w:themeTint="BF"/>
          <w:sz w:val="18"/>
          <w:szCs w:val="18"/>
          <w:lang w:val="it-IT"/>
        </w:rPr>
        <w:t>HDEMY GROUP</w:t>
      </w:r>
    </w:p>
    <w:p w14:paraId="2E302F8C" w14:textId="77777777" w:rsidR="00C54EB1" w:rsidRPr="00724A73" w:rsidRDefault="00C54EB1" w:rsidP="00C54EB1">
      <w:pPr>
        <w:jc w:val="both"/>
        <w:rPr>
          <w:color w:val="404040" w:themeColor="text1" w:themeTint="BF"/>
          <w:sz w:val="18"/>
          <w:szCs w:val="18"/>
          <w:lang w:val="it-IT"/>
        </w:rPr>
      </w:pP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 xml:space="preserve"> Group nasce nel 2010 come polo formativo specializzato nei settori del design e delle creative </w:t>
      </w:r>
      <w:proofErr w:type="spellStart"/>
      <w:r w:rsidRPr="00724A73">
        <w:rPr>
          <w:color w:val="404040" w:themeColor="text1" w:themeTint="BF"/>
          <w:sz w:val="18"/>
          <w:szCs w:val="18"/>
          <w:lang w:val="it-IT"/>
        </w:rPr>
        <w:t>industries</w:t>
      </w:r>
      <w:proofErr w:type="spellEnd"/>
      <w:r w:rsidRPr="00724A73">
        <w:rPr>
          <w:color w:val="404040" w:themeColor="text1" w:themeTint="BF"/>
          <w:sz w:val="18"/>
          <w:szCs w:val="18"/>
          <w:lang w:val="it-IT"/>
        </w:rPr>
        <w:t xml:space="preserve">, con l’obiettivo di costruire un ecosistema educativo di qualità, connesso con il mondo delle imprese e orientato alla costruzione di competenze professionali spendibili nel mercato contemporaneo. Il Gruppo integra cultura del progetto, pratica laboratoriale e aggiornamento continuo delle metodologie, includendo strumenti digitali di nuova generazione e processi contemporanei a supporto del lavoro creativo e produttivo. </w:t>
      </w: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 xml:space="preserve"> Group opera con sedi a Verona e Firenze e con una presenza anche a Milano, dove rafforza il dialogo con l’ecosistema professionale e culturale della città. All’interno del Gruppo convivono due realtà consolidate e complementari: NAD – Nuova Accademia del Design e Accademia Cappiello che quest’anno celebra il 70° anniversario.</w:t>
      </w:r>
    </w:p>
    <w:p w14:paraId="099CEA8D" w14:textId="251EB279" w:rsidR="00C54EB1" w:rsidRDefault="00C54EB1" w:rsidP="00C54EB1">
      <w:pPr>
        <w:jc w:val="both"/>
        <w:rPr>
          <w:color w:val="404040" w:themeColor="text1" w:themeTint="BF"/>
          <w:sz w:val="18"/>
          <w:szCs w:val="18"/>
          <w:lang w:val="it-IT"/>
        </w:rPr>
      </w:pPr>
    </w:p>
    <w:p w14:paraId="25B1A26D" w14:textId="77777777" w:rsidR="00724A73" w:rsidRPr="00724A73" w:rsidRDefault="00724A73" w:rsidP="00C54EB1">
      <w:pPr>
        <w:jc w:val="both"/>
        <w:rPr>
          <w:color w:val="404040" w:themeColor="text1" w:themeTint="BF"/>
          <w:sz w:val="18"/>
          <w:szCs w:val="18"/>
          <w:lang w:val="it-IT"/>
        </w:rPr>
      </w:pPr>
    </w:p>
    <w:p w14:paraId="63DECAC8" w14:textId="77777777" w:rsidR="00C54EB1" w:rsidRPr="00724A73" w:rsidRDefault="00C54EB1" w:rsidP="00C54EB1">
      <w:pPr>
        <w:adjustRightInd w:val="0"/>
        <w:jc w:val="both"/>
        <w:rPr>
          <w:b/>
          <w:bCs/>
          <w:color w:val="404040" w:themeColor="text1" w:themeTint="BF"/>
          <w:sz w:val="18"/>
          <w:szCs w:val="18"/>
          <w:lang w:val="it-IT"/>
        </w:rPr>
      </w:pPr>
      <w:r w:rsidRPr="00724A73">
        <w:rPr>
          <w:b/>
          <w:bCs/>
          <w:color w:val="404040" w:themeColor="text1" w:themeTint="BF"/>
          <w:sz w:val="18"/>
          <w:szCs w:val="18"/>
          <w:lang w:val="it-IT"/>
        </w:rPr>
        <w:t>ACCADEMIA CAPPIELLO</w:t>
      </w:r>
    </w:p>
    <w:p w14:paraId="75165742" w14:textId="77777777" w:rsidR="00C54EB1" w:rsidRPr="00724A73" w:rsidRDefault="00C54EB1" w:rsidP="00C54EB1">
      <w:pPr>
        <w:adjustRightInd w:val="0"/>
        <w:jc w:val="both"/>
        <w:rPr>
          <w:color w:val="404040" w:themeColor="text1" w:themeTint="BF"/>
          <w:sz w:val="18"/>
          <w:szCs w:val="18"/>
          <w:lang w:val="it-IT"/>
        </w:rPr>
      </w:pPr>
      <w:r w:rsidRPr="00724A73">
        <w:rPr>
          <w:color w:val="404040" w:themeColor="text1" w:themeTint="BF"/>
          <w:sz w:val="18"/>
          <w:szCs w:val="18"/>
          <w:lang w:val="it-IT"/>
        </w:rPr>
        <w:t xml:space="preserve">Nel 2024 </w:t>
      </w: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 xml:space="preserve"> Group amplia il proprio progetto educativo con l’ingresso di Accademia Cappiello, storica istituzione fondata a Firenze nel 1956 e riconosciuta a livello nazionale per la formazione creativa. Il suo ingresso nel Gruppo consolida una visione che tiene insieme tradizione e contemporaneità, radicamento culturale e apertura al mercato. Accademia Cappiello porta in dote una lunga esperienza nei campi della grafica, della comunicazione visiva, della moda e dell’</w:t>
      </w:r>
      <w:proofErr w:type="spellStart"/>
      <w:r w:rsidRPr="00724A73">
        <w:rPr>
          <w:color w:val="404040" w:themeColor="text1" w:themeTint="BF"/>
          <w:sz w:val="18"/>
          <w:szCs w:val="18"/>
          <w:lang w:val="it-IT"/>
        </w:rPr>
        <w:t>interior</w:t>
      </w:r>
      <w:proofErr w:type="spellEnd"/>
      <w:r w:rsidRPr="00724A73">
        <w:rPr>
          <w:color w:val="404040" w:themeColor="text1" w:themeTint="BF"/>
          <w:sz w:val="18"/>
          <w:szCs w:val="18"/>
          <w:lang w:val="it-IT"/>
        </w:rPr>
        <w:t xml:space="preserve"> design, contribuendo ad ampliare l’orizzonte del Gruppo con una forte identità storica e disciplinare.</w:t>
      </w:r>
    </w:p>
    <w:p w14:paraId="751E81CC" w14:textId="77777777" w:rsidR="00C54EB1" w:rsidRPr="00724A73" w:rsidRDefault="00C54EB1" w:rsidP="00C54EB1">
      <w:pPr>
        <w:adjustRightInd w:val="0"/>
        <w:jc w:val="both"/>
        <w:rPr>
          <w:color w:val="404040" w:themeColor="text1" w:themeTint="BF"/>
          <w:sz w:val="18"/>
          <w:szCs w:val="18"/>
          <w:lang w:val="it-IT"/>
        </w:rPr>
      </w:pPr>
      <w:r w:rsidRPr="00724A73">
        <w:rPr>
          <w:color w:val="404040" w:themeColor="text1" w:themeTint="BF"/>
          <w:sz w:val="18"/>
          <w:szCs w:val="18"/>
          <w:lang w:val="it-IT"/>
        </w:rPr>
        <w:t xml:space="preserve">Il 2026 coincide inoltre con un passaggio simbolico importante: il settantesimo anniversario dalla fondazione, occasione che rafforza ulteriormente il valore culturale e istituzionale della scuola all’interno del polo </w:t>
      </w:r>
      <w:proofErr w:type="spellStart"/>
      <w:r w:rsidRPr="00724A73">
        <w:rPr>
          <w:color w:val="404040" w:themeColor="text1" w:themeTint="BF"/>
          <w:sz w:val="18"/>
          <w:szCs w:val="18"/>
          <w:lang w:val="it-IT"/>
        </w:rPr>
        <w:t>Hdemy</w:t>
      </w:r>
      <w:proofErr w:type="spellEnd"/>
      <w:r w:rsidRPr="00724A73">
        <w:rPr>
          <w:color w:val="404040" w:themeColor="text1" w:themeTint="BF"/>
          <w:sz w:val="18"/>
          <w:szCs w:val="18"/>
          <w:lang w:val="it-IT"/>
        </w:rPr>
        <w:t>.</w:t>
      </w:r>
    </w:p>
    <w:p w14:paraId="2E667502" w14:textId="2AB0FA9A" w:rsidR="00C54EB1" w:rsidRDefault="00C54EB1" w:rsidP="00C54EB1">
      <w:pPr>
        <w:adjustRightInd w:val="0"/>
        <w:jc w:val="both"/>
        <w:rPr>
          <w:color w:val="404040" w:themeColor="text1" w:themeTint="BF"/>
          <w:sz w:val="18"/>
          <w:szCs w:val="18"/>
          <w:lang w:val="it-IT"/>
        </w:rPr>
      </w:pPr>
    </w:p>
    <w:p w14:paraId="628AB8F7" w14:textId="77777777" w:rsidR="00724A73" w:rsidRPr="00724A73" w:rsidRDefault="00724A73" w:rsidP="00C54EB1">
      <w:pPr>
        <w:adjustRightInd w:val="0"/>
        <w:jc w:val="both"/>
        <w:rPr>
          <w:color w:val="404040" w:themeColor="text1" w:themeTint="BF"/>
          <w:sz w:val="18"/>
          <w:szCs w:val="18"/>
          <w:lang w:val="it-IT"/>
        </w:rPr>
      </w:pPr>
    </w:p>
    <w:p w14:paraId="2BA397FB" w14:textId="77777777" w:rsidR="00C54EB1" w:rsidRPr="00724A73" w:rsidRDefault="00C54EB1" w:rsidP="00C54EB1">
      <w:pPr>
        <w:shd w:val="clear" w:color="auto" w:fill="FFFFFF"/>
        <w:jc w:val="both"/>
        <w:rPr>
          <w:color w:val="404040" w:themeColor="text1" w:themeTint="BF"/>
          <w:sz w:val="18"/>
          <w:szCs w:val="18"/>
          <w:shd w:val="clear" w:color="auto" w:fill="FFFFFF"/>
          <w:lang w:val="it-IT"/>
        </w:rPr>
      </w:pPr>
      <w:r w:rsidRPr="00724A73">
        <w:rPr>
          <w:b/>
          <w:bCs/>
          <w:color w:val="404040" w:themeColor="text1" w:themeTint="BF"/>
          <w:sz w:val="18"/>
          <w:szCs w:val="18"/>
          <w:lang w:val="it-IT"/>
        </w:rPr>
        <w:t>LEONETTO CAPPIELLO</w:t>
      </w:r>
      <w:r w:rsidRPr="00724A73">
        <w:rPr>
          <w:color w:val="404040" w:themeColor="text1" w:themeTint="BF"/>
          <w:sz w:val="18"/>
          <w:szCs w:val="18"/>
          <w:lang w:val="it-IT"/>
        </w:rPr>
        <w:t xml:space="preserve"> </w:t>
      </w:r>
      <w:r w:rsidRPr="00724A73">
        <w:rPr>
          <w:color w:val="404040" w:themeColor="text1" w:themeTint="BF"/>
          <w:sz w:val="18"/>
          <w:szCs w:val="18"/>
          <w:shd w:val="clear" w:color="auto" w:fill="FFFFFF"/>
          <w:lang w:val="it-IT"/>
        </w:rPr>
        <w:t>(</w:t>
      </w:r>
      <w:r w:rsidRPr="00724A73">
        <w:rPr>
          <w:rStyle w:val="Enfasicorsivo"/>
          <w:color w:val="404040" w:themeColor="text1" w:themeTint="BF"/>
          <w:sz w:val="18"/>
          <w:szCs w:val="18"/>
          <w:shd w:val="clear" w:color="auto" w:fill="FFFFFF"/>
          <w:lang w:val="it-IT"/>
        </w:rPr>
        <w:t>Livorno, 9 aprile 1875 – Cannes, 2 febbraio 1942</w:t>
      </w:r>
      <w:r w:rsidRPr="00724A73">
        <w:rPr>
          <w:color w:val="404040" w:themeColor="text1" w:themeTint="BF"/>
          <w:sz w:val="18"/>
          <w:szCs w:val="18"/>
          <w:shd w:val="clear" w:color="auto" w:fill="FFFFFF"/>
          <w:lang w:val="it-IT"/>
        </w:rPr>
        <w:t>)</w:t>
      </w:r>
    </w:p>
    <w:p w14:paraId="3E0A523F"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shd w:val="clear" w:color="auto" w:fill="FFFFFF"/>
          <w:lang w:val="it-IT"/>
        </w:rPr>
        <w:t>Leonetto Cappiello è considerato uno dei pionieri della grafica pubblicitaria moderna. </w:t>
      </w:r>
      <w:r w:rsidRPr="00724A73">
        <w:rPr>
          <w:color w:val="404040" w:themeColor="text1" w:themeTint="BF"/>
          <w:sz w:val="18"/>
          <w:szCs w:val="18"/>
          <w:lang w:val="it-IT"/>
        </w:rPr>
        <w:t xml:space="preserve"> Fin da giovanissimo dimostra un talento naturale per il disegno e la caricatura. Si trasferisce a Parigi nel 1898, dove inizia a collaborare con celebri riviste satiriche come </w:t>
      </w:r>
      <w:r w:rsidRPr="00724A73">
        <w:rPr>
          <w:i/>
          <w:iCs/>
          <w:color w:val="404040" w:themeColor="text1" w:themeTint="BF"/>
          <w:sz w:val="18"/>
          <w:szCs w:val="18"/>
          <w:lang w:val="it-IT"/>
        </w:rPr>
        <w:t xml:space="preserve">Le </w:t>
      </w:r>
      <w:proofErr w:type="spellStart"/>
      <w:r w:rsidRPr="00724A73">
        <w:rPr>
          <w:i/>
          <w:iCs/>
          <w:color w:val="404040" w:themeColor="text1" w:themeTint="BF"/>
          <w:sz w:val="18"/>
          <w:szCs w:val="18"/>
          <w:lang w:val="it-IT"/>
        </w:rPr>
        <w:t>Rire</w:t>
      </w:r>
      <w:proofErr w:type="spellEnd"/>
      <w:r w:rsidRPr="00724A73">
        <w:rPr>
          <w:color w:val="404040" w:themeColor="text1" w:themeTint="BF"/>
          <w:sz w:val="18"/>
          <w:szCs w:val="18"/>
          <w:lang w:val="it-IT"/>
        </w:rPr>
        <w:t> e </w:t>
      </w:r>
      <w:r w:rsidRPr="00724A73">
        <w:rPr>
          <w:i/>
          <w:iCs/>
          <w:color w:val="404040" w:themeColor="text1" w:themeTint="BF"/>
          <w:sz w:val="18"/>
          <w:szCs w:val="18"/>
          <w:lang w:val="it-IT"/>
        </w:rPr>
        <w:t>Le Figaro</w:t>
      </w:r>
      <w:r w:rsidRPr="00724A73">
        <w:rPr>
          <w:color w:val="404040" w:themeColor="text1" w:themeTint="BF"/>
          <w:sz w:val="18"/>
          <w:szCs w:val="18"/>
          <w:lang w:val="it-IT"/>
        </w:rPr>
        <w:t>, imponendosi come uno degli illustratori più richiesti del suo tempo.</w:t>
      </w:r>
    </w:p>
    <w:p w14:paraId="2D022177"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lang w:val="it-IT"/>
        </w:rPr>
        <w:t xml:space="preserve">Tra il 1900 e il 1920, Cappiello rivoluziona il concetto di </w:t>
      </w:r>
      <w:proofErr w:type="spellStart"/>
      <w:r w:rsidRPr="00724A73">
        <w:rPr>
          <w:color w:val="404040" w:themeColor="text1" w:themeTint="BF"/>
          <w:sz w:val="18"/>
          <w:szCs w:val="18"/>
          <w:lang w:val="it-IT"/>
        </w:rPr>
        <w:t>cartellonismo</w:t>
      </w:r>
      <w:proofErr w:type="spellEnd"/>
      <w:r w:rsidRPr="00724A73">
        <w:rPr>
          <w:color w:val="404040" w:themeColor="text1" w:themeTint="BF"/>
          <w:sz w:val="18"/>
          <w:szCs w:val="18"/>
          <w:lang w:val="it-IT"/>
        </w:rPr>
        <w:t>. I suoi manifesti pubblicitari non si limitano più a riprodurre fedelmente il prodotto: creano un’immagine simbolica, potente, memorabile, capace di restare impressa nella mente del consumatore.</w:t>
      </w:r>
    </w:p>
    <w:p w14:paraId="45CA9F42"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lang w:val="it-IT"/>
        </w:rPr>
        <w:t>Le sue figure iconiche – animali esotici, dame eleganti, clown, bottiglie antropomorfe – emergono con forza da fondi neri o monocromatici, rompendo con lo stile liberty allora dominante.</w:t>
      </w:r>
    </w:p>
    <w:p w14:paraId="094C7654"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lang w:val="it-IT"/>
        </w:rPr>
        <w:t xml:space="preserve">È grazie a lui che nasce il manifesto pubblicitario come lo intendiamo oggi: essenziale, dinamico, comunicativo. </w:t>
      </w:r>
    </w:p>
    <w:p w14:paraId="556435B4"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lang w:val="it-IT"/>
        </w:rPr>
        <w:t>Il contributo di Leonetto Cappiello va oltre l’estetica. È uno dei primi artisti a capire che la pubblicità è linguaggio, narrazione, identità visiva.</w:t>
      </w:r>
    </w:p>
    <w:p w14:paraId="006D1548"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lang w:val="it-IT"/>
        </w:rPr>
        <w:t>I suoi manifesti sono fatti per affermare la presenza del brand, per fissarne l’</w:t>
      </w:r>
      <w:proofErr w:type="spellStart"/>
      <w:r w:rsidRPr="00724A73">
        <w:rPr>
          <w:color w:val="404040" w:themeColor="text1" w:themeTint="BF"/>
          <w:sz w:val="18"/>
          <w:szCs w:val="18"/>
          <w:lang w:val="it-IT"/>
        </w:rPr>
        <w:t>unicita</w:t>
      </w:r>
      <w:proofErr w:type="spellEnd"/>
      <w:r w:rsidRPr="00724A73">
        <w:rPr>
          <w:color w:val="404040" w:themeColor="text1" w:themeTint="BF"/>
          <w:sz w:val="18"/>
          <w:szCs w:val="18"/>
          <w:lang w:val="it-IT"/>
        </w:rPr>
        <w:t>̀ attraverso un’immagine potente. Senza slogan complessi, ma con una sola idea visiva.</w:t>
      </w:r>
    </w:p>
    <w:p w14:paraId="73D62B4B" w14:textId="77777777" w:rsidR="00C54EB1" w:rsidRPr="00724A73" w:rsidRDefault="00C54EB1" w:rsidP="00C54EB1">
      <w:pPr>
        <w:shd w:val="clear" w:color="auto" w:fill="FFFFFF"/>
        <w:jc w:val="both"/>
        <w:rPr>
          <w:color w:val="404040" w:themeColor="text1" w:themeTint="BF"/>
          <w:sz w:val="18"/>
          <w:szCs w:val="18"/>
          <w:lang w:val="it-IT"/>
        </w:rPr>
      </w:pPr>
      <w:r w:rsidRPr="00724A73">
        <w:rPr>
          <w:color w:val="404040" w:themeColor="text1" w:themeTint="BF"/>
          <w:sz w:val="18"/>
          <w:szCs w:val="18"/>
          <w:lang w:val="it-IT"/>
        </w:rPr>
        <w:t xml:space="preserve">In questo, anticipa quello che oggi è il lavoro di chi si occupa di graphic design, branding, art </w:t>
      </w:r>
      <w:proofErr w:type="spellStart"/>
      <w:r w:rsidRPr="00724A73">
        <w:rPr>
          <w:color w:val="404040" w:themeColor="text1" w:themeTint="BF"/>
          <w:sz w:val="18"/>
          <w:szCs w:val="18"/>
          <w:lang w:val="it-IT"/>
        </w:rPr>
        <w:t>direction</w:t>
      </w:r>
      <w:proofErr w:type="spellEnd"/>
      <w:r w:rsidRPr="00724A73">
        <w:rPr>
          <w:color w:val="404040" w:themeColor="text1" w:themeTint="BF"/>
          <w:sz w:val="18"/>
          <w:szCs w:val="18"/>
          <w:lang w:val="it-IT"/>
        </w:rPr>
        <w:t>, visual storytelling.</w:t>
      </w:r>
    </w:p>
    <w:p w14:paraId="67E79739" w14:textId="7F29BF1A" w:rsidR="0080342D" w:rsidRPr="00724A73" w:rsidRDefault="0080342D" w:rsidP="00C531CD">
      <w:pPr>
        <w:spacing w:line="276" w:lineRule="auto"/>
        <w:jc w:val="both"/>
        <w:rPr>
          <w:sz w:val="18"/>
          <w:szCs w:val="18"/>
          <w:u w:val="single"/>
          <w:lang w:val="it-IT"/>
        </w:rPr>
      </w:pPr>
    </w:p>
    <w:p w14:paraId="7F9557A1" w14:textId="1F4FC030" w:rsidR="00C54EB1" w:rsidRPr="00724A73" w:rsidRDefault="00C54EB1" w:rsidP="00C531CD">
      <w:pPr>
        <w:spacing w:line="276" w:lineRule="auto"/>
        <w:jc w:val="both"/>
        <w:rPr>
          <w:sz w:val="16"/>
          <w:szCs w:val="16"/>
          <w:u w:val="single"/>
          <w:lang w:val="it-IT"/>
        </w:rPr>
      </w:pPr>
    </w:p>
    <w:sectPr w:rsidR="00C54EB1" w:rsidRPr="00724A73" w:rsidSect="00C54EB1">
      <w:headerReference w:type="default" r:id="rId8"/>
      <w:footerReference w:type="default" r:id="rId9"/>
      <w:type w:val="continuous"/>
      <w:pgSz w:w="11910" w:h="16840"/>
      <w:pgMar w:top="1247" w:right="1021" w:bottom="964" w:left="1021" w:header="130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F395" w14:textId="77777777" w:rsidR="00362336" w:rsidRDefault="00362336" w:rsidP="00FD518A">
      <w:r>
        <w:separator/>
      </w:r>
    </w:p>
  </w:endnote>
  <w:endnote w:type="continuationSeparator" w:id="0">
    <w:p w14:paraId="794891BD" w14:textId="77777777" w:rsidR="00362336" w:rsidRDefault="00362336" w:rsidP="00FD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w:altName w:val="Calibri"/>
    <w:panose1 w:val="020B0604020202020204"/>
    <w:charset w:val="00"/>
    <w:family w:val="auto"/>
    <w:pitch w:val="variable"/>
    <w:sig w:usb0="A00000AF" w:usb1="50000048" w:usb2="00000000" w:usb3="00000000" w:csb0="00000119"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altName w:val="Arial"/>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85A2" w14:textId="7E364C2C" w:rsidR="00C54EB1" w:rsidRDefault="0041045D">
    <w:pPr>
      <w:pStyle w:val="Pidipagina"/>
    </w:pPr>
    <w:r w:rsidRPr="00724A73">
      <w:rPr>
        <w:noProof/>
        <w:color w:val="404040" w:themeColor="text1" w:themeTint="BF"/>
        <w:sz w:val="20"/>
        <w:szCs w:val="20"/>
      </w:rPr>
      <w:drawing>
        <wp:anchor distT="0" distB="0" distL="114300" distR="114300" simplePos="0" relativeHeight="251662336" behindDoc="0" locked="0" layoutInCell="1" allowOverlap="1" wp14:anchorId="144339F2" wp14:editId="04152A26">
          <wp:simplePos x="0" y="0"/>
          <wp:positionH relativeFrom="margin">
            <wp:align>right</wp:align>
          </wp:positionH>
          <wp:positionV relativeFrom="paragraph">
            <wp:posOffset>131445</wp:posOffset>
          </wp:positionV>
          <wp:extent cx="5858790" cy="556260"/>
          <wp:effectExtent l="0" t="0" r="889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12871" r="1378" b="10891"/>
                  <a:stretch>
                    <a:fillRect/>
                  </a:stretch>
                </pic:blipFill>
                <pic:spPr bwMode="auto">
                  <a:xfrm>
                    <a:off x="0" y="0"/>
                    <a:ext cx="5858790"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6437">
      <w:rPr>
        <w:noProof/>
        <w:sz w:val="16"/>
        <w:szCs w:val="16"/>
        <w:lang w:val="it-IT" w:eastAsia="it-IT" w:bidi="ar-SA"/>
      </w:rPr>
      <w:drawing>
        <wp:anchor distT="0" distB="0" distL="114300" distR="114300" simplePos="0" relativeHeight="251661312" behindDoc="0" locked="0" layoutInCell="1" allowOverlap="1" wp14:anchorId="3DD47748" wp14:editId="4F183A96">
          <wp:simplePos x="0" y="0"/>
          <wp:positionH relativeFrom="margin">
            <wp:posOffset>-635</wp:posOffset>
          </wp:positionH>
          <wp:positionV relativeFrom="paragraph">
            <wp:posOffset>169545</wp:posOffset>
          </wp:positionV>
          <wp:extent cx="320040" cy="480060"/>
          <wp:effectExtent l="0" t="0" r="3810" b="0"/>
          <wp:wrapNone/>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86503" name="Immagine 304386503"/>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0040" cy="4800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6C9D" w14:textId="77777777" w:rsidR="00362336" w:rsidRDefault="00362336" w:rsidP="00FD518A">
      <w:r>
        <w:separator/>
      </w:r>
    </w:p>
  </w:footnote>
  <w:footnote w:type="continuationSeparator" w:id="0">
    <w:p w14:paraId="2C613EF1" w14:textId="77777777" w:rsidR="00362336" w:rsidRDefault="00362336" w:rsidP="00FD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9E3E" w14:textId="1896A53C" w:rsidR="006D263F" w:rsidRPr="006D263F" w:rsidRDefault="00C54EB1" w:rsidP="006D263F">
    <w:pPr>
      <w:jc w:val="right"/>
      <w:rPr>
        <w:sz w:val="16"/>
        <w:szCs w:val="16"/>
        <w:lang w:val="it-IT"/>
      </w:rPr>
    </w:pPr>
    <w:r w:rsidRPr="003E129A">
      <w:rPr>
        <w:noProof/>
        <w:sz w:val="16"/>
        <w:szCs w:val="16"/>
        <w:lang w:val="it-IT"/>
      </w:rPr>
      <w:drawing>
        <wp:anchor distT="0" distB="0" distL="114300" distR="114300" simplePos="0" relativeHeight="251659264" behindDoc="1" locked="0" layoutInCell="1" allowOverlap="1" wp14:anchorId="05C2C2E1" wp14:editId="18D57DC6">
          <wp:simplePos x="0" y="0"/>
          <wp:positionH relativeFrom="column">
            <wp:posOffset>-259080</wp:posOffset>
          </wp:positionH>
          <wp:positionV relativeFrom="paragraph">
            <wp:posOffset>-152400</wp:posOffset>
          </wp:positionV>
          <wp:extent cx="2103120" cy="702310"/>
          <wp:effectExtent l="0" t="0" r="0" b="0"/>
          <wp:wrapTight wrapText="bothSides">
            <wp:wrapPolygon edited="0">
              <wp:start x="4565" y="1562"/>
              <wp:lineTo x="2478" y="5468"/>
              <wp:lineTo x="2348" y="7031"/>
              <wp:lineTo x="3261" y="8593"/>
              <wp:lineTo x="2609" y="13671"/>
              <wp:lineTo x="2348" y="18749"/>
              <wp:lineTo x="19174" y="18749"/>
              <wp:lineTo x="19304" y="16405"/>
              <wp:lineTo x="15652" y="14843"/>
              <wp:lineTo x="19174" y="12108"/>
              <wp:lineTo x="19435" y="3125"/>
              <wp:lineTo x="18130" y="2344"/>
              <wp:lineTo x="5609" y="1562"/>
              <wp:lineTo x="4565" y="1562"/>
            </wp:wrapPolygon>
          </wp:wrapTigh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3120" cy="702310"/>
                  </a:xfrm>
                  <a:prstGeom prst="rect">
                    <a:avLst/>
                  </a:prstGeom>
                  <a:noFill/>
                  <a:ln>
                    <a:noFill/>
                  </a:ln>
                </pic:spPr>
              </pic:pic>
            </a:graphicData>
          </a:graphic>
        </wp:anchor>
      </w:drawing>
    </w:r>
    <w:r w:rsidR="006D263F" w:rsidRPr="006D263F">
      <w:rPr>
        <w:b/>
        <w:bCs/>
        <w:sz w:val="16"/>
        <w:szCs w:val="16"/>
        <w:lang w:val="it-IT"/>
      </w:rPr>
      <w:t>FIRENZE</w:t>
    </w:r>
  </w:p>
  <w:p w14:paraId="5BE093BA" w14:textId="77777777" w:rsidR="006D263F" w:rsidRPr="006D263F" w:rsidRDefault="006D263F" w:rsidP="006D263F">
    <w:pPr>
      <w:jc w:val="right"/>
      <w:rPr>
        <w:sz w:val="16"/>
        <w:szCs w:val="16"/>
        <w:lang w:val="it-IT"/>
      </w:rPr>
    </w:pPr>
    <w:r w:rsidRPr="006D263F">
      <w:rPr>
        <w:sz w:val="16"/>
        <w:szCs w:val="16"/>
        <w:lang w:val="it-IT"/>
      </w:rPr>
      <w:t>Viale Michelangelo, 19</w:t>
    </w:r>
  </w:p>
  <w:p w14:paraId="1BAD86E0" w14:textId="240C8D3A" w:rsidR="00C54EB1" w:rsidRPr="006D263F" w:rsidRDefault="006D263F" w:rsidP="006D263F">
    <w:pPr>
      <w:pStyle w:val="Intestazione"/>
      <w:jc w:val="right"/>
      <w:rPr>
        <w:lang w:val="it-IT"/>
      </w:rPr>
    </w:pPr>
    <w:r w:rsidRPr="006D263F">
      <w:rPr>
        <w:sz w:val="16"/>
        <w:szCs w:val="16"/>
        <w:lang w:val="it-IT"/>
      </w:rPr>
      <w:t>50125 Firenze (FI)</w:t>
    </w:r>
    <w:r w:rsidRPr="006D263F">
      <w:rPr>
        <w:sz w:val="16"/>
        <w:szCs w:val="16"/>
        <w:lang w:val="it-IT"/>
      </w:rPr>
      <w:br/>
      <w:t>+39 055 6813211</w:t>
    </w:r>
  </w:p>
  <w:p w14:paraId="4D0C8021" w14:textId="2B6C2667" w:rsidR="00C54EB1" w:rsidRPr="006D263F" w:rsidRDefault="00C54EB1">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0BA"/>
    <w:multiLevelType w:val="hybridMultilevel"/>
    <w:tmpl w:val="6FA8113E"/>
    <w:lvl w:ilvl="0" w:tplc="4844B710">
      <w:numFmt w:val="bullet"/>
      <w:lvlText w:val="-"/>
      <w:lvlJc w:val="left"/>
      <w:pPr>
        <w:ind w:left="1080" w:hanging="720"/>
      </w:pPr>
      <w:rPr>
        <w:rFonts w:ascii="Gotham" w:eastAsia="Arial" w:hAnsi="Gotham"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A1376A"/>
    <w:multiLevelType w:val="hybridMultilevel"/>
    <w:tmpl w:val="20969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A5441C"/>
    <w:multiLevelType w:val="multilevel"/>
    <w:tmpl w:val="5C36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637D1"/>
    <w:multiLevelType w:val="hybridMultilevel"/>
    <w:tmpl w:val="3D10F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ED3695"/>
    <w:multiLevelType w:val="hybridMultilevel"/>
    <w:tmpl w:val="45CC3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F26998"/>
    <w:multiLevelType w:val="multilevel"/>
    <w:tmpl w:val="56E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A0813"/>
    <w:multiLevelType w:val="hybridMultilevel"/>
    <w:tmpl w:val="9594C65A"/>
    <w:lvl w:ilvl="0" w:tplc="16006776">
      <w:numFmt w:val="bullet"/>
      <w:lvlText w:val="-"/>
      <w:lvlJc w:val="left"/>
      <w:pPr>
        <w:ind w:left="1080" w:hanging="720"/>
      </w:pPr>
      <w:rPr>
        <w:rFonts w:ascii="Gotham" w:eastAsia="Arial" w:hAnsi="Gotham"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FD39E7"/>
    <w:multiLevelType w:val="hybridMultilevel"/>
    <w:tmpl w:val="EC7AA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EE37E9"/>
    <w:multiLevelType w:val="hybridMultilevel"/>
    <w:tmpl w:val="3D3E0022"/>
    <w:lvl w:ilvl="0" w:tplc="4844B710">
      <w:numFmt w:val="bullet"/>
      <w:lvlText w:val="-"/>
      <w:lvlJc w:val="left"/>
      <w:pPr>
        <w:ind w:left="1080" w:hanging="720"/>
      </w:pPr>
      <w:rPr>
        <w:rFonts w:ascii="Gotham" w:eastAsia="Arial" w:hAnsi="Gotham"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D50B1B"/>
    <w:multiLevelType w:val="hybridMultilevel"/>
    <w:tmpl w:val="6D28EF94"/>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023434"/>
    <w:multiLevelType w:val="hybridMultilevel"/>
    <w:tmpl w:val="C8FAC0E0"/>
    <w:lvl w:ilvl="0" w:tplc="04100001">
      <w:start w:val="1"/>
      <w:numFmt w:val="bullet"/>
      <w:lvlText w:val=""/>
      <w:lvlJc w:val="left"/>
      <w:pPr>
        <w:ind w:left="1080" w:hanging="72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1C6468"/>
    <w:multiLevelType w:val="multilevel"/>
    <w:tmpl w:val="45EA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020BB"/>
    <w:multiLevelType w:val="hybridMultilevel"/>
    <w:tmpl w:val="A3269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42A4B"/>
    <w:multiLevelType w:val="hybridMultilevel"/>
    <w:tmpl w:val="8DAA50A2"/>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E25E12"/>
    <w:multiLevelType w:val="multilevel"/>
    <w:tmpl w:val="25E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51087"/>
    <w:multiLevelType w:val="hybridMultilevel"/>
    <w:tmpl w:val="96585B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414187"/>
    <w:multiLevelType w:val="hybridMultilevel"/>
    <w:tmpl w:val="2B2C8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252F9D"/>
    <w:multiLevelType w:val="hybridMultilevel"/>
    <w:tmpl w:val="B09608E8"/>
    <w:lvl w:ilvl="0" w:tplc="7C16E8B2">
      <w:numFmt w:val="bullet"/>
      <w:lvlText w:val="-"/>
      <w:lvlJc w:val="left"/>
      <w:pPr>
        <w:ind w:left="720" w:hanging="360"/>
      </w:pPr>
      <w:rPr>
        <w:rFonts w:ascii="Aptos" w:eastAsiaTheme="minorHAnsi" w:hAnsi="Apto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5121588">
    <w:abstractNumId w:val="3"/>
  </w:num>
  <w:num w:numId="2" w16cid:durableId="1688873740">
    <w:abstractNumId w:val="6"/>
  </w:num>
  <w:num w:numId="3" w16cid:durableId="1419012760">
    <w:abstractNumId w:val="10"/>
  </w:num>
  <w:num w:numId="4" w16cid:durableId="173036894">
    <w:abstractNumId w:val="15"/>
  </w:num>
  <w:num w:numId="5" w16cid:durableId="604847552">
    <w:abstractNumId w:val="0"/>
  </w:num>
  <w:num w:numId="6" w16cid:durableId="291516761">
    <w:abstractNumId w:val="4"/>
  </w:num>
  <w:num w:numId="7" w16cid:durableId="1887796600">
    <w:abstractNumId w:val="8"/>
  </w:num>
  <w:num w:numId="8" w16cid:durableId="418214070">
    <w:abstractNumId w:val="13"/>
  </w:num>
  <w:num w:numId="9" w16cid:durableId="518543529">
    <w:abstractNumId w:val="9"/>
  </w:num>
  <w:num w:numId="10" w16cid:durableId="883299117">
    <w:abstractNumId w:val="1"/>
  </w:num>
  <w:num w:numId="11" w16cid:durableId="1724328872">
    <w:abstractNumId w:val="12"/>
  </w:num>
  <w:num w:numId="12" w16cid:durableId="653679837">
    <w:abstractNumId w:val="16"/>
  </w:num>
  <w:num w:numId="13" w16cid:durableId="1068773552">
    <w:abstractNumId w:val="5"/>
  </w:num>
  <w:num w:numId="14" w16cid:durableId="808980439">
    <w:abstractNumId w:val="2"/>
  </w:num>
  <w:num w:numId="15" w16cid:durableId="2126121466">
    <w:abstractNumId w:val="11"/>
  </w:num>
  <w:num w:numId="16" w16cid:durableId="1647781365">
    <w:abstractNumId w:val="14"/>
  </w:num>
  <w:num w:numId="17" w16cid:durableId="1324313064">
    <w:abstractNumId w:val="7"/>
  </w:num>
  <w:num w:numId="18" w16cid:durableId="1593779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0F"/>
    <w:rsid w:val="00015796"/>
    <w:rsid w:val="000705CD"/>
    <w:rsid w:val="000C1068"/>
    <w:rsid w:val="000D52DA"/>
    <w:rsid w:val="000F2FF9"/>
    <w:rsid w:val="000F7F8C"/>
    <w:rsid w:val="00106543"/>
    <w:rsid w:val="00107887"/>
    <w:rsid w:val="0013481E"/>
    <w:rsid w:val="00135532"/>
    <w:rsid w:val="0018337B"/>
    <w:rsid w:val="001B7027"/>
    <w:rsid w:val="001D070E"/>
    <w:rsid w:val="001D113A"/>
    <w:rsid w:val="001F0121"/>
    <w:rsid w:val="002052EB"/>
    <w:rsid w:val="002318AB"/>
    <w:rsid w:val="00246814"/>
    <w:rsid w:val="00256D02"/>
    <w:rsid w:val="002B6B84"/>
    <w:rsid w:val="00311466"/>
    <w:rsid w:val="0031148D"/>
    <w:rsid w:val="003458F4"/>
    <w:rsid w:val="00362336"/>
    <w:rsid w:val="003716D3"/>
    <w:rsid w:val="00371FC2"/>
    <w:rsid w:val="0038327C"/>
    <w:rsid w:val="00397E95"/>
    <w:rsid w:val="003A1E85"/>
    <w:rsid w:val="003C4F9F"/>
    <w:rsid w:val="003E129A"/>
    <w:rsid w:val="003E3461"/>
    <w:rsid w:val="0041045D"/>
    <w:rsid w:val="00422943"/>
    <w:rsid w:val="00425CBB"/>
    <w:rsid w:val="00464F3F"/>
    <w:rsid w:val="004740DE"/>
    <w:rsid w:val="00480216"/>
    <w:rsid w:val="00490F10"/>
    <w:rsid w:val="004C3252"/>
    <w:rsid w:val="004F3C49"/>
    <w:rsid w:val="005051EA"/>
    <w:rsid w:val="005054A4"/>
    <w:rsid w:val="00511C66"/>
    <w:rsid w:val="005257AD"/>
    <w:rsid w:val="00573E4F"/>
    <w:rsid w:val="00592B64"/>
    <w:rsid w:val="005B6224"/>
    <w:rsid w:val="005C2B3A"/>
    <w:rsid w:val="005E5EE0"/>
    <w:rsid w:val="0060166D"/>
    <w:rsid w:val="00614384"/>
    <w:rsid w:val="00686FB0"/>
    <w:rsid w:val="006C6C12"/>
    <w:rsid w:val="006D263F"/>
    <w:rsid w:val="006F4591"/>
    <w:rsid w:val="006F7B82"/>
    <w:rsid w:val="0072382D"/>
    <w:rsid w:val="00724A73"/>
    <w:rsid w:val="00731D79"/>
    <w:rsid w:val="00734361"/>
    <w:rsid w:val="0074184E"/>
    <w:rsid w:val="00755E1A"/>
    <w:rsid w:val="007819DF"/>
    <w:rsid w:val="007C0553"/>
    <w:rsid w:val="007E4E3C"/>
    <w:rsid w:val="007E6DB2"/>
    <w:rsid w:val="0080342D"/>
    <w:rsid w:val="00806365"/>
    <w:rsid w:val="008444FE"/>
    <w:rsid w:val="008552AB"/>
    <w:rsid w:val="00875A0A"/>
    <w:rsid w:val="00882E92"/>
    <w:rsid w:val="00897C30"/>
    <w:rsid w:val="008B05DB"/>
    <w:rsid w:val="008C3FAB"/>
    <w:rsid w:val="008F3A8A"/>
    <w:rsid w:val="00900C5C"/>
    <w:rsid w:val="00916D2C"/>
    <w:rsid w:val="0093514E"/>
    <w:rsid w:val="00983EE9"/>
    <w:rsid w:val="00985623"/>
    <w:rsid w:val="009A68B3"/>
    <w:rsid w:val="009A6F40"/>
    <w:rsid w:val="009B1BFE"/>
    <w:rsid w:val="009C38DC"/>
    <w:rsid w:val="009C508F"/>
    <w:rsid w:val="009D0DB0"/>
    <w:rsid w:val="009D2449"/>
    <w:rsid w:val="009D7952"/>
    <w:rsid w:val="009E076B"/>
    <w:rsid w:val="00A129EB"/>
    <w:rsid w:val="00A1423B"/>
    <w:rsid w:val="00A20A84"/>
    <w:rsid w:val="00A80FF9"/>
    <w:rsid w:val="00AA2012"/>
    <w:rsid w:val="00AA6325"/>
    <w:rsid w:val="00AB1881"/>
    <w:rsid w:val="00AC3D7A"/>
    <w:rsid w:val="00AF5DA9"/>
    <w:rsid w:val="00B21D8C"/>
    <w:rsid w:val="00B368B9"/>
    <w:rsid w:val="00B4651B"/>
    <w:rsid w:val="00B56E91"/>
    <w:rsid w:val="00B82712"/>
    <w:rsid w:val="00BC64A4"/>
    <w:rsid w:val="00BD6BD4"/>
    <w:rsid w:val="00BE1B58"/>
    <w:rsid w:val="00BF70EA"/>
    <w:rsid w:val="00C220AB"/>
    <w:rsid w:val="00C41CB7"/>
    <w:rsid w:val="00C455E4"/>
    <w:rsid w:val="00C531CD"/>
    <w:rsid w:val="00C54903"/>
    <w:rsid w:val="00C54EB1"/>
    <w:rsid w:val="00C73162"/>
    <w:rsid w:val="00C8768A"/>
    <w:rsid w:val="00C955E8"/>
    <w:rsid w:val="00CD7BFB"/>
    <w:rsid w:val="00CE7A79"/>
    <w:rsid w:val="00D07FAE"/>
    <w:rsid w:val="00D312AF"/>
    <w:rsid w:val="00D32D51"/>
    <w:rsid w:val="00D82E85"/>
    <w:rsid w:val="00DE2BF2"/>
    <w:rsid w:val="00DF100F"/>
    <w:rsid w:val="00DF69AA"/>
    <w:rsid w:val="00E12B52"/>
    <w:rsid w:val="00E21F51"/>
    <w:rsid w:val="00E4572D"/>
    <w:rsid w:val="00E5279D"/>
    <w:rsid w:val="00EB0C90"/>
    <w:rsid w:val="00EC230F"/>
    <w:rsid w:val="00EC51D0"/>
    <w:rsid w:val="00EC66EE"/>
    <w:rsid w:val="00ED29F4"/>
    <w:rsid w:val="00EE5007"/>
    <w:rsid w:val="00F177A8"/>
    <w:rsid w:val="00F570A9"/>
    <w:rsid w:val="00F77347"/>
    <w:rsid w:val="00F94A1B"/>
    <w:rsid w:val="00FC2DB7"/>
    <w:rsid w:val="00FD518A"/>
    <w:rsid w:val="00FF24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F24E9"/>
  <w15:docId w15:val="{739BD290-15E0-428C-834B-926AC1F2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bidi="en-US"/>
    </w:rPr>
  </w:style>
  <w:style w:type="paragraph" w:styleId="Titolo1">
    <w:name w:val="heading 1"/>
    <w:basedOn w:val="Normale"/>
    <w:next w:val="Normale"/>
    <w:link w:val="Titolo1Carattere"/>
    <w:uiPriority w:val="9"/>
    <w:qFormat/>
    <w:rsid w:val="008444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C455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C455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Titolo">
    <w:name w:val="Title"/>
    <w:basedOn w:val="Normale"/>
    <w:uiPriority w:val="10"/>
    <w:qFormat/>
    <w:pPr>
      <w:spacing w:before="75"/>
      <w:ind w:left="456"/>
      <w:jc w:val="both"/>
    </w:pPr>
    <w:rPr>
      <w:b/>
      <w:bCs/>
      <w:sz w:val="20"/>
      <w:szCs w:val="20"/>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38327C"/>
    <w:rPr>
      <w:rFonts w:ascii="Arial" w:eastAsia="Arial" w:hAnsi="Arial" w:cs="Arial"/>
      <w:sz w:val="16"/>
      <w:szCs w:val="16"/>
      <w:lang w:bidi="en-US"/>
    </w:rPr>
  </w:style>
  <w:style w:type="paragraph" w:styleId="Intestazione">
    <w:name w:val="header"/>
    <w:basedOn w:val="Normale"/>
    <w:link w:val="IntestazioneCarattere"/>
    <w:uiPriority w:val="99"/>
    <w:unhideWhenUsed/>
    <w:rsid w:val="00FD518A"/>
    <w:pPr>
      <w:tabs>
        <w:tab w:val="center" w:pos="4819"/>
        <w:tab w:val="right" w:pos="9638"/>
      </w:tabs>
    </w:pPr>
  </w:style>
  <w:style w:type="character" w:customStyle="1" w:styleId="IntestazioneCarattere">
    <w:name w:val="Intestazione Carattere"/>
    <w:basedOn w:val="Carpredefinitoparagrafo"/>
    <w:link w:val="Intestazione"/>
    <w:uiPriority w:val="99"/>
    <w:rsid w:val="00FD518A"/>
    <w:rPr>
      <w:rFonts w:ascii="Arial" w:eastAsia="Arial" w:hAnsi="Arial" w:cs="Arial"/>
      <w:lang w:bidi="en-US"/>
    </w:rPr>
  </w:style>
  <w:style w:type="paragraph" w:styleId="Pidipagina">
    <w:name w:val="footer"/>
    <w:basedOn w:val="Normale"/>
    <w:link w:val="PidipaginaCarattere"/>
    <w:uiPriority w:val="99"/>
    <w:unhideWhenUsed/>
    <w:rsid w:val="00FD518A"/>
    <w:pPr>
      <w:tabs>
        <w:tab w:val="center" w:pos="4819"/>
        <w:tab w:val="right" w:pos="9638"/>
      </w:tabs>
    </w:pPr>
  </w:style>
  <w:style w:type="character" w:customStyle="1" w:styleId="PidipaginaCarattere">
    <w:name w:val="Piè di pagina Carattere"/>
    <w:basedOn w:val="Carpredefinitoparagrafo"/>
    <w:link w:val="Pidipagina"/>
    <w:uiPriority w:val="99"/>
    <w:rsid w:val="00FD518A"/>
    <w:rPr>
      <w:rFonts w:ascii="Arial" w:eastAsia="Arial" w:hAnsi="Arial" w:cs="Arial"/>
      <w:lang w:bidi="en-US"/>
    </w:rPr>
  </w:style>
  <w:style w:type="table" w:styleId="Grigliatabella">
    <w:name w:val="Table Grid"/>
    <w:basedOn w:val="Tabellanormale"/>
    <w:uiPriority w:val="39"/>
    <w:rsid w:val="0023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64F3F"/>
    <w:rPr>
      <w:color w:val="0000FF" w:themeColor="hyperlink"/>
      <w:u w:val="single"/>
    </w:rPr>
  </w:style>
  <w:style w:type="character" w:styleId="Menzionenonrisolta">
    <w:name w:val="Unresolved Mention"/>
    <w:basedOn w:val="Carpredefinitoparagrafo"/>
    <w:uiPriority w:val="99"/>
    <w:semiHidden/>
    <w:unhideWhenUsed/>
    <w:rsid w:val="00464F3F"/>
    <w:rPr>
      <w:color w:val="605E5C"/>
      <w:shd w:val="clear" w:color="auto" w:fill="E1DFDD"/>
    </w:rPr>
  </w:style>
  <w:style w:type="paragraph" w:customStyle="1" w:styleId="Default">
    <w:name w:val="Default"/>
    <w:rsid w:val="00AC3D7A"/>
    <w:pPr>
      <w:widowControl/>
      <w:adjustRightInd w:val="0"/>
    </w:pPr>
    <w:rPr>
      <w:rFonts w:ascii="Calibri" w:hAnsi="Calibri" w:cs="Calibri"/>
      <w:color w:val="000000"/>
      <w:sz w:val="24"/>
      <w:szCs w:val="24"/>
      <w:lang w:val="it-IT"/>
    </w:rPr>
  </w:style>
  <w:style w:type="character" w:styleId="Enfasiintensa">
    <w:name w:val="Intense Emphasis"/>
    <w:basedOn w:val="Carpredefinitoparagrafo"/>
    <w:uiPriority w:val="21"/>
    <w:qFormat/>
    <w:rsid w:val="005B6224"/>
    <w:rPr>
      <w:i/>
      <w:iCs/>
      <w:color w:val="4F81BD" w:themeColor="accent1"/>
    </w:rPr>
  </w:style>
  <w:style w:type="character" w:customStyle="1" w:styleId="Titolo1Carattere">
    <w:name w:val="Titolo 1 Carattere"/>
    <w:basedOn w:val="Carpredefinitoparagrafo"/>
    <w:link w:val="Titolo1"/>
    <w:uiPriority w:val="9"/>
    <w:rsid w:val="008444FE"/>
    <w:rPr>
      <w:rFonts w:asciiTheme="majorHAnsi" w:eastAsiaTheme="majorEastAsia" w:hAnsiTheme="majorHAnsi" w:cstheme="majorBidi"/>
      <w:color w:val="365F91" w:themeColor="accent1" w:themeShade="BF"/>
      <w:sz w:val="32"/>
      <w:szCs w:val="32"/>
      <w:lang w:bidi="en-US"/>
    </w:rPr>
  </w:style>
  <w:style w:type="character" w:customStyle="1" w:styleId="Titolo2Carattere">
    <w:name w:val="Titolo 2 Carattere"/>
    <w:basedOn w:val="Carpredefinitoparagrafo"/>
    <w:link w:val="Titolo2"/>
    <w:uiPriority w:val="9"/>
    <w:semiHidden/>
    <w:rsid w:val="00C455E4"/>
    <w:rPr>
      <w:rFonts w:asciiTheme="majorHAnsi" w:eastAsiaTheme="majorEastAsia" w:hAnsiTheme="majorHAnsi" w:cstheme="majorBidi"/>
      <w:color w:val="365F91" w:themeColor="accent1" w:themeShade="BF"/>
      <w:sz w:val="26"/>
      <w:szCs w:val="26"/>
      <w:lang w:bidi="en-US"/>
    </w:rPr>
  </w:style>
  <w:style w:type="character" w:customStyle="1" w:styleId="Titolo3Carattere">
    <w:name w:val="Titolo 3 Carattere"/>
    <w:basedOn w:val="Carpredefinitoparagrafo"/>
    <w:link w:val="Titolo3"/>
    <w:uiPriority w:val="9"/>
    <w:semiHidden/>
    <w:rsid w:val="00C455E4"/>
    <w:rPr>
      <w:rFonts w:asciiTheme="majorHAnsi" w:eastAsiaTheme="majorEastAsia" w:hAnsiTheme="majorHAnsi" w:cstheme="majorBidi"/>
      <w:color w:val="243F60" w:themeColor="accent1" w:themeShade="7F"/>
      <w:sz w:val="24"/>
      <w:szCs w:val="24"/>
      <w:lang w:bidi="en-US"/>
    </w:rPr>
  </w:style>
  <w:style w:type="character" w:styleId="Enfasicorsivo">
    <w:name w:val="Emphasis"/>
    <w:basedOn w:val="Carpredefinitoparagrafo"/>
    <w:uiPriority w:val="20"/>
    <w:qFormat/>
    <w:rsid w:val="00C54EB1"/>
    <w:rPr>
      <w:i/>
      <w:iCs/>
    </w:rPr>
  </w:style>
  <w:style w:type="character" w:customStyle="1" w:styleId="whitespace-normal">
    <w:name w:val="whitespace-normal"/>
    <w:basedOn w:val="Carpredefinitoparagrafo"/>
    <w:rsid w:val="00C54EB1"/>
  </w:style>
  <w:style w:type="paragraph" w:styleId="Sottotitolo">
    <w:name w:val="Subtitle"/>
    <w:basedOn w:val="Normale"/>
    <w:next w:val="Normale"/>
    <w:link w:val="SottotitoloCarattere"/>
    <w:uiPriority w:val="11"/>
    <w:qFormat/>
    <w:rsid w:val="00C54EB1"/>
    <w:pPr>
      <w:keepNext/>
      <w:keepLines/>
      <w:widowControl/>
      <w:autoSpaceDE/>
      <w:autoSpaceDN/>
      <w:spacing w:after="320" w:line="276" w:lineRule="auto"/>
    </w:pPr>
    <w:rPr>
      <w:color w:val="666666"/>
      <w:sz w:val="30"/>
      <w:szCs w:val="30"/>
      <w:lang w:val="it" w:eastAsia="it-IT" w:bidi="ar-SA"/>
    </w:rPr>
  </w:style>
  <w:style w:type="character" w:customStyle="1" w:styleId="SottotitoloCarattere">
    <w:name w:val="Sottotitolo Carattere"/>
    <w:basedOn w:val="Carpredefinitoparagrafo"/>
    <w:link w:val="Sottotitolo"/>
    <w:uiPriority w:val="11"/>
    <w:rsid w:val="00C54EB1"/>
    <w:rPr>
      <w:rFonts w:ascii="Arial" w:eastAsia="Arial" w:hAnsi="Arial" w:cs="Arial"/>
      <w:color w:val="666666"/>
      <w:sz w:val="30"/>
      <w:szCs w:val="30"/>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8660">
      <w:bodyDiv w:val="1"/>
      <w:marLeft w:val="0"/>
      <w:marRight w:val="0"/>
      <w:marTop w:val="0"/>
      <w:marBottom w:val="0"/>
      <w:divBdr>
        <w:top w:val="none" w:sz="0" w:space="0" w:color="auto"/>
        <w:left w:val="none" w:sz="0" w:space="0" w:color="auto"/>
        <w:bottom w:val="none" w:sz="0" w:space="0" w:color="auto"/>
        <w:right w:val="none" w:sz="0" w:space="0" w:color="auto"/>
      </w:divBdr>
    </w:div>
    <w:div w:id="411775860">
      <w:bodyDiv w:val="1"/>
      <w:marLeft w:val="0"/>
      <w:marRight w:val="0"/>
      <w:marTop w:val="0"/>
      <w:marBottom w:val="0"/>
      <w:divBdr>
        <w:top w:val="none" w:sz="0" w:space="0" w:color="auto"/>
        <w:left w:val="none" w:sz="0" w:space="0" w:color="auto"/>
        <w:bottom w:val="none" w:sz="0" w:space="0" w:color="auto"/>
        <w:right w:val="none" w:sz="0" w:space="0" w:color="auto"/>
      </w:divBdr>
    </w:div>
    <w:div w:id="1121849334">
      <w:bodyDiv w:val="1"/>
      <w:marLeft w:val="0"/>
      <w:marRight w:val="0"/>
      <w:marTop w:val="0"/>
      <w:marBottom w:val="0"/>
      <w:divBdr>
        <w:top w:val="none" w:sz="0" w:space="0" w:color="auto"/>
        <w:left w:val="none" w:sz="0" w:space="0" w:color="auto"/>
        <w:bottom w:val="none" w:sz="0" w:space="0" w:color="auto"/>
        <w:right w:val="none" w:sz="0" w:space="0" w:color="auto"/>
      </w:divBdr>
    </w:div>
    <w:div w:id="1469471294">
      <w:bodyDiv w:val="1"/>
      <w:marLeft w:val="0"/>
      <w:marRight w:val="0"/>
      <w:marTop w:val="0"/>
      <w:marBottom w:val="0"/>
      <w:divBdr>
        <w:top w:val="none" w:sz="0" w:space="0" w:color="auto"/>
        <w:left w:val="none" w:sz="0" w:space="0" w:color="auto"/>
        <w:bottom w:val="none" w:sz="0" w:space="0" w:color="auto"/>
        <w:right w:val="none" w:sz="0" w:space="0" w:color="auto"/>
      </w:divBdr>
    </w:div>
    <w:div w:id="1863859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C5F6-9EED-4671-AD4C-82D1AA61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1715</Words>
  <Characters>9776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Stivala</dc:creator>
  <cp:lastModifiedBy>Clinica Delfinoni</cp:lastModifiedBy>
  <cp:revision>2</cp:revision>
  <cp:lastPrinted>2023-02-23T14:15:00Z</cp:lastPrinted>
  <dcterms:created xsi:type="dcterms:W3CDTF">2026-05-25T15:47:00Z</dcterms:created>
  <dcterms:modified xsi:type="dcterms:W3CDTF">2026-05-25T15:47:00Z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Adobe InDesign 15.0 (Windows)</vt:lpwstr>
  </property>
  <property fmtid="{D5CDD505-2E9C-101B-9397-08002B2CF9AE}" pid="4" name="LastSaved">
    <vt:filetime>2019-11-28T00:00:00Z</vt:filetime>
  </property>
</Properties>
</file>