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8F00" w14:textId="79BE7DB8" w:rsidR="007321B9" w:rsidRDefault="007321B9" w:rsidP="00D56C01">
      <w:pPr>
        <w:rPr>
          <w:b/>
        </w:rPr>
      </w:pPr>
    </w:p>
    <w:p w14:paraId="1A95CA85" w14:textId="77777777" w:rsidR="007321B9" w:rsidRDefault="007321B9" w:rsidP="00D56C01">
      <w:pPr>
        <w:rPr>
          <w:b/>
        </w:rPr>
      </w:pPr>
    </w:p>
    <w:p w14:paraId="7F8709C8" w14:textId="33AA1EC7" w:rsidR="00D56C01" w:rsidRPr="00984B8B" w:rsidRDefault="00D56C01" w:rsidP="00D56C01">
      <w:pPr>
        <w:rPr>
          <w:b/>
          <w:color w:val="FF0000"/>
        </w:rPr>
      </w:pPr>
      <w:r w:rsidRPr="00984B8B">
        <w:rPr>
          <w:b/>
          <w:color w:val="FF0000"/>
        </w:rPr>
        <w:t>"Il Santo com'era: rappresentazioni della Basilica attraverso i secoli"</w:t>
      </w:r>
    </w:p>
    <w:p w14:paraId="7A8F4A12" w14:textId="77777777" w:rsidR="00D56C01" w:rsidRDefault="00D56C01" w:rsidP="00D56C01">
      <w:r w:rsidRPr="00D56C01">
        <w:t xml:space="preserve">Curatori: Dott. Alessandro Borgato </w:t>
      </w:r>
      <w:r>
        <w:t xml:space="preserve">e </w:t>
      </w:r>
      <w:r w:rsidRPr="00D56C01">
        <w:t>Prof.ssa Giovanna Baldissin Molli</w:t>
      </w:r>
    </w:p>
    <w:p w14:paraId="66197DA9" w14:textId="77777777" w:rsidR="00D56C01" w:rsidRDefault="00D56C01" w:rsidP="00D56C01">
      <w:r>
        <w:t>23 maggio- 6 luglio 2019</w:t>
      </w:r>
    </w:p>
    <w:p w14:paraId="7AF6B699" w14:textId="77777777" w:rsidR="001A6E75" w:rsidRDefault="00D56C01" w:rsidP="00D56C01">
      <w:r>
        <w:t>Museo Antoniano – Salette</w:t>
      </w:r>
    </w:p>
    <w:p w14:paraId="65C81599" w14:textId="77777777" w:rsidR="00D56C01" w:rsidRDefault="00D56C01" w:rsidP="00D56C01">
      <w:r w:rsidRPr="00D56C01">
        <w:t xml:space="preserve">Basilica del Santo, </w:t>
      </w:r>
    </w:p>
    <w:p w14:paraId="47F17EE6" w14:textId="77777777" w:rsidR="00D56C01" w:rsidRDefault="00D56C01" w:rsidP="00D56C01">
      <w:r w:rsidRPr="00D56C01">
        <w:t>Piazza del Santo 11, Padova</w:t>
      </w:r>
    </w:p>
    <w:p w14:paraId="2DD49CDE" w14:textId="77777777" w:rsidR="00984B8B" w:rsidRDefault="00984B8B" w:rsidP="00984B8B">
      <w:r>
        <w:t>Ingresso libero</w:t>
      </w:r>
    </w:p>
    <w:p w14:paraId="27DC2CEC" w14:textId="44B43260" w:rsidR="00984B8B" w:rsidRDefault="00984B8B" w:rsidP="00D56C01"/>
    <w:p w14:paraId="4FFD6225" w14:textId="51AFA9D0" w:rsidR="00984B8B" w:rsidRDefault="00984B8B" w:rsidP="00D56C01">
      <w:r>
        <w:t>Vernissage, giovedì 23 maggio, ore 18.30</w:t>
      </w:r>
    </w:p>
    <w:p w14:paraId="4B8F5CDF" w14:textId="77777777" w:rsidR="007321B9" w:rsidRDefault="007321B9" w:rsidP="00D56C01"/>
    <w:p w14:paraId="55EAA28A" w14:textId="77777777" w:rsidR="00D56C01" w:rsidRDefault="00D56C01" w:rsidP="00D56C01"/>
    <w:p w14:paraId="256A6592" w14:textId="715426EF" w:rsidR="00D56C01" w:rsidRDefault="00D56C01" w:rsidP="00D56C01">
      <w:pPr>
        <w:rPr>
          <w:b/>
          <w:color w:val="FF0000"/>
          <w:sz w:val="28"/>
          <w:szCs w:val="28"/>
        </w:rPr>
      </w:pPr>
      <w:r w:rsidRPr="00984B8B">
        <w:rPr>
          <w:b/>
          <w:color w:val="FF0000"/>
          <w:sz w:val="28"/>
          <w:szCs w:val="28"/>
        </w:rPr>
        <w:t>Il Santo com'era: rappresentazioni della Basilica attraverso i secoli</w:t>
      </w:r>
    </w:p>
    <w:p w14:paraId="44669A28" w14:textId="2F34C9C6" w:rsidR="00984B8B" w:rsidRDefault="00984B8B" w:rsidP="00D56C01">
      <w:pPr>
        <w:rPr>
          <w:b/>
          <w:color w:val="FF0000"/>
          <w:sz w:val="28"/>
          <w:szCs w:val="28"/>
        </w:rPr>
      </w:pPr>
    </w:p>
    <w:p w14:paraId="455D4557" w14:textId="77777777" w:rsidR="00984B8B" w:rsidRPr="00984B8B" w:rsidRDefault="00984B8B" w:rsidP="00984B8B">
      <w:pPr>
        <w:rPr>
          <w:b/>
          <w:bCs/>
        </w:rPr>
      </w:pPr>
      <w:r w:rsidRPr="00984B8B">
        <w:rPr>
          <w:b/>
          <w:bCs/>
        </w:rPr>
        <w:t xml:space="preserve">Per immagini in HD: </w:t>
      </w:r>
      <w:hyperlink r:id="rId6" w:history="1">
        <w:r w:rsidRPr="00984B8B">
          <w:rPr>
            <w:rStyle w:val="Collegamentoipertestuale"/>
            <w:b/>
            <w:bCs/>
          </w:rPr>
          <w:t>http://bit.ly/ilsantocomera</w:t>
        </w:r>
      </w:hyperlink>
    </w:p>
    <w:p w14:paraId="172D7139" w14:textId="77777777" w:rsidR="00984B8B" w:rsidRPr="00984B8B" w:rsidRDefault="00984B8B" w:rsidP="00D56C01">
      <w:pPr>
        <w:rPr>
          <w:b/>
          <w:color w:val="FF0000"/>
          <w:sz w:val="28"/>
          <w:szCs w:val="28"/>
        </w:rPr>
      </w:pPr>
    </w:p>
    <w:p w14:paraId="63AB2921" w14:textId="1DF2E93D" w:rsidR="00D56C01" w:rsidRDefault="00D56C01" w:rsidP="00D56C01">
      <w:r>
        <w:t xml:space="preserve">Raccontare </w:t>
      </w:r>
      <w:r w:rsidRPr="009162CC">
        <w:rPr>
          <w:b/>
        </w:rPr>
        <w:t xml:space="preserve">l’evoluzione della fabbrica della </w:t>
      </w:r>
      <w:r w:rsidR="00AC2C34" w:rsidRPr="009162CC">
        <w:rPr>
          <w:b/>
        </w:rPr>
        <w:t>b</w:t>
      </w:r>
      <w:r w:rsidRPr="009162CC">
        <w:rPr>
          <w:b/>
        </w:rPr>
        <w:t>asilica di S</w:t>
      </w:r>
      <w:r w:rsidR="00AC2C34" w:rsidRPr="009162CC">
        <w:rPr>
          <w:b/>
        </w:rPr>
        <w:t>ant’</w:t>
      </w:r>
      <w:r w:rsidRPr="009162CC">
        <w:rPr>
          <w:b/>
        </w:rPr>
        <w:t>Antonio</w:t>
      </w:r>
      <w:r w:rsidRPr="00D56C01">
        <w:t xml:space="preserve"> e del </w:t>
      </w:r>
      <w:r w:rsidR="00AC2C34">
        <w:t>c</w:t>
      </w:r>
      <w:r w:rsidRPr="00D56C01">
        <w:t>onvento dal Rinascimento all’età contemporanea</w:t>
      </w:r>
      <w:r>
        <w:t xml:space="preserve"> attraverso </w:t>
      </w:r>
      <w:r w:rsidRPr="009162CC">
        <w:rPr>
          <w:b/>
        </w:rPr>
        <w:t>libri</w:t>
      </w:r>
      <w:r w:rsidR="000A5108" w:rsidRPr="009162CC">
        <w:rPr>
          <w:b/>
        </w:rPr>
        <w:t xml:space="preserve"> antichi</w:t>
      </w:r>
      <w:r w:rsidRPr="009162CC">
        <w:rPr>
          <w:b/>
        </w:rPr>
        <w:t>, disegni, dipinti</w:t>
      </w:r>
      <w:r w:rsidR="00232BAF" w:rsidRPr="009162CC">
        <w:rPr>
          <w:b/>
        </w:rPr>
        <w:t>, vedute</w:t>
      </w:r>
      <w:r w:rsidR="0036359B" w:rsidRPr="009162CC">
        <w:rPr>
          <w:b/>
        </w:rPr>
        <w:t xml:space="preserve"> e</w:t>
      </w:r>
      <w:r w:rsidRPr="009162CC">
        <w:rPr>
          <w:b/>
        </w:rPr>
        <w:t xml:space="preserve"> incisioni </w:t>
      </w:r>
      <w:r w:rsidR="00232BAF" w:rsidRPr="009162CC">
        <w:rPr>
          <w:b/>
        </w:rPr>
        <w:t>e persino matrici originali</w:t>
      </w:r>
      <w:r w:rsidR="00232BAF">
        <w:t xml:space="preserve">; importanti opere, </w:t>
      </w:r>
      <w:r w:rsidR="00232BAF" w:rsidRPr="009162CC">
        <w:rPr>
          <w:b/>
        </w:rPr>
        <w:t>alcune esposte per la prima volta al pubblico</w:t>
      </w:r>
      <w:r w:rsidR="00232BAF">
        <w:t xml:space="preserve">, </w:t>
      </w:r>
      <w:r>
        <w:t xml:space="preserve">che illuminano, con testimonianze dirette e inedite, </w:t>
      </w:r>
      <w:r w:rsidR="0036359B">
        <w:t xml:space="preserve">oltre al </w:t>
      </w:r>
      <w:r w:rsidR="0036359B" w:rsidRPr="009162CC">
        <w:rPr>
          <w:b/>
        </w:rPr>
        <w:t>mutato aspetto della basilica attraverso i secoli</w:t>
      </w:r>
      <w:r w:rsidR="0036359B">
        <w:t xml:space="preserve"> anche </w:t>
      </w:r>
      <w:r>
        <w:t xml:space="preserve">aspetti </w:t>
      </w:r>
      <w:r w:rsidR="00232BAF">
        <w:t xml:space="preserve">del costume, </w:t>
      </w:r>
      <w:r>
        <w:t>della cultura</w:t>
      </w:r>
      <w:r w:rsidR="004B5B29">
        <w:t>, delle attività produttive</w:t>
      </w:r>
      <w:r>
        <w:t xml:space="preserve"> e </w:t>
      </w:r>
      <w:r w:rsidRPr="009162CC">
        <w:rPr>
          <w:b/>
        </w:rPr>
        <w:t>dell</w:t>
      </w:r>
      <w:r w:rsidR="00232BAF" w:rsidRPr="009162CC">
        <w:rPr>
          <w:b/>
        </w:rPr>
        <w:t xml:space="preserve">’identità </w:t>
      </w:r>
      <w:r w:rsidR="004B5B29" w:rsidRPr="009162CC">
        <w:rPr>
          <w:b/>
        </w:rPr>
        <w:t xml:space="preserve">stessa </w:t>
      </w:r>
      <w:r w:rsidR="00232BAF" w:rsidRPr="009162CC">
        <w:rPr>
          <w:b/>
        </w:rPr>
        <w:t xml:space="preserve">della </w:t>
      </w:r>
      <w:r w:rsidRPr="009162CC">
        <w:rPr>
          <w:b/>
        </w:rPr>
        <w:t xml:space="preserve">società padovana </w:t>
      </w:r>
      <w:r w:rsidR="004B5B29" w:rsidRPr="009162CC">
        <w:rPr>
          <w:b/>
        </w:rPr>
        <w:t>nel</w:t>
      </w:r>
      <w:r w:rsidR="0036359B" w:rsidRPr="009162CC">
        <w:rPr>
          <w:b/>
        </w:rPr>
        <w:t xml:space="preserve"> suo rapporto con il</w:t>
      </w:r>
      <w:r w:rsidRPr="009162CC">
        <w:rPr>
          <w:b/>
        </w:rPr>
        <w:t xml:space="preserve"> Santo</w:t>
      </w:r>
      <w:r w:rsidR="0036359B">
        <w:t>.</w:t>
      </w:r>
    </w:p>
    <w:p w14:paraId="3855B746" w14:textId="77777777" w:rsidR="00D56C01" w:rsidRDefault="00D56C01" w:rsidP="00D56C01"/>
    <w:p w14:paraId="727C79EC" w14:textId="7C54DEEC" w:rsidR="001F09BB" w:rsidRDefault="002E6D9A" w:rsidP="00D56C01">
      <w:r w:rsidRPr="002E6D9A">
        <w:t>Questo l’obiettivo della mostra "</w:t>
      </w:r>
      <w:r w:rsidRPr="002E6D9A">
        <w:rPr>
          <w:b/>
        </w:rPr>
        <w:t>Il Santo com'era: rappresentazioni della Basilica attraverso i secoli"</w:t>
      </w:r>
      <w:r w:rsidRPr="002E6D9A">
        <w:t xml:space="preserve">, curata dal dott. </w:t>
      </w:r>
      <w:r w:rsidRPr="002E6D9A">
        <w:rPr>
          <w:b/>
        </w:rPr>
        <w:t>Alessandro Borgato</w:t>
      </w:r>
      <w:r w:rsidRPr="002E6D9A">
        <w:t xml:space="preserve">, libraio antiquario membro dell’International League of </w:t>
      </w:r>
      <w:proofErr w:type="spellStart"/>
      <w:r w:rsidRPr="002E6D9A">
        <w:t>Antiquarian</w:t>
      </w:r>
      <w:proofErr w:type="spellEnd"/>
      <w:r w:rsidRPr="002E6D9A">
        <w:t xml:space="preserve"> </w:t>
      </w:r>
      <w:proofErr w:type="spellStart"/>
      <w:r w:rsidRPr="002E6D9A">
        <w:t>Booksellers</w:t>
      </w:r>
      <w:proofErr w:type="spellEnd"/>
      <w:r w:rsidRPr="002E6D9A">
        <w:t xml:space="preserve">, consulente della Veneranda Arca di S. Antonio per il patrimonio antico a stampa e per la Pontificia Biblioteca Antoniana e dalla professoressa </w:t>
      </w:r>
      <w:r w:rsidRPr="002E6D9A">
        <w:rPr>
          <w:b/>
        </w:rPr>
        <w:t>Giovanna Baldissin Molli</w:t>
      </w:r>
      <w:r w:rsidRPr="002E6D9A">
        <w:t xml:space="preserve"> docente dell’Università degli Studi di Padova e Presidente della Veneranda Arca del Santo con delega per l’Archivio, che si terrà nelle </w:t>
      </w:r>
      <w:r w:rsidRPr="002E6D9A">
        <w:rPr>
          <w:b/>
        </w:rPr>
        <w:t>appena restaurare salette adiacenti al Museo Antoniano della basilica di Sant’ Antonio dal 23 maggio al 6 luglio 2019</w:t>
      </w:r>
      <w:r w:rsidRPr="002E6D9A">
        <w:t>.</w:t>
      </w:r>
    </w:p>
    <w:p w14:paraId="5EF8FD91" w14:textId="00432150" w:rsidR="002E6D9A" w:rsidRDefault="002E6D9A" w:rsidP="00D56C01"/>
    <w:p w14:paraId="49397435" w14:textId="327C79D7" w:rsidR="00984B8B" w:rsidRDefault="001F09BB" w:rsidP="001F09BB">
      <w:r w:rsidRPr="00984B8B">
        <w:t xml:space="preserve">L’esposizione, organizzata dalla </w:t>
      </w:r>
      <w:r w:rsidRPr="00984B8B">
        <w:rPr>
          <w:b/>
        </w:rPr>
        <w:t>Veneranda Arca del Santo</w:t>
      </w:r>
      <w:r w:rsidRPr="00984B8B">
        <w:t xml:space="preserve"> con il </w:t>
      </w:r>
      <w:r w:rsidRPr="00984B8B">
        <w:rPr>
          <w:b/>
        </w:rPr>
        <w:t>Museo Antoniano</w:t>
      </w:r>
      <w:r w:rsidRPr="00984B8B">
        <w:t xml:space="preserve"> e il </w:t>
      </w:r>
      <w:r w:rsidRPr="00984B8B">
        <w:rPr>
          <w:b/>
        </w:rPr>
        <w:t>Centro Studi Antoniani</w:t>
      </w:r>
      <w:r w:rsidRPr="00984B8B">
        <w:t xml:space="preserve">, </w:t>
      </w:r>
      <w:r w:rsidR="003B6401" w:rsidRPr="00984B8B">
        <w:t xml:space="preserve">con il patrocinio del </w:t>
      </w:r>
      <w:r w:rsidR="003B6401" w:rsidRPr="00984B8B">
        <w:rPr>
          <w:b/>
        </w:rPr>
        <w:t>Comune di Padova</w:t>
      </w:r>
      <w:r w:rsidR="003B6401" w:rsidRPr="00984B8B">
        <w:t xml:space="preserve"> e </w:t>
      </w:r>
      <w:r w:rsidR="003B3F40" w:rsidRPr="00984B8B">
        <w:t>con il contributo d</w:t>
      </w:r>
      <w:r w:rsidR="00240B18">
        <w:t xml:space="preserve">ella </w:t>
      </w:r>
      <w:r w:rsidR="00240B18" w:rsidRPr="00240B18">
        <w:rPr>
          <w:b/>
        </w:rPr>
        <w:t>Fondazione Cassa di Risparmio di Padova e Rovigo</w:t>
      </w:r>
      <w:r w:rsidR="00240B18">
        <w:t xml:space="preserve">, </w:t>
      </w:r>
      <w:r w:rsidR="003B3F40" w:rsidRPr="00984B8B">
        <w:t xml:space="preserve"> </w:t>
      </w:r>
      <w:r w:rsidR="003B3F40" w:rsidRPr="00984B8B">
        <w:rPr>
          <w:b/>
        </w:rPr>
        <w:t xml:space="preserve">Wide Group </w:t>
      </w:r>
      <w:proofErr w:type="spellStart"/>
      <w:r w:rsidR="003B3F40" w:rsidRPr="00984B8B">
        <w:rPr>
          <w:b/>
        </w:rPr>
        <w:t>SpA</w:t>
      </w:r>
      <w:proofErr w:type="spellEnd"/>
      <w:r w:rsidR="003B3F40" w:rsidRPr="00984B8B">
        <w:t>, broker di assicurazioni</w:t>
      </w:r>
      <w:r w:rsidR="003B6401" w:rsidRPr="00984B8B">
        <w:t xml:space="preserve"> specializzato nel settore fine ar</w:t>
      </w:r>
      <w:r w:rsidR="008F1AA5" w:rsidRPr="00984B8B">
        <w:t>t</w:t>
      </w:r>
      <w:r w:rsidR="00984B8B">
        <w:t xml:space="preserve">, </w:t>
      </w:r>
      <w:r w:rsidR="00984B8B" w:rsidRPr="00984B8B">
        <w:rPr>
          <w:b/>
        </w:rPr>
        <w:t>Alì S.p.A.</w:t>
      </w:r>
      <w:r w:rsidR="008F1AA5" w:rsidRPr="00984B8B">
        <w:t xml:space="preserve"> e della </w:t>
      </w:r>
      <w:r w:rsidR="008F1AA5" w:rsidRPr="00984B8B">
        <w:rPr>
          <w:b/>
        </w:rPr>
        <w:t>Fondazione Peruzzo</w:t>
      </w:r>
      <w:r w:rsidR="008F1AA5">
        <w:t xml:space="preserve">, </w:t>
      </w:r>
      <w:r>
        <w:t xml:space="preserve">presenta </w:t>
      </w:r>
      <w:r w:rsidRPr="009162CC">
        <w:rPr>
          <w:b/>
        </w:rPr>
        <w:t xml:space="preserve">una </w:t>
      </w:r>
      <w:r w:rsidR="00232BAF" w:rsidRPr="009162CC">
        <w:rPr>
          <w:b/>
        </w:rPr>
        <w:t>selezione</w:t>
      </w:r>
      <w:r w:rsidRPr="009162CC">
        <w:rPr>
          <w:b/>
        </w:rPr>
        <w:t xml:space="preserve"> di opere rare e inedite</w:t>
      </w:r>
      <w:r w:rsidR="00F576F6" w:rsidRPr="009162CC">
        <w:rPr>
          <w:b/>
        </w:rPr>
        <w:t>,</w:t>
      </w:r>
      <w:r w:rsidRPr="009162CC">
        <w:rPr>
          <w:b/>
        </w:rPr>
        <w:t xml:space="preserve"> provenienti dalle diverse raccolte </w:t>
      </w:r>
      <w:r w:rsidR="00232BAF" w:rsidRPr="009162CC">
        <w:rPr>
          <w:b/>
        </w:rPr>
        <w:t>del complesso antoniano e da collezioni private</w:t>
      </w:r>
      <w:r w:rsidR="00F576F6">
        <w:t>,</w:t>
      </w:r>
      <w:r w:rsidR="00232BAF">
        <w:t xml:space="preserve"> </w:t>
      </w:r>
      <w:r>
        <w:t>che bene illustrano l’aspetto arc</w:t>
      </w:r>
      <w:bookmarkStart w:id="0" w:name="_GoBack"/>
      <w:bookmarkEnd w:id="0"/>
      <w:r>
        <w:t>hitettonico e artistico del complesso basilicale di Sant’Antonio</w:t>
      </w:r>
      <w:r w:rsidR="00232BAF">
        <w:t xml:space="preserve"> e delle aree contermini del capoluogo patavino</w:t>
      </w:r>
      <w:r w:rsidR="0036359B">
        <w:t xml:space="preserve">, </w:t>
      </w:r>
      <w:r w:rsidR="00232BAF">
        <w:t xml:space="preserve">anche attraverso </w:t>
      </w:r>
      <w:r w:rsidRPr="009162CC">
        <w:rPr>
          <w:b/>
        </w:rPr>
        <w:t>testimonianze relative ad eventi fondamentali della sua storia, q</w:t>
      </w:r>
      <w:r w:rsidR="00AC2C34" w:rsidRPr="009162CC">
        <w:rPr>
          <w:b/>
        </w:rPr>
        <w:t xml:space="preserve">uali le modificazioni di epoca rinascimentale, dettate da </w:t>
      </w:r>
      <w:r w:rsidR="00AC2C34" w:rsidRPr="009162CC">
        <w:rPr>
          <w:b/>
        </w:rPr>
        <w:lastRenderedPageBreak/>
        <w:t>cambiamenti negli usi liturgici,</w:t>
      </w:r>
      <w:r w:rsidRPr="009162CC">
        <w:rPr>
          <w:b/>
        </w:rPr>
        <w:t xml:space="preserve"> il terribile incendio del 1749 e le profonde alterazioni </w:t>
      </w:r>
      <w:r w:rsidR="00232BAF" w:rsidRPr="009162CC">
        <w:rPr>
          <w:b/>
        </w:rPr>
        <w:t>in epoca moderna</w:t>
      </w:r>
      <w:r w:rsidR="00232BAF">
        <w:t>.</w:t>
      </w:r>
    </w:p>
    <w:p w14:paraId="7B0D6E12" w14:textId="77777777" w:rsidR="00984B8B" w:rsidRDefault="00984B8B" w:rsidP="001F09BB"/>
    <w:p w14:paraId="19B2C2E4" w14:textId="3C2BE56E" w:rsidR="001F09BB" w:rsidRDefault="003B3F40" w:rsidP="001F09BB">
      <w:r w:rsidRPr="003B3F40">
        <w:t xml:space="preserve">Tra le opere esposte spiccano per importanza e valore storico artistico un </w:t>
      </w:r>
      <w:r w:rsidRPr="003B3F40">
        <w:rPr>
          <w:b/>
        </w:rPr>
        <w:t>rarissimo acquerello seicentesco</w:t>
      </w:r>
      <w:r w:rsidRPr="003B3F40">
        <w:t xml:space="preserve"> con momenti di vita cittadina attorno alla basilica, una splendida </w:t>
      </w:r>
      <w:r w:rsidRPr="003B3F40">
        <w:rPr>
          <w:b/>
        </w:rPr>
        <w:t xml:space="preserve">veduta ottocentesca della basilica di Antoine Marie </w:t>
      </w:r>
      <w:proofErr w:type="spellStart"/>
      <w:r w:rsidRPr="003B3F40">
        <w:rPr>
          <w:b/>
        </w:rPr>
        <w:t>Perrot</w:t>
      </w:r>
      <w:proofErr w:type="spellEnd"/>
      <w:r w:rsidRPr="003B3F40">
        <w:t xml:space="preserve">, rare vedute di importanti incisori tra i quali </w:t>
      </w:r>
      <w:r w:rsidRPr="003B3F40">
        <w:rPr>
          <w:b/>
        </w:rPr>
        <w:t>Giacomo Ruffoni</w:t>
      </w:r>
      <w:r w:rsidRPr="003B3F40">
        <w:t xml:space="preserve">, il </w:t>
      </w:r>
      <w:r w:rsidRPr="003B3F40">
        <w:rPr>
          <w:b/>
        </w:rPr>
        <w:t xml:space="preserve">padre </w:t>
      </w:r>
      <w:proofErr w:type="spellStart"/>
      <w:r w:rsidRPr="003B3F40">
        <w:rPr>
          <w:b/>
        </w:rPr>
        <w:t>Coronelli</w:t>
      </w:r>
      <w:proofErr w:type="spellEnd"/>
      <w:r w:rsidRPr="003B3F40">
        <w:t xml:space="preserve">, </w:t>
      </w:r>
      <w:r w:rsidRPr="003B3F40">
        <w:rPr>
          <w:b/>
        </w:rPr>
        <w:t>Giorgio Fossati</w:t>
      </w:r>
      <w:r w:rsidRPr="003B3F40">
        <w:t xml:space="preserve">, </w:t>
      </w:r>
      <w:r w:rsidRPr="003B3F40">
        <w:rPr>
          <w:b/>
        </w:rPr>
        <w:t xml:space="preserve">Pietro </w:t>
      </w:r>
      <w:proofErr w:type="spellStart"/>
      <w:r w:rsidRPr="003B3F40">
        <w:rPr>
          <w:b/>
        </w:rPr>
        <w:t>Scattaglia</w:t>
      </w:r>
      <w:proofErr w:type="spellEnd"/>
      <w:r w:rsidRPr="003B3F40">
        <w:t xml:space="preserve">, </w:t>
      </w:r>
      <w:r w:rsidRPr="003B3F40">
        <w:rPr>
          <w:b/>
        </w:rPr>
        <w:t xml:space="preserve">Giovanni Battista </w:t>
      </w:r>
      <w:proofErr w:type="spellStart"/>
      <w:r w:rsidRPr="003B3F40">
        <w:rPr>
          <w:b/>
        </w:rPr>
        <w:t>Brustolon</w:t>
      </w:r>
      <w:proofErr w:type="spellEnd"/>
      <w:r w:rsidRPr="003B3F40">
        <w:t xml:space="preserve">, </w:t>
      </w:r>
      <w:r w:rsidRPr="003B3F40">
        <w:rPr>
          <w:b/>
        </w:rPr>
        <w:t>Ignazio Colombo</w:t>
      </w:r>
      <w:r w:rsidRPr="003B3F40">
        <w:t xml:space="preserve"> e </w:t>
      </w:r>
      <w:r w:rsidRPr="003B3F40">
        <w:rPr>
          <w:b/>
        </w:rPr>
        <w:t xml:space="preserve">Pietro </w:t>
      </w:r>
      <w:proofErr w:type="spellStart"/>
      <w:r w:rsidRPr="003B3F40">
        <w:rPr>
          <w:b/>
        </w:rPr>
        <w:t>Chevalier</w:t>
      </w:r>
      <w:proofErr w:type="spellEnd"/>
      <w:r w:rsidRPr="003B3F40">
        <w:t xml:space="preserve">, alcune accompagnate dalla propria matrice originale in rame, fino alle antiche affascinanti opere a stampa del </w:t>
      </w:r>
      <w:r w:rsidRPr="003B3F40">
        <w:rPr>
          <w:b/>
        </w:rPr>
        <w:t>padre Polidoro</w:t>
      </w:r>
      <w:r w:rsidRPr="003B3F40">
        <w:t xml:space="preserve">, </w:t>
      </w:r>
      <w:r w:rsidRPr="003B3F40">
        <w:rPr>
          <w:b/>
        </w:rPr>
        <w:t xml:space="preserve">Angelo </w:t>
      </w:r>
      <w:proofErr w:type="spellStart"/>
      <w:r w:rsidRPr="003B3F40">
        <w:rPr>
          <w:b/>
        </w:rPr>
        <w:t>Portenari</w:t>
      </w:r>
      <w:proofErr w:type="spellEnd"/>
      <w:r w:rsidRPr="003B3F40">
        <w:t xml:space="preserve">, </w:t>
      </w:r>
      <w:r w:rsidRPr="003B3F40">
        <w:rPr>
          <w:b/>
        </w:rPr>
        <w:t>Giovanni Battista Rossetti</w:t>
      </w:r>
      <w:r w:rsidRPr="003B3F40">
        <w:t xml:space="preserve"> e </w:t>
      </w:r>
      <w:r w:rsidRPr="003B3F40">
        <w:rPr>
          <w:b/>
        </w:rPr>
        <w:t xml:space="preserve">Bernardo </w:t>
      </w:r>
      <w:proofErr w:type="spellStart"/>
      <w:r w:rsidRPr="003B3F40">
        <w:rPr>
          <w:b/>
        </w:rPr>
        <w:t>Gonzati</w:t>
      </w:r>
      <w:proofErr w:type="spellEnd"/>
      <w:r>
        <w:t>.</w:t>
      </w:r>
    </w:p>
    <w:p w14:paraId="1CFDB4FB" w14:textId="4C14CF55" w:rsidR="003B3F40" w:rsidRDefault="003B3F40" w:rsidP="001F09BB"/>
    <w:p w14:paraId="79EB74A0" w14:textId="2F25ACA1" w:rsidR="007321B9" w:rsidRPr="00502C54" w:rsidRDefault="002E3827" w:rsidP="001F09BB">
      <w:pPr>
        <w:rPr>
          <w:b/>
        </w:rPr>
      </w:pPr>
      <w:r w:rsidRPr="00502C54">
        <w:rPr>
          <w:b/>
        </w:rPr>
        <w:t>I</w:t>
      </w:r>
      <w:r w:rsidR="007321B9" w:rsidRPr="00502C54">
        <w:rPr>
          <w:b/>
        </w:rPr>
        <w:t>ngresso libero</w:t>
      </w:r>
    </w:p>
    <w:p w14:paraId="535C63E5" w14:textId="1A712601" w:rsidR="00502C54" w:rsidRDefault="00502C54" w:rsidP="001F09BB"/>
    <w:p w14:paraId="01CBB7BA" w14:textId="06E6E98B" w:rsidR="00502C54" w:rsidRPr="00502C54" w:rsidRDefault="00502C54" w:rsidP="001F09BB">
      <w:pPr>
        <w:rPr>
          <w:b/>
        </w:rPr>
      </w:pPr>
      <w:r w:rsidRPr="00502C54">
        <w:rPr>
          <w:b/>
        </w:rPr>
        <w:t>Per informazioni</w:t>
      </w:r>
    </w:p>
    <w:p w14:paraId="639A34C3" w14:textId="318B997D" w:rsidR="00502C54" w:rsidRDefault="00920869" w:rsidP="001F09BB">
      <w:hyperlink r:id="rId7" w:history="1">
        <w:r w:rsidR="00502C54" w:rsidRPr="00CA57F9">
          <w:rPr>
            <w:rStyle w:val="Collegamentoipertestuale"/>
          </w:rPr>
          <w:t>www.arcadelsanto.org</w:t>
        </w:r>
      </w:hyperlink>
    </w:p>
    <w:p w14:paraId="6263E811" w14:textId="538C29F3" w:rsidR="00502C54" w:rsidRDefault="00502C54" w:rsidP="001F09BB"/>
    <w:p w14:paraId="43322B70" w14:textId="4C27DF8F" w:rsidR="00502C54" w:rsidRPr="00502C54" w:rsidRDefault="00502C54" w:rsidP="001F09BB">
      <w:pPr>
        <w:rPr>
          <w:b/>
        </w:rPr>
      </w:pPr>
      <w:r w:rsidRPr="00502C54">
        <w:rPr>
          <w:b/>
        </w:rPr>
        <w:t>Ufficio stampa</w:t>
      </w:r>
    </w:p>
    <w:p w14:paraId="35B79498" w14:textId="30B85BCC" w:rsidR="00502C54" w:rsidRDefault="00502C54" w:rsidP="001F09BB">
      <w:r>
        <w:t>Giuseppe Bettiol</w:t>
      </w:r>
    </w:p>
    <w:p w14:paraId="2BA67BB3" w14:textId="5A397908" w:rsidR="00502C54" w:rsidRDefault="00502C54" w:rsidP="001F09BB">
      <w:r>
        <w:t>349.1734262</w:t>
      </w:r>
    </w:p>
    <w:p w14:paraId="542DBD17" w14:textId="423104E2" w:rsidR="00502C54" w:rsidRDefault="00920869" w:rsidP="001F09BB">
      <w:hyperlink r:id="rId8" w:history="1">
        <w:r w:rsidR="00502C54" w:rsidRPr="00CA57F9">
          <w:rPr>
            <w:rStyle w:val="Collegamentoipertestuale"/>
          </w:rPr>
          <w:t>comunicati@giuseppebettiol.it</w:t>
        </w:r>
      </w:hyperlink>
    </w:p>
    <w:p w14:paraId="58C9BF52" w14:textId="6EC21470" w:rsidR="00502C54" w:rsidRDefault="00920869" w:rsidP="001F09BB">
      <w:hyperlink r:id="rId9" w:history="1">
        <w:r w:rsidR="00502C54" w:rsidRPr="00CA57F9">
          <w:rPr>
            <w:rStyle w:val="Collegamentoipertestuale"/>
          </w:rPr>
          <w:t>www.giuseppebettiol.it</w:t>
        </w:r>
      </w:hyperlink>
    </w:p>
    <w:p w14:paraId="13F862DC" w14:textId="77777777" w:rsidR="00502C54" w:rsidRDefault="00502C54" w:rsidP="001F09BB"/>
    <w:p w14:paraId="6B4D1336" w14:textId="77777777" w:rsidR="00502C54" w:rsidRDefault="00502C54" w:rsidP="001F09BB"/>
    <w:sectPr w:rsidR="00502C54" w:rsidSect="00086A9E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477B6" w14:textId="77777777" w:rsidR="00920869" w:rsidRDefault="00920869" w:rsidP="00984B8B">
      <w:pPr>
        <w:spacing w:line="240" w:lineRule="auto"/>
      </w:pPr>
      <w:r>
        <w:separator/>
      </w:r>
    </w:p>
  </w:endnote>
  <w:endnote w:type="continuationSeparator" w:id="0">
    <w:p w14:paraId="685F8FAE" w14:textId="77777777" w:rsidR="00920869" w:rsidRDefault="00920869" w:rsidP="00984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1AEE" w14:textId="346AEDB0" w:rsidR="002B7F32" w:rsidRDefault="002B7F32">
    <w:pPr>
      <w:pStyle w:val="Pidipagina"/>
    </w:pPr>
    <w:r>
      <w:rPr>
        <w:noProof/>
      </w:rPr>
      <w:drawing>
        <wp:inline distT="0" distB="0" distL="0" distR="0" wp14:anchorId="052D503C" wp14:editId="3D26284C">
          <wp:extent cx="6120130" cy="739140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 loghi sponsor compl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6B81" w14:textId="77777777" w:rsidR="00920869" w:rsidRDefault="00920869" w:rsidP="00984B8B">
      <w:pPr>
        <w:spacing w:line="240" w:lineRule="auto"/>
      </w:pPr>
      <w:r>
        <w:separator/>
      </w:r>
    </w:p>
  </w:footnote>
  <w:footnote w:type="continuationSeparator" w:id="0">
    <w:p w14:paraId="6DB9F50F" w14:textId="77777777" w:rsidR="00920869" w:rsidRDefault="00920869" w:rsidP="00984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220D" w14:textId="5F66B75B" w:rsidR="00984B8B" w:rsidRDefault="00984B8B">
    <w:pPr>
      <w:pStyle w:val="Intestazione"/>
    </w:pPr>
  </w:p>
  <w:p w14:paraId="1A1CF9BB" w14:textId="77777777" w:rsidR="00984B8B" w:rsidRDefault="00984B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6AA1" w14:textId="029501DE" w:rsidR="00086A9E" w:rsidRDefault="00086A9E">
    <w:pPr>
      <w:pStyle w:val="Intestazione"/>
    </w:pPr>
    <w:r>
      <w:rPr>
        <w:noProof/>
      </w:rPr>
      <w:drawing>
        <wp:inline distT="0" distB="0" distL="0" distR="0" wp14:anchorId="29755307" wp14:editId="43AF9A54">
          <wp:extent cx="6120130" cy="62103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 Loghi istituzion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C01"/>
    <w:rsid w:val="00086A9E"/>
    <w:rsid w:val="000A5108"/>
    <w:rsid w:val="000D3166"/>
    <w:rsid w:val="00106FD9"/>
    <w:rsid w:val="00171A91"/>
    <w:rsid w:val="001A6E75"/>
    <w:rsid w:val="001F09BB"/>
    <w:rsid w:val="00227CB6"/>
    <w:rsid w:val="00232BAF"/>
    <w:rsid w:val="00240B18"/>
    <w:rsid w:val="002B589E"/>
    <w:rsid w:val="002B7F32"/>
    <w:rsid w:val="002E3827"/>
    <w:rsid w:val="002E6D9A"/>
    <w:rsid w:val="0036359B"/>
    <w:rsid w:val="003B3F40"/>
    <w:rsid w:val="003B6401"/>
    <w:rsid w:val="004B5B29"/>
    <w:rsid w:val="00502C54"/>
    <w:rsid w:val="00695ED8"/>
    <w:rsid w:val="007321B9"/>
    <w:rsid w:val="008F1AA5"/>
    <w:rsid w:val="009162CC"/>
    <w:rsid w:val="00920869"/>
    <w:rsid w:val="00984B8B"/>
    <w:rsid w:val="00AA7702"/>
    <w:rsid w:val="00AC2C34"/>
    <w:rsid w:val="00B04328"/>
    <w:rsid w:val="00B1642C"/>
    <w:rsid w:val="00D56C01"/>
    <w:rsid w:val="00DC5520"/>
    <w:rsid w:val="00E040B2"/>
    <w:rsid w:val="00F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3CC9DC"/>
  <w15:docId w15:val="{0EA31438-C4A3-4A1C-B496-C019F36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1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1B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2C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502C5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84B8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B8B"/>
  </w:style>
  <w:style w:type="paragraph" w:styleId="Pidipagina">
    <w:name w:val="footer"/>
    <w:basedOn w:val="Normale"/>
    <w:link w:val="PidipaginaCarattere"/>
    <w:uiPriority w:val="99"/>
    <w:unhideWhenUsed/>
    <w:rsid w:val="00984B8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ti@giuseppebettiol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cadelsanto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ilsantocomer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iuseppebettio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2951</Characters>
  <Application>Microsoft Office Word</Application>
  <DocSecurity>0</DocSecurity>
  <Lines>84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6</cp:revision>
  <dcterms:created xsi:type="dcterms:W3CDTF">2019-05-17T07:50:00Z</dcterms:created>
  <dcterms:modified xsi:type="dcterms:W3CDTF">2019-05-22T13:34:00Z</dcterms:modified>
</cp:coreProperties>
</file>