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AE9F78" w14:textId="77777777" w:rsidR="00A04E3C" w:rsidRDefault="00A04E3C" w:rsidP="00A04E3C">
      <w:pPr>
        <w:shd w:val="clear" w:color="auto" w:fill="FFFFFF"/>
        <w:spacing w:after="0" w:line="270" w:lineRule="atLeast"/>
        <w:jc w:val="center"/>
        <w:textAlignment w:val="baseline"/>
        <w:rPr>
          <w:rFonts w:ascii="Verdana" w:hAnsi="Verdana" w:cs="Helvetica"/>
          <w:b/>
          <w:sz w:val="22"/>
          <w:szCs w:val="22"/>
        </w:rPr>
      </w:pPr>
      <w:r>
        <w:rPr>
          <w:rFonts w:ascii="Verdana" w:hAnsi="Verdana" w:cs="Helvetica"/>
          <w:b/>
          <w:sz w:val="22"/>
          <w:szCs w:val="22"/>
        </w:rPr>
        <w:t>IL PREMIO CASARINI VA A DINARA KA</w:t>
      </w:r>
      <w:r w:rsidRPr="0071616E">
        <w:rPr>
          <w:rFonts w:ascii="Verdana" w:hAnsi="Verdana" w:cs="Helvetica"/>
          <w:b/>
          <w:sz w:val="22"/>
          <w:szCs w:val="22"/>
        </w:rPr>
        <w:t>MZINA</w:t>
      </w:r>
      <w:r>
        <w:rPr>
          <w:rFonts w:ascii="Verdana" w:hAnsi="Verdana" w:cs="Helvetica"/>
          <w:b/>
          <w:sz w:val="22"/>
          <w:szCs w:val="22"/>
        </w:rPr>
        <w:t xml:space="preserve">: </w:t>
      </w:r>
    </w:p>
    <w:p w14:paraId="0228A566" w14:textId="77777777" w:rsidR="00A04E3C" w:rsidRDefault="00A04E3C" w:rsidP="00A04E3C">
      <w:pPr>
        <w:shd w:val="clear" w:color="auto" w:fill="FFFFFF"/>
        <w:spacing w:after="0" w:line="270" w:lineRule="atLeast"/>
        <w:jc w:val="center"/>
        <w:textAlignment w:val="baseline"/>
        <w:rPr>
          <w:rFonts w:ascii="Verdana" w:hAnsi="Verdana" w:cs="Helvetica"/>
          <w:b/>
          <w:sz w:val="22"/>
          <w:szCs w:val="22"/>
        </w:rPr>
      </w:pPr>
      <w:r>
        <w:rPr>
          <w:rFonts w:ascii="Verdana" w:hAnsi="Verdana" w:cs="Helvetica"/>
          <w:b/>
          <w:sz w:val="22"/>
          <w:szCs w:val="22"/>
        </w:rPr>
        <w:t>UN’OPERA DA AMMIRARE DURANTE ARTVERONA</w:t>
      </w:r>
    </w:p>
    <w:p w14:paraId="6C5DF59F" w14:textId="77777777" w:rsidR="00A04E3C" w:rsidRDefault="00A04E3C" w:rsidP="00A04E3C">
      <w:pPr>
        <w:shd w:val="clear" w:color="auto" w:fill="FFFFFF"/>
        <w:spacing w:after="0" w:line="270" w:lineRule="atLeast"/>
        <w:jc w:val="center"/>
        <w:textAlignment w:val="baseline"/>
        <w:rPr>
          <w:rFonts w:ascii="Verdana" w:hAnsi="Verdana" w:cs="Helvetica"/>
          <w:b/>
          <w:sz w:val="22"/>
          <w:szCs w:val="22"/>
        </w:rPr>
      </w:pPr>
    </w:p>
    <w:p w14:paraId="6BA4BE1C" w14:textId="77777777" w:rsidR="00A04E3C" w:rsidRPr="0071616E" w:rsidRDefault="00A04E3C" w:rsidP="00A04E3C">
      <w:pPr>
        <w:shd w:val="clear" w:color="auto" w:fill="FFFFFF"/>
        <w:spacing w:after="0" w:line="270" w:lineRule="atLeast"/>
        <w:jc w:val="center"/>
        <w:textAlignment w:val="baseline"/>
        <w:rPr>
          <w:rFonts w:ascii="Verdana" w:hAnsi="Verdana" w:cs="Helvetica"/>
          <w:b/>
          <w:sz w:val="22"/>
          <w:szCs w:val="22"/>
        </w:rPr>
      </w:pPr>
      <w:r w:rsidRPr="0071616E">
        <w:rPr>
          <w:rFonts w:ascii="Verdana" w:hAnsi="Verdana" w:cs="Helvetica"/>
          <w:b/>
          <w:sz w:val="22"/>
          <w:szCs w:val="22"/>
        </w:rPr>
        <w:t xml:space="preserve"> </w:t>
      </w:r>
    </w:p>
    <w:p w14:paraId="2A1E37ED" w14:textId="1AF43BDF" w:rsidR="00A04E3C" w:rsidRDefault="00A04E3C" w:rsidP="00A04E3C">
      <w:pPr>
        <w:spacing w:after="0"/>
        <w:jc w:val="center"/>
        <w:rPr>
          <w:rFonts w:ascii="Verdana" w:hAnsi="Verdana"/>
        </w:rPr>
      </w:pPr>
      <w:r>
        <w:rPr>
          <w:rFonts w:ascii="Verdana" w:hAnsi="Verdana"/>
        </w:rPr>
        <w:t>Ieri sera, all’Hotel Due Torri, vernissage e premiazione della terza edizione del concorso per studenti dedicato a Pino Casarini, organizzato dal 5 stelle in partnership con le Accademie di Belle Arti</w:t>
      </w:r>
      <w:r w:rsidR="00324EA5">
        <w:rPr>
          <w:rFonts w:ascii="Verdana" w:hAnsi="Verdana"/>
        </w:rPr>
        <w:t xml:space="preserve"> di Verona</w:t>
      </w:r>
      <w:r>
        <w:rPr>
          <w:rFonts w:ascii="Verdana" w:hAnsi="Verdana"/>
        </w:rPr>
        <w:t xml:space="preserve">. Nei giorni di ArtVerona, </w:t>
      </w:r>
      <w:r w:rsidRPr="0071616E">
        <w:rPr>
          <w:rFonts w:ascii="Verdana" w:hAnsi="Verdana"/>
        </w:rPr>
        <w:t>dal 12 al 15 ottobre</w:t>
      </w:r>
      <w:r>
        <w:rPr>
          <w:rFonts w:ascii="Verdana" w:hAnsi="Verdana"/>
        </w:rPr>
        <w:t xml:space="preserve">, si potrà ammirare l’opera della vincitrice, </w:t>
      </w:r>
    </w:p>
    <w:p w14:paraId="64544D65" w14:textId="77777777" w:rsidR="00A04E3C" w:rsidRDefault="00A04E3C" w:rsidP="00A04E3C">
      <w:pPr>
        <w:spacing w:after="0"/>
        <w:jc w:val="center"/>
        <w:rPr>
          <w:rFonts w:ascii="Verdana" w:hAnsi="Verdana"/>
        </w:rPr>
      </w:pPr>
      <w:r>
        <w:rPr>
          <w:rFonts w:ascii="Verdana" w:hAnsi="Verdana"/>
        </w:rPr>
        <w:t xml:space="preserve">la giovane russa Dinara Kamzina. </w:t>
      </w:r>
    </w:p>
    <w:p w14:paraId="112A14C7" w14:textId="77777777" w:rsidR="00A04E3C" w:rsidRDefault="00A04E3C" w:rsidP="00A04E3C">
      <w:pPr>
        <w:spacing w:after="0"/>
        <w:jc w:val="center"/>
        <w:rPr>
          <w:rFonts w:ascii="Verdana" w:hAnsi="Verdana"/>
        </w:rPr>
      </w:pPr>
      <w:r>
        <w:rPr>
          <w:rFonts w:ascii="Verdana" w:hAnsi="Verdana"/>
        </w:rPr>
        <w:t xml:space="preserve">L’ambito premio offre un importante spazio di espressione ai nuovi talenti, permettendo loro di dialogare con l’Arena Casarini, capolavoro conservato nell’hotel. </w:t>
      </w:r>
    </w:p>
    <w:p w14:paraId="166BDE27" w14:textId="77777777" w:rsidR="00A04E3C" w:rsidRDefault="00A04E3C" w:rsidP="00A04E3C">
      <w:pPr>
        <w:spacing w:after="0"/>
        <w:jc w:val="center"/>
        <w:rPr>
          <w:rFonts w:ascii="Verdana" w:hAnsi="Verdana"/>
        </w:rPr>
      </w:pPr>
    </w:p>
    <w:p w14:paraId="012658A9" w14:textId="77777777" w:rsidR="00A92E83" w:rsidRPr="00A92E83" w:rsidRDefault="00A92E83" w:rsidP="00A92E83">
      <w:pPr>
        <w:spacing w:after="0"/>
        <w:rPr>
          <w:rFonts w:ascii="Calibri" w:hAnsi="Calibri" w:cs="Times New Roman"/>
          <w:color w:val="000000"/>
          <w:sz w:val="22"/>
          <w:szCs w:val="22"/>
          <w:lang w:eastAsia="it-IT"/>
        </w:rPr>
      </w:pPr>
      <w:r w:rsidRPr="00A92E83">
        <w:rPr>
          <w:rFonts w:ascii="Verdana" w:hAnsi="Verdana" w:cs="Times New Roman"/>
          <w:color w:val="000000"/>
          <w:sz w:val="22"/>
          <w:szCs w:val="22"/>
          <w:lang w:eastAsia="it-IT"/>
        </w:rPr>
        <w:t> </w:t>
      </w:r>
    </w:p>
    <w:p w14:paraId="43363910" w14:textId="77777777" w:rsidR="00A04E3C" w:rsidRPr="000F4678" w:rsidRDefault="00A04E3C" w:rsidP="00A04E3C">
      <w:pPr>
        <w:spacing w:after="0"/>
        <w:jc w:val="center"/>
        <w:rPr>
          <w:rFonts w:ascii="Verdana" w:hAnsi="Verdana"/>
          <w:sz w:val="22"/>
          <w:szCs w:val="22"/>
        </w:rPr>
      </w:pPr>
    </w:p>
    <w:p w14:paraId="1237EBD0" w14:textId="19FADB19" w:rsidR="00A04E3C" w:rsidRPr="00F84F7C" w:rsidRDefault="00A04E3C" w:rsidP="00F84F7C">
      <w:pPr>
        <w:jc w:val="both"/>
        <w:rPr>
          <w:rFonts w:ascii="Verdana" w:hAnsi="Verdana" w:cs="Arial"/>
          <w:color w:val="000000"/>
          <w:shd w:val="clear" w:color="auto" w:fill="FFFFFF"/>
        </w:rPr>
      </w:pPr>
      <w:r w:rsidRPr="00F84F7C">
        <w:rPr>
          <w:rFonts w:ascii="Verdana" w:hAnsi="Verdana" w:cs="Arial"/>
          <w:color w:val="000000"/>
          <w:shd w:val="clear" w:color="auto" w:fill="FFFFFF"/>
        </w:rPr>
        <w:t xml:space="preserve">Verona, </w:t>
      </w:r>
      <w:r w:rsidR="00713DB4" w:rsidRPr="00F84F7C">
        <w:rPr>
          <w:rFonts w:ascii="Verdana" w:hAnsi="Verdana" w:cs="Arial"/>
          <w:color w:val="000000"/>
          <w:shd w:val="clear" w:color="auto" w:fill="FFFFFF"/>
        </w:rPr>
        <w:t>10</w:t>
      </w:r>
      <w:r w:rsidRPr="00F84F7C">
        <w:rPr>
          <w:rFonts w:ascii="Verdana" w:hAnsi="Verdana" w:cs="Arial"/>
          <w:color w:val="000000"/>
          <w:shd w:val="clear" w:color="auto" w:fill="FFFFFF"/>
        </w:rPr>
        <w:t xml:space="preserve"> ottobre 2018_ La ‘giostra’ frenetica di </w:t>
      </w:r>
      <w:r w:rsidRPr="00F84F7C">
        <w:rPr>
          <w:rFonts w:ascii="Verdana" w:hAnsi="Verdana" w:cs="Arial"/>
          <w:b/>
          <w:color w:val="000000"/>
          <w:shd w:val="clear" w:color="auto" w:fill="FFFFFF"/>
        </w:rPr>
        <w:t>ArtVerona</w:t>
      </w:r>
      <w:r w:rsidRPr="00F84F7C">
        <w:rPr>
          <w:rFonts w:ascii="Verdana" w:hAnsi="Verdana" w:cs="Arial"/>
          <w:color w:val="000000"/>
          <w:shd w:val="clear" w:color="auto" w:fill="FFFFFF"/>
        </w:rPr>
        <w:t xml:space="preserve"> si prepara a tornare in città dal 12 al 15 ottobre: un turbine di eventi che appassiona artisti e collezionisti. Ma negli stessi giorni un'altra ‘giostra’ attende i visitatori dell’Hotel </w:t>
      </w:r>
      <w:r w:rsidRPr="00F84F7C">
        <w:rPr>
          <w:rFonts w:ascii="Verdana" w:hAnsi="Verdana" w:cs="Arial"/>
          <w:b/>
          <w:color w:val="000000"/>
          <w:shd w:val="clear" w:color="auto" w:fill="FFFFFF"/>
        </w:rPr>
        <w:t>Due Torri</w:t>
      </w:r>
      <w:r w:rsidRPr="00F84F7C">
        <w:rPr>
          <w:rFonts w:ascii="Verdana" w:hAnsi="Verdana" w:cs="Arial"/>
          <w:color w:val="000000"/>
          <w:shd w:val="clear" w:color="auto" w:fill="FFFFFF"/>
        </w:rPr>
        <w:t xml:space="preserve">, nel cuore del centro storico: la danza libera e colorata delle quattro donne dipinte da </w:t>
      </w:r>
      <w:r w:rsidRPr="00F84F7C">
        <w:rPr>
          <w:rFonts w:ascii="Verdana" w:hAnsi="Verdana" w:cs="Arial"/>
          <w:b/>
          <w:color w:val="000000"/>
          <w:shd w:val="clear" w:color="auto" w:fill="FFFFFF"/>
        </w:rPr>
        <w:t>Dinara Kamzina</w:t>
      </w:r>
      <w:r w:rsidRPr="00F84F7C">
        <w:rPr>
          <w:rFonts w:ascii="Verdana" w:hAnsi="Verdana" w:cs="Arial"/>
          <w:color w:val="000000"/>
          <w:shd w:val="clear" w:color="auto" w:fill="FFFFFF"/>
        </w:rPr>
        <w:t xml:space="preserve"> su una grande parete, tra le mura trecentesche del 5 stelle. </w:t>
      </w:r>
      <w:r w:rsidR="00673165" w:rsidRPr="00F84F7C">
        <w:rPr>
          <w:rFonts w:ascii="Verdana" w:hAnsi="Verdana" w:cs="Arial"/>
          <w:color w:val="000000"/>
          <w:shd w:val="clear" w:color="auto" w:fill="FFFFFF"/>
        </w:rPr>
        <w:t>Infatti, il Due Torri apre le porte al pubblico proprio durante la fiera.</w:t>
      </w:r>
    </w:p>
    <w:p w14:paraId="352E8876" w14:textId="6327CC9F" w:rsidR="00A92E83" w:rsidRPr="00F84F7C" w:rsidRDefault="00673165" w:rsidP="00F84F7C">
      <w:pPr>
        <w:spacing w:after="0"/>
        <w:jc w:val="both"/>
        <w:rPr>
          <w:rFonts w:ascii="Calibri" w:hAnsi="Calibri" w:cs="Times New Roman"/>
          <w:color w:val="000000"/>
          <w:lang w:eastAsia="it-IT"/>
        </w:rPr>
      </w:pPr>
      <w:r w:rsidRPr="00F84F7C">
        <w:rPr>
          <w:rFonts w:ascii="Verdana" w:hAnsi="Verdana" w:cs="Arial"/>
          <w:color w:val="000000"/>
          <w:shd w:val="clear" w:color="auto" w:fill="FFFFFF"/>
        </w:rPr>
        <w:t>Con quest’opera</w:t>
      </w:r>
      <w:r w:rsidR="00A04E3C" w:rsidRPr="00F84F7C">
        <w:rPr>
          <w:rFonts w:ascii="Verdana" w:hAnsi="Verdana" w:cs="Arial"/>
          <w:color w:val="000000"/>
          <w:shd w:val="clear" w:color="auto" w:fill="FFFFFF"/>
        </w:rPr>
        <w:t xml:space="preserve"> la giovane artista russa ha vinto la </w:t>
      </w:r>
      <w:r w:rsidR="00A04E3C" w:rsidRPr="00F84F7C">
        <w:rPr>
          <w:rFonts w:ascii="Verdana" w:hAnsi="Verdana" w:cs="Arial"/>
          <w:b/>
          <w:color w:val="000000"/>
          <w:shd w:val="clear" w:color="auto" w:fill="FFFFFF"/>
        </w:rPr>
        <w:t>terza edizione</w:t>
      </w:r>
      <w:r w:rsidR="00A04E3C" w:rsidRPr="00F84F7C">
        <w:rPr>
          <w:rFonts w:ascii="Verdana" w:hAnsi="Verdana" w:cs="Arial"/>
          <w:color w:val="000000"/>
          <w:shd w:val="clear" w:color="auto" w:fill="FFFFFF"/>
        </w:rPr>
        <w:t xml:space="preserve"> del </w:t>
      </w:r>
      <w:r w:rsidR="00A04E3C" w:rsidRPr="00F84F7C">
        <w:rPr>
          <w:rFonts w:ascii="Verdana" w:hAnsi="Verdana" w:cs="Arial"/>
          <w:b/>
          <w:color w:val="000000"/>
          <w:shd w:val="clear" w:color="auto" w:fill="FFFFFF"/>
        </w:rPr>
        <w:t>Premio Casarini</w:t>
      </w:r>
      <w:r w:rsidR="00A04E3C" w:rsidRPr="00F84F7C">
        <w:rPr>
          <w:rFonts w:ascii="Verdana" w:hAnsi="Verdana" w:cs="Arial"/>
          <w:color w:val="000000"/>
          <w:shd w:val="clear" w:color="auto" w:fill="FFFFFF"/>
        </w:rPr>
        <w:t xml:space="preserve"> promosso dal Due Torri Hotel e dall’Accademia di Belle Arti di Verona, con il patrocinio di ArtVerona e della Provincia di Verona. Ieri sera il </w:t>
      </w:r>
      <w:r w:rsidR="00A04E3C" w:rsidRPr="00F84F7C">
        <w:rPr>
          <w:rFonts w:ascii="Verdana" w:hAnsi="Verdana" w:cs="Arial"/>
          <w:b/>
          <w:color w:val="000000"/>
          <w:shd w:val="clear" w:color="auto" w:fill="FFFFFF"/>
        </w:rPr>
        <w:t>vernissage e la premiazione ufficiale</w:t>
      </w:r>
      <w:r w:rsidR="00A04E3C" w:rsidRPr="00F84F7C">
        <w:rPr>
          <w:rFonts w:ascii="Verdana" w:hAnsi="Verdana" w:cs="Arial"/>
          <w:color w:val="000000"/>
          <w:shd w:val="clear" w:color="auto" w:fill="FFFFFF"/>
        </w:rPr>
        <w:t xml:space="preserve"> presso il 5 stelle scaligero, </w:t>
      </w:r>
      <w:r w:rsidR="00A04E3C" w:rsidRPr="00F84F7C">
        <w:rPr>
          <w:rFonts w:ascii="Verdana" w:hAnsi="Verdana"/>
          <w:color w:val="000000"/>
          <w:shd w:val="clear" w:color="auto" w:fill="FFFFFF"/>
        </w:rPr>
        <w:t>alla presenza</w:t>
      </w:r>
      <w:r w:rsidR="00A92E83" w:rsidRPr="00F84F7C">
        <w:rPr>
          <w:rFonts w:ascii="Verdana" w:hAnsi="Verdana"/>
          <w:color w:val="000000"/>
          <w:shd w:val="clear" w:color="auto" w:fill="FFFFFF"/>
        </w:rPr>
        <w:t xml:space="preserve"> di</w:t>
      </w:r>
      <w:r w:rsidR="00A04E3C" w:rsidRPr="00F84F7C">
        <w:rPr>
          <w:rFonts w:ascii="Verdana" w:hAnsi="Verdana"/>
          <w:color w:val="000000"/>
          <w:shd w:val="clear" w:color="auto" w:fill="FFFFFF"/>
        </w:rPr>
        <w:t xml:space="preserve"> </w:t>
      </w:r>
      <w:r w:rsidR="00A92E83" w:rsidRPr="00F84F7C">
        <w:rPr>
          <w:rFonts w:ascii="Verdana" w:hAnsi="Verdana" w:cs="Times New Roman"/>
          <w:b/>
          <w:bCs/>
          <w:color w:val="000000"/>
          <w:lang w:eastAsia="it-IT"/>
        </w:rPr>
        <w:t xml:space="preserve">Giovanni Paolo, </w:t>
      </w:r>
      <w:r w:rsidR="00A92E83" w:rsidRPr="00F84F7C">
        <w:rPr>
          <w:rFonts w:ascii="Verdana" w:hAnsi="Verdana" w:cs="Times New Roman"/>
          <w:bCs/>
          <w:color w:val="000000"/>
          <w:lang w:eastAsia="it-IT"/>
        </w:rPr>
        <w:t>Presidente Gruppo Duetorrihotels</w:t>
      </w:r>
      <w:r w:rsidR="00A92E83" w:rsidRPr="00F84F7C">
        <w:rPr>
          <w:rFonts w:ascii="Calibri" w:hAnsi="Calibri" w:cs="Times New Roman"/>
          <w:color w:val="000000"/>
          <w:lang w:eastAsia="it-IT"/>
        </w:rPr>
        <w:t xml:space="preserve"> </w:t>
      </w:r>
      <w:r w:rsidR="00A92E83" w:rsidRPr="00F84F7C">
        <w:rPr>
          <w:rFonts w:ascii="Verdana" w:hAnsi="Verdana" w:cs="Arial"/>
          <w:color w:val="000000"/>
          <w:shd w:val="clear" w:color="auto" w:fill="FFFFFF"/>
        </w:rPr>
        <w:t xml:space="preserve">e </w:t>
      </w:r>
      <w:r w:rsidR="00A92E83" w:rsidRPr="00F84F7C">
        <w:rPr>
          <w:rFonts w:ascii="Verdana" w:hAnsi="Verdana" w:cs="Times New Roman"/>
          <w:b/>
          <w:bCs/>
          <w:color w:val="000000"/>
          <w:lang w:eastAsia="it-IT"/>
        </w:rPr>
        <w:t xml:space="preserve">Franco Vanetti </w:t>
      </w:r>
      <w:r w:rsidR="00A92E83" w:rsidRPr="00F84F7C">
        <w:rPr>
          <w:rFonts w:ascii="Verdana" w:hAnsi="Verdana" w:cs="Times New Roman"/>
          <w:bCs/>
          <w:color w:val="000000"/>
          <w:lang w:eastAsia="it-IT"/>
        </w:rPr>
        <w:t>Direttore Gruppo Duetorrihotels</w:t>
      </w:r>
      <w:r w:rsidR="001A2BDB" w:rsidRPr="00F84F7C">
        <w:rPr>
          <w:rFonts w:ascii="Verdana" w:hAnsi="Verdana" w:cs="Times New Roman"/>
          <w:bCs/>
          <w:color w:val="000000"/>
          <w:lang w:eastAsia="it-IT"/>
        </w:rPr>
        <w:t>.</w:t>
      </w:r>
    </w:p>
    <w:p w14:paraId="1C036594" w14:textId="77777777" w:rsidR="00F84F7C" w:rsidRDefault="00F84F7C" w:rsidP="00F84F7C">
      <w:pPr>
        <w:spacing w:after="0"/>
        <w:jc w:val="both"/>
        <w:rPr>
          <w:rFonts w:ascii="Verdana" w:hAnsi="Verdana"/>
          <w:color w:val="000000"/>
          <w:shd w:val="clear" w:color="auto" w:fill="FFFFFF"/>
        </w:rPr>
      </w:pPr>
    </w:p>
    <w:p w14:paraId="065E4B9B" w14:textId="3C71874D" w:rsidR="00A04E3C" w:rsidRPr="00F84F7C" w:rsidRDefault="001A2BDB" w:rsidP="00F84F7C">
      <w:pPr>
        <w:spacing w:after="0"/>
        <w:jc w:val="both"/>
        <w:rPr>
          <w:rFonts w:ascii="Verdana" w:hAnsi="Verdana"/>
          <w:color w:val="000000"/>
          <w:shd w:val="clear" w:color="auto" w:fill="FFFFFF"/>
        </w:rPr>
      </w:pPr>
      <w:r w:rsidRPr="00F84F7C">
        <w:rPr>
          <w:rFonts w:ascii="Verdana" w:hAnsi="Verdana"/>
          <w:color w:val="000000"/>
          <w:shd w:val="clear" w:color="auto" w:fill="FFFFFF"/>
        </w:rPr>
        <w:t>“</w:t>
      </w:r>
      <w:r w:rsidRPr="00F84F7C">
        <w:rPr>
          <w:rFonts w:ascii="Verdana" w:hAnsi="Verdana" w:cs="Times New Roman"/>
          <w:color w:val="000000"/>
          <w:lang w:eastAsia="it-IT"/>
        </w:rPr>
        <w:t xml:space="preserve">Un riscontro molto internazionale </w:t>
      </w:r>
      <w:r w:rsidR="005A460C">
        <w:rPr>
          <w:rFonts w:ascii="Verdana" w:hAnsi="Verdana" w:cs="Times New Roman"/>
          <w:color w:val="000000"/>
          <w:lang w:eastAsia="it-IT"/>
        </w:rPr>
        <w:t xml:space="preserve">- </w:t>
      </w:r>
      <w:r w:rsidR="005A460C" w:rsidRPr="00F84F7C">
        <w:rPr>
          <w:rFonts w:ascii="Verdana" w:hAnsi="Verdana" w:cs="Times New Roman"/>
          <w:color w:val="000000"/>
          <w:lang w:eastAsia="it-IT"/>
        </w:rPr>
        <w:t>ha dichiarato il</w:t>
      </w:r>
      <w:r w:rsidR="005A460C" w:rsidRPr="00F84F7C">
        <w:rPr>
          <w:rFonts w:ascii="Verdana" w:hAnsi="Verdana"/>
          <w:color w:val="000000"/>
          <w:shd w:val="clear" w:color="auto" w:fill="FFFFFF"/>
        </w:rPr>
        <w:t xml:space="preserve"> direttore del Due Torri Hotel, </w:t>
      </w:r>
      <w:r w:rsidR="005A460C" w:rsidRPr="00F84F7C">
        <w:rPr>
          <w:rFonts w:ascii="Verdana" w:hAnsi="Verdana"/>
          <w:b/>
          <w:color w:val="000000"/>
          <w:shd w:val="clear" w:color="auto" w:fill="FFFFFF"/>
        </w:rPr>
        <w:t>Silvano De Rosa</w:t>
      </w:r>
      <w:r w:rsidR="005A460C">
        <w:rPr>
          <w:rFonts w:ascii="Verdana" w:hAnsi="Verdana"/>
          <w:color w:val="000000"/>
          <w:shd w:val="clear" w:color="auto" w:fill="FFFFFF"/>
        </w:rPr>
        <w:t xml:space="preserve"> - </w:t>
      </w:r>
      <w:r w:rsidRPr="00F84F7C">
        <w:rPr>
          <w:rFonts w:ascii="Verdana" w:hAnsi="Verdana" w:cs="Times New Roman"/>
          <w:color w:val="000000"/>
          <w:lang w:eastAsia="it-IT"/>
        </w:rPr>
        <w:t>quello che abbiamo avuto quest’anno con ben due premi a due ragazze russe dell’Accademia di Firenze”</w:t>
      </w:r>
      <w:r w:rsidR="005A460C">
        <w:rPr>
          <w:rFonts w:ascii="Verdana" w:hAnsi="Verdana" w:cs="Times New Roman"/>
          <w:color w:val="000000"/>
          <w:lang w:eastAsia="it-IT"/>
        </w:rPr>
        <w:t>.</w:t>
      </w:r>
      <w:bookmarkStart w:id="0" w:name="_GoBack"/>
      <w:bookmarkEnd w:id="0"/>
      <w:r w:rsidRPr="00F84F7C">
        <w:rPr>
          <w:rFonts w:ascii="Verdana" w:hAnsi="Verdana" w:cs="Times New Roman"/>
          <w:color w:val="000000"/>
          <w:lang w:eastAsia="it-IT"/>
        </w:rPr>
        <w:t xml:space="preserve"> </w:t>
      </w:r>
    </w:p>
    <w:p w14:paraId="3964D5D9" w14:textId="77777777" w:rsidR="001A2BDB" w:rsidRPr="00F84F7C" w:rsidRDefault="001A2BDB" w:rsidP="00F84F7C">
      <w:pPr>
        <w:spacing w:after="0"/>
        <w:jc w:val="both"/>
        <w:rPr>
          <w:rFonts w:ascii="Calibri" w:hAnsi="Calibri" w:cs="Times New Roman"/>
          <w:color w:val="000000"/>
          <w:lang w:eastAsia="it-IT"/>
        </w:rPr>
      </w:pPr>
    </w:p>
    <w:p w14:paraId="6A871FE5" w14:textId="77777777" w:rsidR="00A04E3C" w:rsidRPr="00F84F7C" w:rsidRDefault="00A04E3C" w:rsidP="00F84F7C">
      <w:pPr>
        <w:jc w:val="both"/>
        <w:rPr>
          <w:rFonts w:ascii="Verdana" w:hAnsi="Verdana"/>
        </w:rPr>
      </w:pPr>
      <w:r w:rsidRPr="00F84F7C">
        <w:rPr>
          <w:rFonts w:ascii="Verdana" w:hAnsi="Verdana" w:cs="Arial"/>
          <w:color w:val="000000"/>
          <w:shd w:val="clear" w:color="auto" w:fill="FFFFFF"/>
        </w:rPr>
        <w:t xml:space="preserve">Dal 2016 il Premio Casarini, con bando nazionale, </w:t>
      </w:r>
      <w:r w:rsidRPr="00F84F7C">
        <w:rPr>
          <w:rFonts w:ascii="Verdana" w:hAnsi="Verdana"/>
        </w:rPr>
        <w:t xml:space="preserve">seleziona tra i contributi inviati dagli studenti delle </w:t>
      </w:r>
      <w:r w:rsidRPr="00F84F7C">
        <w:rPr>
          <w:rFonts w:ascii="Verdana" w:hAnsi="Verdana"/>
          <w:b/>
        </w:rPr>
        <w:t>Accademie di Belle Arti</w:t>
      </w:r>
      <w:r w:rsidRPr="00F84F7C">
        <w:rPr>
          <w:rFonts w:ascii="Verdana" w:hAnsi="Verdana"/>
        </w:rPr>
        <w:t xml:space="preserve"> il bozzetto dell’opera che potrà decorare la “Sala dell’Accademia”, come è stata ribattezzata. Una testimonianza della volontà del Due Torri Hotel di essere un centro attivo di </w:t>
      </w:r>
      <w:r w:rsidRPr="00F84F7C">
        <w:rPr>
          <w:rFonts w:ascii="Verdana" w:hAnsi="Verdana"/>
          <w:b/>
        </w:rPr>
        <w:t>promozione artistica</w:t>
      </w:r>
      <w:r w:rsidRPr="00F84F7C">
        <w:rPr>
          <w:rFonts w:ascii="Verdana" w:hAnsi="Verdana"/>
        </w:rPr>
        <w:t xml:space="preserve"> sul territorio, base di una progettualità estesa nel tempo. Un’operazione che pone al centro i giovani talenti, dando loro </w:t>
      </w:r>
      <w:r w:rsidRPr="00F84F7C">
        <w:rPr>
          <w:rFonts w:ascii="Verdana" w:hAnsi="Verdana"/>
        </w:rPr>
        <w:lastRenderedPageBreak/>
        <w:t xml:space="preserve">fiducia e offrendo uno spazio unico, una location prestigiosa dove esprimere le loro idee. </w:t>
      </w:r>
    </w:p>
    <w:p w14:paraId="5CDF82EF" w14:textId="69A39582" w:rsidR="00A04E3C" w:rsidRPr="00F84F7C" w:rsidRDefault="00A04E3C" w:rsidP="00F84F7C">
      <w:pPr>
        <w:jc w:val="both"/>
        <w:rPr>
          <w:rFonts w:ascii="Verdana" w:hAnsi="Verdana" w:cs="Arial"/>
          <w:color w:val="000000"/>
          <w:shd w:val="clear" w:color="auto" w:fill="FFFFFF"/>
        </w:rPr>
      </w:pPr>
      <w:r w:rsidRPr="00F84F7C">
        <w:rPr>
          <w:rFonts w:ascii="Verdana" w:hAnsi="Verdana" w:cs="Arial"/>
          <w:i/>
          <w:color w:val="000000"/>
          <w:shd w:val="clear" w:color="auto" w:fill="FFFFFF"/>
        </w:rPr>
        <w:t>“Da sempre</w:t>
      </w:r>
      <w:r w:rsidRPr="00F84F7C">
        <w:rPr>
          <w:rFonts w:ascii="Verdana" w:hAnsi="Verdana" w:cs="Arial"/>
          <w:color w:val="000000"/>
          <w:shd w:val="clear" w:color="auto" w:fill="FFFFFF"/>
        </w:rPr>
        <w:t xml:space="preserve"> - ha raccontato la vincitrice, ritirando il premio - </w:t>
      </w:r>
      <w:r w:rsidRPr="00F84F7C">
        <w:rPr>
          <w:rFonts w:ascii="Verdana" w:hAnsi="Verdana" w:cs="Arial"/>
          <w:i/>
          <w:color w:val="000000"/>
          <w:shd w:val="clear" w:color="auto" w:fill="FFFFFF"/>
        </w:rPr>
        <w:t xml:space="preserve">provo un forte interesse per musica, danza, teatro moderno. Perciò ho voluto elaborare un’opera che è la sintesi creativa tra i bozzetti teatrali, i pannelli decorativi in stile liberty e l’esperienza del pittore Casarini”. </w:t>
      </w:r>
      <w:r w:rsidRPr="00F84F7C">
        <w:rPr>
          <w:rFonts w:ascii="Verdana" w:hAnsi="Verdana" w:cs="Arial"/>
          <w:color w:val="000000"/>
          <w:shd w:val="clear" w:color="auto" w:fill="FFFFFF"/>
        </w:rPr>
        <w:t xml:space="preserve">Le protagoniste dell’opera vincitrice sono donne che provengono da continenti differenti, fuse in un’armonia di linee e colori, in una rilettura contemporanea dell’elegante linearità tipica dell’arte tradizionale russa. </w:t>
      </w:r>
    </w:p>
    <w:p w14:paraId="05AEF680" w14:textId="4800A654" w:rsidR="00A04E3C" w:rsidRPr="00F84F7C" w:rsidRDefault="00A04E3C" w:rsidP="00F84F7C">
      <w:pPr>
        <w:jc w:val="both"/>
        <w:rPr>
          <w:rFonts w:ascii="Verdana" w:hAnsi="Verdana" w:cs="Arial"/>
          <w:color w:val="000000"/>
          <w:shd w:val="clear" w:color="auto" w:fill="FFFFFF"/>
        </w:rPr>
      </w:pPr>
      <w:r w:rsidRPr="00F84F7C">
        <w:rPr>
          <w:rFonts w:ascii="Verdana" w:hAnsi="Verdana" w:cs="Arial"/>
          <w:color w:val="000000"/>
          <w:shd w:val="clear" w:color="auto" w:fill="FFFFFF"/>
        </w:rPr>
        <w:t>L’affresco acrilico di Dinara Kamzina, ricca di colore e dinamismo, dialoga con il capolavoro del maestro realizzato 60 anni fa, riportato al suo originario splendore dal gruppo Duetorrihotels</w:t>
      </w:r>
      <w:r w:rsidR="00713DB4" w:rsidRPr="00F84F7C">
        <w:rPr>
          <w:rFonts w:ascii="Verdana" w:hAnsi="Verdana" w:cs="Arial"/>
          <w:color w:val="000000"/>
          <w:shd w:val="clear" w:color="auto" w:fill="FFFFFF"/>
        </w:rPr>
        <w:t>: l</w:t>
      </w:r>
      <w:r w:rsidRPr="00F84F7C">
        <w:rPr>
          <w:rFonts w:ascii="Verdana" w:hAnsi="Verdana" w:cs="Arial"/>
          <w:color w:val="000000"/>
          <w:shd w:val="clear" w:color="auto" w:fill="FFFFFF"/>
        </w:rPr>
        <w:t>’</w:t>
      </w:r>
      <w:r w:rsidRPr="00F84F7C">
        <w:rPr>
          <w:rFonts w:ascii="Verdana" w:hAnsi="Verdana" w:cs="Arial"/>
          <w:b/>
          <w:color w:val="000000"/>
          <w:shd w:val="clear" w:color="auto" w:fill="FFFFFF"/>
        </w:rPr>
        <w:t>Arena Casarini</w:t>
      </w:r>
      <w:r w:rsidRPr="00F84F7C">
        <w:rPr>
          <w:rFonts w:ascii="Verdana" w:hAnsi="Verdana" w:cs="Arial"/>
          <w:color w:val="000000"/>
          <w:shd w:val="clear" w:color="auto" w:fill="FFFFFF"/>
        </w:rPr>
        <w:t xml:space="preserve">, che occupa l’intera sala attigua. Un vero e proprio circo equestre che sembra prendere vita grazie all’interazione tra i colori e i volumi architettonici, che evocano la circolarità di un tendone. </w:t>
      </w:r>
    </w:p>
    <w:p w14:paraId="243340A7" w14:textId="77777777" w:rsidR="00A04E3C" w:rsidRPr="00F84F7C" w:rsidRDefault="00A04E3C" w:rsidP="00F84F7C">
      <w:pPr>
        <w:shd w:val="clear" w:color="auto" w:fill="FFFFFF"/>
        <w:jc w:val="both"/>
        <w:rPr>
          <w:rFonts w:ascii="Verdana" w:hAnsi="Verdana" w:cs="Arial"/>
          <w:color w:val="222222"/>
        </w:rPr>
      </w:pPr>
      <w:r w:rsidRPr="00F84F7C">
        <w:rPr>
          <w:rFonts w:ascii="Verdana" w:hAnsi="Verdana"/>
          <w:color w:val="000000"/>
        </w:rPr>
        <w:t xml:space="preserve">Altre due opere hanno ricevuto una menzione speciale: quella di </w:t>
      </w:r>
      <w:r w:rsidRPr="00F84F7C">
        <w:rPr>
          <w:rFonts w:ascii="Verdana" w:hAnsi="Verdana"/>
          <w:b/>
          <w:color w:val="000000"/>
        </w:rPr>
        <w:t>Gianpaolo Parrilla</w:t>
      </w:r>
      <w:r w:rsidRPr="00F84F7C">
        <w:rPr>
          <w:rFonts w:ascii="Verdana" w:hAnsi="Verdana"/>
          <w:color w:val="000000"/>
        </w:rPr>
        <w:t xml:space="preserve">, dell’Accademia delle Belle Arti di Bologna, dedicata al gioco, alla leggerezza e alla convivialità, e quella della russa </w:t>
      </w:r>
      <w:r w:rsidRPr="00F84F7C">
        <w:rPr>
          <w:rFonts w:ascii="Verdana" w:hAnsi="Verdana" w:cs="Arial"/>
          <w:b/>
          <w:color w:val="222222"/>
        </w:rPr>
        <w:t>Anna Kromm</w:t>
      </w:r>
      <w:r w:rsidRPr="00F84F7C">
        <w:rPr>
          <w:rFonts w:ascii="Verdana" w:hAnsi="Verdana" w:cs="Arial"/>
          <w:color w:val="222222"/>
        </w:rPr>
        <w:t xml:space="preserve">, dell’Accademia delle Belle arti di Firenze, che ha rappresentato il rapporto complementare tra i sessi attraverso due personaggi in abiti da circo. </w:t>
      </w:r>
    </w:p>
    <w:p w14:paraId="4873C724" w14:textId="1CAB8426" w:rsidR="00353B47" w:rsidRPr="00F84F7C" w:rsidRDefault="00353B47" w:rsidP="00F84F7C">
      <w:pPr>
        <w:jc w:val="both"/>
        <w:rPr>
          <w:rFonts w:ascii="Verdana" w:hAnsi="Verdana" w:cs="Arial"/>
          <w:b/>
          <w:color w:val="000000"/>
          <w:shd w:val="clear" w:color="auto" w:fill="FFFFFF"/>
        </w:rPr>
      </w:pPr>
      <w:r w:rsidRPr="00F84F7C">
        <w:rPr>
          <w:rFonts w:ascii="Verdana" w:hAnsi="Verdana" w:cs="Arial"/>
          <w:b/>
          <w:color w:val="000000"/>
          <w:shd w:val="clear" w:color="auto" w:fill="FFFFFF"/>
        </w:rPr>
        <w:t>Il Premio Casarini</w:t>
      </w:r>
    </w:p>
    <w:p w14:paraId="5D440A54" w14:textId="77777777" w:rsidR="00A04E3C" w:rsidRPr="00F84F7C" w:rsidRDefault="00A04E3C" w:rsidP="00F84F7C">
      <w:pPr>
        <w:jc w:val="both"/>
        <w:rPr>
          <w:rFonts w:ascii="Verdana" w:hAnsi="Verdana"/>
        </w:rPr>
      </w:pPr>
      <w:r w:rsidRPr="00F84F7C">
        <w:rPr>
          <w:rFonts w:ascii="Verdana" w:hAnsi="Verdana" w:cs="Arial"/>
          <w:color w:val="000000"/>
          <w:shd w:val="clear" w:color="auto" w:fill="FFFFFF"/>
        </w:rPr>
        <w:t xml:space="preserve">Il Premio Casarini rende </w:t>
      </w:r>
      <w:r w:rsidRPr="00F84F7C">
        <w:rPr>
          <w:rFonts w:ascii="Verdana" w:hAnsi="Verdana"/>
        </w:rPr>
        <w:t xml:space="preserve">omaggio al grande affreschista veronese mettendo in palio la possibilità di dipingere la </w:t>
      </w:r>
      <w:r w:rsidRPr="00F84F7C">
        <w:rPr>
          <w:rFonts w:ascii="Verdana" w:hAnsi="Verdana"/>
          <w:bCs/>
        </w:rPr>
        <w:t>sala attigua</w:t>
      </w:r>
      <w:r w:rsidRPr="00F84F7C">
        <w:rPr>
          <w:rFonts w:ascii="Verdana" w:hAnsi="Verdana"/>
        </w:rPr>
        <w:t xml:space="preserve"> all’Arena Casarini: il bando è rivolto agli studenti delle </w:t>
      </w:r>
      <w:r w:rsidRPr="00F84F7C">
        <w:rPr>
          <w:rFonts w:ascii="Verdana" w:hAnsi="Verdana"/>
          <w:b/>
        </w:rPr>
        <w:t>Accademie di Belle Arti</w:t>
      </w:r>
      <w:r w:rsidRPr="00F84F7C">
        <w:rPr>
          <w:rFonts w:ascii="Verdana" w:hAnsi="Verdana"/>
        </w:rPr>
        <w:t xml:space="preserve">, e offre, oltre a un riconoscimento economico, l’opportunità di lasciare un segno duraturo, come a suo tempo fece Casarini. </w:t>
      </w:r>
    </w:p>
    <w:p w14:paraId="164D132F" w14:textId="53BC6E07" w:rsidR="00A04E3C" w:rsidRPr="00F84F7C" w:rsidRDefault="00A04E3C" w:rsidP="00F84F7C">
      <w:pPr>
        <w:jc w:val="both"/>
        <w:rPr>
          <w:rFonts w:ascii="Verdana" w:hAnsi="Verdana"/>
          <w:color w:val="000000"/>
        </w:rPr>
      </w:pPr>
      <w:r w:rsidRPr="00F84F7C">
        <w:rPr>
          <w:rFonts w:ascii="Verdana" w:hAnsi="Verdana"/>
        </w:rPr>
        <w:t xml:space="preserve">In particolare, i candidati sono </w:t>
      </w:r>
      <w:r w:rsidRPr="00F84F7C">
        <w:rPr>
          <w:rFonts w:ascii="Verdana" w:hAnsi="Verdana"/>
          <w:color w:val="000000"/>
        </w:rPr>
        <w:t xml:space="preserve">chiamati a </w:t>
      </w:r>
      <w:r w:rsidRPr="00F84F7C">
        <w:rPr>
          <w:rFonts w:ascii="Verdana" w:hAnsi="Verdana"/>
          <w:b/>
          <w:color w:val="000000"/>
        </w:rPr>
        <w:t>reinterpretare in chiave contemporanea</w:t>
      </w:r>
      <w:r w:rsidRPr="00F84F7C">
        <w:rPr>
          <w:rFonts w:ascii="Verdana" w:hAnsi="Verdana"/>
          <w:color w:val="000000"/>
        </w:rPr>
        <w:t xml:space="preserve"> l’illusi</w:t>
      </w:r>
      <w:r w:rsidR="00324EA5" w:rsidRPr="00F84F7C">
        <w:rPr>
          <w:rFonts w:ascii="Verdana" w:hAnsi="Verdana"/>
          <w:color w:val="000000"/>
        </w:rPr>
        <w:t>one dello spazio scenico evocata</w:t>
      </w:r>
      <w:r w:rsidRPr="00F84F7C">
        <w:rPr>
          <w:rFonts w:ascii="Verdana" w:hAnsi="Verdana"/>
          <w:color w:val="000000"/>
        </w:rPr>
        <w:t xml:space="preserve"> dall’Arena Casarini, esaltando la diversità di linguaggi espressivi e culture</w:t>
      </w:r>
      <w:r w:rsidRPr="00F84F7C">
        <w:rPr>
          <w:rFonts w:ascii="Verdana" w:hAnsi="Verdana"/>
          <w:b/>
          <w:color w:val="000000"/>
        </w:rPr>
        <w:t>, l’internazionalità di Verona</w:t>
      </w:r>
      <w:r w:rsidRPr="00F84F7C">
        <w:rPr>
          <w:rFonts w:ascii="Verdana" w:hAnsi="Verdana"/>
          <w:color w:val="000000"/>
        </w:rPr>
        <w:t xml:space="preserve">, l’eccezionalità della </w:t>
      </w:r>
      <w:r w:rsidRPr="00F84F7C">
        <w:rPr>
          <w:rFonts w:ascii="Verdana" w:hAnsi="Verdana"/>
          <w:b/>
          <w:color w:val="000000"/>
        </w:rPr>
        <w:t>location</w:t>
      </w:r>
      <w:r w:rsidRPr="00F84F7C">
        <w:rPr>
          <w:rFonts w:ascii="Verdana" w:hAnsi="Verdana"/>
          <w:color w:val="000000"/>
        </w:rPr>
        <w:t xml:space="preserve">, elegante salotto cittadino. </w:t>
      </w:r>
    </w:p>
    <w:p w14:paraId="25E59D4F" w14:textId="77777777" w:rsidR="00A04E3C" w:rsidRPr="00F84F7C" w:rsidRDefault="00A04E3C" w:rsidP="00F84F7C">
      <w:pPr>
        <w:jc w:val="both"/>
        <w:rPr>
          <w:rFonts w:ascii="Verdana" w:eastAsia="Times New Roman" w:hAnsi="Verdana" w:cs="Times New Roman"/>
          <w:lang w:eastAsia="it-IT"/>
        </w:rPr>
      </w:pPr>
      <w:r w:rsidRPr="00F84F7C">
        <w:rPr>
          <w:rFonts w:ascii="Verdana" w:eastAsia="Times New Roman" w:hAnsi="Verdana" w:cs="Times New Roman"/>
          <w:lang w:eastAsia="it-IT"/>
        </w:rPr>
        <w:t xml:space="preserve">La prima edizione del Premio se l’è aggiudicata </w:t>
      </w:r>
      <w:r w:rsidRPr="00F84F7C">
        <w:rPr>
          <w:rFonts w:ascii="Verdana" w:eastAsia="Times New Roman" w:hAnsi="Verdana" w:cs="Times New Roman"/>
          <w:b/>
          <w:lang w:eastAsia="it-IT"/>
        </w:rPr>
        <w:t>Steve Ingham</w:t>
      </w:r>
      <w:r w:rsidRPr="00F84F7C">
        <w:rPr>
          <w:rFonts w:ascii="Verdana" w:eastAsia="Times New Roman" w:hAnsi="Verdana" w:cs="Times New Roman"/>
          <w:lang w:eastAsia="it-IT"/>
        </w:rPr>
        <w:t xml:space="preserve">, brillante studente americano, e la seconda </w:t>
      </w:r>
      <w:r w:rsidRPr="00F84F7C">
        <w:rPr>
          <w:rFonts w:ascii="Verdana" w:eastAsia="Times New Roman" w:hAnsi="Verdana" w:cs="Times New Roman"/>
          <w:b/>
          <w:lang w:eastAsia="it-IT"/>
        </w:rPr>
        <w:t>Giacomo Segantin</w:t>
      </w:r>
      <w:r w:rsidRPr="00F84F7C">
        <w:rPr>
          <w:rFonts w:ascii="Verdana" w:eastAsia="Times New Roman" w:hAnsi="Verdana" w:cs="Times New Roman"/>
          <w:lang w:eastAsia="it-IT"/>
        </w:rPr>
        <w:t xml:space="preserve">, veronese: da allora le loro opere rivestono due pareti della Sala dell’Accademia. </w:t>
      </w:r>
    </w:p>
    <w:p w14:paraId="5C5B75A5" w14:textId="3BBD178E" w:rsidR="000524B5" w:rsidRPr="00F84F7C" w:rsidRDefault="000524B5" w:rsidP="00F84F7C">
      <w:pPr>
        <w:jc w:val="both"/>
        <w:rPr>
          <w:rFonts w:ascii="Verdana" w:eastAsia="Times New Roman" w:hAnsi="Verdana" w:cs="Times New Roman"/>
          <w:b/>
          <w:lang w:eastAsia="it-IT"/>
        </w:rPr>
      </w:pPr>
      <w:r w:rsidRPr="00F84F7C">
        <w:rPr>
          <w:rFonts w:ascii="Verdana" w:eastAsia="Times New Roman" w:hAnsi="Verdana" w:cs="Times New Roman"/>
          <w:b/>
          <w:lang w:eastAsia="it-IT"/>
        </w:rPr>
        <w:lastRenderedPageBreak/>
        <w:t>Il Gruppo Duetorrihotels</w:t>
      </w:r>
    </w:p>
    <w:p w14:paraId="68233875" w14:textId="495CAD24" w:rsidR="000524B5" w:rsidRPr="00F84F7C" w:rsidRDefault="000524B5" w:rsidP="00F84F7C">
      <w:pPr>
        <w:jc w:val="both"/>
        <w:rPr>
          <w:rFonts w:ascii="Verdana" w:eastAsia="Times New Roman" w:hAnsi="Verdana" w:cs="Times New Roman"/>
          <w:i/>
          <w:lang w:eastAsia="it-IT"/>
        </w:rPr>
      </w:pPr>
      <w:r w:rsidRPr="00F84F7C">
        <w:rPr>
          <w:rFonts w:ascii="Verdana" w:eastAsia="Times New Roman" w:hAnsi="Verdana" w:cs="Times New Roman"/>
          <w:lang w:eastAsia="it-IT"/>
        </w:rPr>
        <w:t xml:space="preserve">Le strutture </w:t>
      </w:r>
      <w:r w:rsidR="00F84F7C">
        <w:rPr>
          <w:rFonts w:ascii="Verdana" w:eastAsia="Times New Roman" w:hAnsi="Verdana" w:cs="Times New Roman"/>
          <w:lang w:eastAsia="it-IT"/>
        </w:rPr>
        <w:t xml:space="preserve">leisure </w:t>
      </w:r>
      <w:r w:rsidRPr="00F84F7C">
        <w:rPr>
          <w:rFonts w:ascii="Verdana" w:eastAsia="Times New Roman" w:hAnsi="Verdana" w:cs="Times New Roman"/>
          <w:lang w:eastAsia="it-IT"/>
        </w:rPr>
        <w:t>Duetorrihotels, si confermano crocevia della vita culturale, politica ed economica delle città che li ospitano. Una potente attrattiva per il turismo italiano e internazionale</w:t>
      </w:r>
      <w:r w:rsidRPr="00F84F7C">
        <w:rPr>
          <w:rFonts w:ascii="Verdana" w:eastAsia="Times New Roman" w:hAnsi="Verdana" w:cs="Times New Roman"/>
          <w:i/>
          <w:lang w:eastAsia="it-IT"/>
        </w:rPr>
        <w:t xml:space="preserve">. </w:t>
      </w:r>
      <w:r w:rsidRPr="00F84F7C">
        <w:rPr>
          <w:rFonts w:ascii="Verdana" w:eastAsia="Times New Roman" w:hAnsi="Verdana" w:cs="Times New Roman"/>
          <w:lang w:eastAsia="it-IT"/>
        </w:rPr>
        <w:t xml:space="preserve">Simboli perfetti di </w:t>
      </w:r>
      <w:r w:rsidRPr="00F84F7C">
        <w:rPr>
          <w:rFonts w:ascii="Verdana" w:eastAsia="Times New Roman" w:hAnsi="Verdana" w:cs="Times New Roman"/>
          <w:b/>
          <w:lang w:eastAsia="it-IT"/>
        </w:rPr>
        <w:t>tradizione e innovazione</w:t>
      </w:r>
      <w:r w:rsidRPr="00F84F7C">
        <w:rPr>
          <w:rFonts w:ascii="Verdana" w:eastAsia="Times New Roman" w:hAnsi="Verdana" w:cs="Times New Roman"/>
          <w:lang w:eastAsia="it-IT"/>
        </w:rPr>
        <w:t xml:space="preserve">, gli hotel di Bologna (Grand Hotel Majestic </w:t>
      </w:r>
      <w:r w:rsidRPr="00F84F7C">
        <w:rPr>
          <w:rFonts w:ascii="Verdana" w:eastAsia="Times New Roman" w:hAnsi="Verdana" w:cs="Times New Roman"/>
          <w:bCs/>
          <w:i/>
          <w:iCs/>
          <w:lang w:eastAsia="it-IT"/>
        </w:rPr>
        <w:t>“già Baglioni”)</w:t>
      </w:r>
      <w:r w:rsidRPr="00F84F7C">
        <w:rPr>
          <w:rFonts w:ascii="Verdana" w:eastAsia="Times New Roman" w:hAnsi="Verdana" w:cs="Times New Roman"/>
          <w:lang w:eastAsia="it-IT"/>
        </w:rPr>
        <w:t>, Verona, Firenze (</w:t>
      </w:r>
      <w:r w:rsidRPr="00F84F7C">
        <w:rPr>
          <w:rFonts w:ascii="Verdana" w:eastAsia="Times New Roman" w:hAnsi="Verdana" w:cs="Times New Roman"/>
          <w:bCs/>
          <w:iCs/>
          <w:lang w:val="en-US" w:eastAsia="it-IT"/>
        </w:rPr>
        <w:t>Bernini Palace Hotel)</w:t>
      </w:r>
      <w:r w:rsidRPr="00F84F7C">
        <w:rPr>
          <w:rFonts w:ascii="Verdana" w:eastAsia="Times New Roman" w:hAnsi="Verdana" w:cs="Times New Roman"/>
          <w:lang w:eastAsia="it-IT"/>
        </w:rPr>
        <w:t xml:space="preserve"> e Genova (</w:t>
      </w:r>
      <w:r w:rsidRPr="00F84F7C">
        <w:rPr>
          <w:rFonts w:ascii="Verdana" w:eastAsia="Times New Roman" w:hAnsi="Verdana" w:cs="Times New Roman"/>
          <w:bCs/>
          <w:iCs/>
          <w:lang w:eastAsia="it-IT"/>
        </w:rPr>
        <w:t>Bristol Palace Hotel)</w:t>
      </w:r>
      <w:r w:rsidRPr="00F84F7C">
        <w:rPr>
          <w:rFonts w:ascii="Verdana" w:eastAsia="Times New Roman" w:hAnsi="Verdana" w:cs="Times New Roman"/>
          <w:lang w:eastAsia="it-IT"/>
        </w:rPr>
        <w:t xml:space="preserve"> hanno come plus il grande radicamento e l’importante valorizzazione del territorio. Grandi processi di recupero e ristrutturazione hanno interessato la maggior parte delle strutture: lavori studiati con la massima attenzione per garantire e salvaguardare i caratteri storici degli hotel. Hotel custodi di un prestigioso passato consegnati al futuro. </w:t>
      </w:r>
    </w:p>
    <w:p w14:paraId="534C8117" w14:textId="77777777" w:rsidR="000223B7" w:rsidRPr="000223B7" w:rsidRDefault="000223B7" w:rsidP="000223B7">
      <w:pPr>
        <w:rPr>
          <w:rFonts w:ascii="Verdana" w:eastAsia="Times New Roman" w:hAnsi="Verdana" w:cs="Times New Roman"/>
          <w:sz w:val="22"/>
          <w:szCs w:val="22"/>
          <w:lang w:eastAsia="it-IT"/>
        </w:rPr>
      </w:pPr>
    </w:p>
    <w:p w14:paraId="74D0B21E" w14:textId="77777777" w:rsidR="00A04E3C" w:rsidRDefault="00A04E3C" w:rsidP="00A04E3C">
      <w:pPr>
        <w:rPr>
          <w:rFonts w:ascii="Verdana" w:eastAsia="Times New Roman" w:hAnsi="Verdana" w:cs="Times New Roman"/>
          <w:sz w:val="22"/>
          <w:szCs w:val="22"/>
          <w:lang w:eastAsia="it-IT"/>
        </w:rPr>
      </w:pPr>
    </w:p>
    <w:p w14:paraId="40D3C8CC" w14:textId="77777777" w:rsidR="00560728" w:rsidRPr="003A75B5" w:rsidRDefault="00560728" w:rsidP="003A75B5">
      <w:pPr>
        <w:autoSpaceDE w:val="0"/>
        <w:autoSpaceDN w:val="0"/>
        <w:adjustRightInd w:val="0"/>
        <w:jc w:val="both"/>
        <w:rPr>
          <w:rFonts w:ascii="Verdana" w:hAnsi="Verdana"/>
          <w:color w:val="000000"/>
          <w:sz w:val="22"/>
          <w:szCs w:val="22"/>
        </w:rPr>
      </w:pPr>
    </w:p>
    <w:p w14:paraId="17CB1DB1" w14:textId="77777777" w:rsidR="00E1220B" w:rsidRPr="003A75B5" w:rsidRDefault="00E1220B" w:rsidP="003A75B5">
      <w:pPr>
        <w:autoSpaceDE w:val="0"/>
        <w:autoSpaceDN w:val="0"/>
        <w:adjustRightInd w:val="0"/>
        <w:jc w:val="both"/>
        <w:rPr>
          <w:rFonts w:ascii="Verdana" w:hAnsi="Verdana"/>
          <w:color w:val="000000"/>
          <w:sz w:val="22"/>
          <w:szCs w:val="22"/>
          <w:u w:val="single"/>
        </w:rPr>
      </w:pPr>
      <w:r w:rsidRPr="003A75B5">
        <w:rPr>
          <w:rFonts w:ascii="Verdana" w:hAnsi="Verdana"/>
          <w:color w:val="000000"/>
          <w:sz w:val="22"/>
          <w:szCs w:val="22"/>
          <w:u w:val="single"/>
        </w:rPr>
        <w:t>In collaborazione con</w:t>
      </w:r>
    </w:p>
    <w:p w14:paraId="663ED223" w14:textId="77777777" w:rsidR="00ED3AE0" w:rsidRPr="003A75B5" w:rsidRDefault="00E1220B" w:rsidP="003A75B5">
      <w:pPr>
        <w:autoSpaceDE w:val="0"/>
        <w:autoSpaceDN w:val="0"/>
        <w:adjustRightInd w:val="0"/>
        <w:jc w:val="both"/>
        <w:rPr>
          <w:rFonts w:ascii="Verdana" w:hAnsi="Verdana"/>
          <w:color w:val="000000"/>
          <w:sz w:val="22"/>
          <w:szCs w:val="22"/>
        </w:rPr>
      </w:pPr>
      <w:r w:rsidRPr="003A75B5">
        <w:rPr>
          <w:rFonts w:ascii="Verdana" w:hAnsi="Verdana"/>
          <w:noProof/>
          <w:color w:val="000000"/>
          <w:sz w:val="22"/>
          <w:szCs w:val="22"/>
          <w:lang w:eastAsia="it-IT"/>
        </w:rPr>
        <w:drawing>
          <wp:inline distT="0" distB="0" distL="0" distR="0" wp14:anchorId="43E92EF9" wp14:editId="63BBD7AD">
            <wp:extent cx="1371600" cy="107442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 accademia definitivo_small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06375" w14:textId="77777777" w:rsidR="00ED3AE0" w:rsidRDefault="00ED3AE0" w:rsidP="003A75B5">
      <w:pPr>
        <w:autoSpaceDE w:val="0"/>
        <w:autoSpaceDN w:val="0"/>
        <w:adjustRightInd w:val="0"/>
        <w:jc w:val="both"/>
        <w:rPr>
          <w:rFonts w:ascii="Verdana" w:hAnsi="Verdana"/>
          <w:color w:val="000000"/>
          <w:sz w:val="22"/>
          <w:szCs w:val="22"/>
          <w:u w:val="single"/>
        </w:rPr>
      </w:pPr>
      <w:r w:rsidRPr="003A75B5">
        <w:rPr>
          <w:rFonts w:ascii="Verdana" w:hAnsi="Verdana"/>
          <w:color w:val="000000"/>
          <w:sz w:val="22"/>
          <w:szCs w:val="22"/>
          <w:u w:val="single"/>
        </w:rPr>
        <w:t>Con il patrocinio di</w:t>
      </w:r>
    </w:p>
    <w:p w14:paraId="76C431B4" w14:textId="77777777" w:rsidR="003A75B5" w:rsidRPr="003A75B5" w:rsidRDefault="003A75B5" w:rsidP="003A75B5">
      <w:pPr>
        <w:autoSpaceDE w:val="0"/>
        <w:autoSpaceDN w:val="0"/>
        <w:adjustRightInd w:val="0"/>
        <w:jc w:val="both"/>
        <w:rPr>
          <w:rFonts w:ascii="Verdana" w:hAnsi="Verdana"/>
          <w:color w:val="000000"/>
          <w:sz w:val="22"/>
          <w:szCs w:val="22"/>
          <w:u w:val="single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6"/>
        <w:gridCol w:w="3951"/>
      </w:tblGrid>
      <w:tr w:rsidR="00ED3AE0" w:rsidRPr="003A75B5" w14:paraId="00A8DEEE" w14:textId="77777777" w:rsidTr="00ED3AE0">
        <w:tc>
          <w:tcPr>
            <w:tcW w:w="3950" w:type="dxa"/>
          </w:tcPr>
          <w:p w14:paraId="5FB3BB0D" w14:textId="77777777" w:rsidR="00ED3AE0" w:rsidRPr="003A75B5" w:rsidRDefault="00E34AD9" w:rsidP="003A75B5">
            <w:pPr>
              <w:autoSpaceDE w:val="0"/>
              <w:autoSpaceDN w:val="0"/>
              <w:adjustRightInd w:val="0"/>
              <w:jc w:val="both"/>
              <w:rPr>
                <w:rStyle w:val="Enfasigrassetto"/>
                <w:rFonts w:ascii="Verdana" w:hAnsi="Verdana"/>
                <w:b w:val="0"/>
                <w:iCs/>
                <w:sz w:val="22"/>
                <w:szCs w:val="22"/>
              </w:rPr>
            </w:pPr>
            <w:r>
              <w:rPr>
                <w:rFonts w:ascii="Verdana" w:hAnsi="Verdana"/>
                <w:bCs/>
                <w:iCs/>
                <w:noProof/>
                <w:sz w:val="22"/>
                <w:szCs w:val="22"/>
                <w:lang w:eastAsia="it-IT"/>
              </w:rPr>
              <w:drawing>
                <wp:inline distT="0" distB="0" distL="0" distR="0" wp14:anchorId="384E0428" wp14:editId="2402331F">
                  <wp:extent cx="2767100" cy="1153160"/>
                  <wp:effectExtent l="0" t="0" r="1905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Verona_Logotype_date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39" t="25844" r="12720" b="25799"/>
                          <a:stretch/>
                        </pic:blipFill>
                        <pic:spPr bwMode="auto">
                          <a:xfrm>
                            <a:off x="0" y="0"/>
                            <a:ext cx="2769843" cy="1154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1" w:type="dxa"/>
          </w:tcPr>
          <w:p w14:paraId="0D1BDAE3" w14:textId="77777777" w:rsidR="00ED3AE0" w:rsidRPr="003A75B5" w:rsidRDefault="00ED3AE0" w:rsidP="003A75B5">
            <w:pPr>
              <w:autoSpaceDE w:val="0"/>
              <w:autoSpaceDN w:val="0"/>
              <w:adjustRightInd w:val="0"/>
              <w:jc w:val="right"/>
              <w:rPr>
                <w:rStyle w:val="Enfasigrassetto"/>
                <w:rFonts w:ascii="Verdana" w:hAnsi="Verdana"/>
                <w:b w:val="0"/>
                <w:iCs/>
                <w:sz w:val="22"/>
                <w:szCs w:val="22"/>
              </w:rPr>
            </w:pPr>
            <w:r w:rsidRPr="003A75B5">
              <w:rPr>
                <w:rFonts w:ascii="Verdana" w:hAnsi="Verdana"/>
                <w:bCs/>
                <w:iCs/>
                <w:noProof/>
                <w:sz w:val="22"/>
                <w:szCs w:val="22"/>
                <w:lang w:eastAsia="it-IT"/>
              </w:rPr>
              <w:drawing>
                <wp:inline distT="0" distB="0" distL="0" distR="0" wp14:anchorId="036FF5C5" wp14:editId="7934414F">
                  <wp:extent cx="1997710" cy="1059595"/>
                  <wp:effectExtent l="0" t="0" r="2540" b="762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rovincia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880" cy="1062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7D073B" w14:textId="77777777" w:rsidR="00C804A5" w:rsidRPr="003A75B5" w:rsidRDefault="00C804A5" w:rsidP="003A75B5">
      <w:pPr>
        <w:spacing w:after="0" w:line="276" w:lineRule="auto"/>
        <w:rPr>
          <w:rFonts w:ascii="Verdana" w:hAnsi="Verdana"/>
          <w:color w:val="000000"/>
          <w:sz w:val="22"/>
          <w:szCs w:val="22"/>
        </w:rPr>
      </w:pPr>
    </w:p>
    <w:p w14:paraId="7C8B5A2B" w14:textId="77777777" w:rsidR="004200E5" w:rsidRPr="003A75B5" w:rsidRDefault="004200E5" w:rsidP="003A75B5">
      <w:pPr>
        <w:autoSpaceDE w:val="0"/>
        <w:autoSpaceDN w:val="0"/>
        <w:adjustRightInd w:val="0"/>
        <w:spacing w:after="0"/>
        <w:rPr>
          <w:rFonts w:ascii="Verdana" w:hAnsi="Verdana" w:cs="CenturyGothic-Bold"/>
          <w:b/>
          <w:bCs/>
          <w:color w:val="000000"/>
          <w:sz w:val="20"/>
          <w:szCs w:val="20"/>
        </w:rPr>
      </w:pPr>
      <w:r w:rsidRPr="003A75B5">
        <w:rPr>
          <w:rFonts w:ascii="Verdana" w:hAnsi="Verdana" w:cs="CenturyGothic-Bold"/>
          <w:b/>
          <w:bCs/>
          <w:color w:val="000000"/>
          <w:sz w:val="20"/>
          <w:szCs w:val="20"/>
        </w:rPr>
        <w:t xml:space="preserve">Due Torri Hotel </w:t>
      </w:r>
    </w:p>
    <w:p w14:paraId="090F12F8" w14:textId="77777777" w:rsidR="004200E5" w:rsidRPr="003A75B5" w:rsidRDefault="004200E5" w:rsidP="003A75B5">
      <w:pPr>
        <w:autoSpaceDE w:val="0"/>
        <w:autoSpaceDN w:val="0"/>
        <w:adjustRightInd w:val="0"/>
        <w:spacing w:after="0"/>
        <w:rPr>
          <w:rFonts w:ascii="Verdana" w:hAnsi="Verdana" w:cs="CenturyGothic"/>
          <w:color w:val="000000"/>
          <w:sz w:val="20"/>
          <w:szCs w:val="20"/>
        </w:rPr>
      </w:pPr>
      <w:r w:rsidRPr="003A75B5">
        <w:rPr>
          <w:rFonts w:ascii="Verdana" w:hAnsi="Verdana" w:cs="CenturyGothic-Bold"/>
          <w:bCs/>
          <w:color w:val="000000"/>
          <w:sz w:val="20"/>
          <w:szCs w:val="20"/>
        </w:rPr>
        <w:t>P</w:t>
      </w:r>
      <w:r w:rsidRPr="003A75B5">
        <w:rPr>
          <w:rFonts w:ascii="Verdana" w:hAnsi="Verdana" w:cs="CenturyGothic"/>
          <w:color w:val="000000"/>
          <w:sz w:val="20"/>
          <w:szCs w:val="20"/>
        </w:rPr>
        <w:t>iazza Sant’Anastasia, 4 - Verona</w:t>
      </w:r>
    </w:p>
    <w:p w14:paraId="22576493" w14:textId="77777777" w:rsidR="004200E5" w:rsidRPr="003A75B5" w:rsidRDefault="004200E5" w:rsidP="003A75B5">
      <w:pPr>
        <w:autoSpaceDE w:val="0"/>
        <w:autoSpaceDN w:val="0"/>
        <w:adjustRightInd w:val="0"/>
        <w:spacing w:after="0"/>
        <w:rPr>
          <w:rFonts w:ascii="Verdana" w:hAnsi="Verdana" w:cs="CenturyGothic"/>
          <w:color w:val="000000"/>
          <w:sz w:val="20"/>
          <w:szCs w:val="20"/>
        </w:rPr>
      </w:pPr>
      <w:r w:rsidRPr="003A75B5">
        <w:rPr>
          <w:rFonts w:ascii="Verdana" w:hAnsi="Verdana" w:cs="CenturyGothic"/>
          <w:color w:val="000000"/>
          <w:sz w:val="20"/>
          <w:szCs w:val="20"/>
        </w:rPr>
        <w:t xml:space="preserve">T. +39 045 595044, </w:t>
      </w:r>
    </w:p>
    <w:p w14:paraId="0DBA22E3" w14:textId="77777777" w:rsidR="004200E5" w:rsidRPr="003A75B5" w:rsidRDefault="004200E5" w:rsidP="003A75B5">
      <w:pPr>
        <w:autoSpaceDE w:val="0"/>
        <w:autoSpaceDN w:val="0"/>
        <w:adjustRightInd w:val="0"/>
        <w:spacing w:after="0"/>
        <w:rPr>
          <w:rFonts w:ascii="Verdana" w:hAnsi="Verdana" w:cs="CenturyGothic"/>
          <w:color w:val="0000FF"/>
          <w:sz w:val="20"/>
          <w:szCs w:val="20"/>
        </w:rPr>
      </w:pPr>
      <w:r w:rsidRPr="003A75B5">
        <w:rPr>
          <w:rFonts w:ascii="Verdana" w:hAnsi="Verdana" w:cs="CenturyGothic"/>
          <w:color w:val="0000FF"/>
          <w:sz w:val="20"/>
          <w:szCs w:val="20"/>
        </w:rPr>
        <w:t>hotelduetorri.duetorrihotels.com</w:t>
      </w:r>
    </w:p>
    <w:p w14:paraId="38D91CE2" w14:textId="77777777" w:rsidR="00C201D7" w:rsidRDefault="00C201D7" w:rsidP="003A75B5">
      <w:pPr>
        <w:autoSpaceDE w:val="0"/>
        <w:autoSpaceDN w:val="0"/>
        <w:adjustRightInd w:val="0"/>
        <w:spacing w:after="0"/>
        <w:rPr>
          <w:rFonts w:ascii="Century Gothic" w:hAnsi="Century Gothic" w:cs="Century Gothic"/>
          <w:color w:val="000000"/>
          <w:sz w:val="16"/>
          <w:szCs w:val="22"/>
        </w:rPr>
      </w:pPr>
    </w:p>
    <w:p w14:paraId="7C35C956" w14:textId="77777777" w:rsidR="003A75B5" w:rsidRPr="001D3978" w:rsidRDefault="003A75B5" w:rsidP="003A75B5">
      <w:pPr>
        <w:autoSpaceDE w:val="0"/>
        <w:autoSpaceDN w:val="0"/>
        <w:adjustRightInd w:val="0"/>
        <w:spacing w:after="0"/>
        <w:rPr>
          <w:rFonts w:ascii="Century Gothic" w:hAnsi="Century Gothic" w:cs="Century Gothic"/>
          <w:color w:val="000000"/>
          <w:sz w:val="16"/>
          <w:szCs w:val="22"/>
        </w:rPr>
      </w:pPr>
    </w:p>
    <w:p w14:paraId="3679F422" w14:textId="77777777" w:rsidR="003A75B5" w:rsidRPr="001F0070" w:rsidRDefault="003A75B5" w:rsidP="003A75B5">
      <w:pPr>
        <w:spacing w:after="0"/>
        <w:ind w:right="-143"/>
        <w:rPr>
          <w:rFonts w:ascii="Verdana" w:hAnsi="Verdana"/>
          <w:sz w:val="20"/>
          <w:szCs w:val="20"/>
        </w:rPr>
      </w:pPr>
      <w:r w:rsidRPr="001F0070">
        <w:rPr>
          <w:rFonts w:ascii="Verdana" w:hAnsi="Verdana"/>
          <w:b/>
          <w:bCs/>
          <w:sz w:val="20"/>
          <w:szCs w:val="20"/>
        </w:rPr>
        <w:t>UFFICIO STAMPA _OMNIA RELATIONS</w:t>
      </w:r>
      <w:r w:rsidRPr="001F0070">
        <w:rPr>
          <w:rFonts w:ascii="Verdana" w:hAnsi="Verdana"/>
          <w:b/>
          <w:bCs/>
          <w:sz w:val="20"/>
          <w:szCs w:val="20"/>
        </w:rPr>
        <w:br/>
      </w:r>
      <w:r w:rsidRPr="001F0070">
        <w:rPr>
          <w:rFonts w:ascii="Verdana" w:hAnsi="Verdana"/>
          <w:sz w:val="20"/>
          <w:szCs w:val="20"/>
        </w:rPr>
        <w:t xml:space="preserve">OMNIA FACTORY, T. + 39 051 6939166_6939129 </w:t>
      </w:r>
      <w:r w:rsidRPr="001F0070">
        <w:rPr>
          <w:rFonts w:ascii="Verdana" w:hAnsi="Verdana"/>
          <w:sz w:val="20"/>
          <w:szCs w:val="20"/>
        </w:rPr>
        <w:br/>
        <w:t xml:space="preserve">OMNIA LAB, T. + 39 051 261449 </w:t>
      </w:r>
    </w:p>
    <w:p w14:paraId="7F979AFC" w14:textId="758B5614" w:rsidR="003A75B5" w:rsidRPr="001F0070" w:rsidRDefault="00713DB4" w:rsidP="003A75B5">
      <w:pPr>
        <w:spacing w:after="0"/>
        <w:ind w:right="-142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Addetto stampa: Dora Carapellese </w:t>
      </w:r>
      <w:hyperlink r:id="rId11" w:history="1">
        <w:r w:rsidRPr="00CA74FD">
          <w:rPr>
            <w:rStyle w:val="Collegamentoipertestuale"/>
            <w:rFonts w:ascii="Verdana" w:hAnsi="Verdana"/>
            <w:sz w:val="20"/>
            <w:szCs w:val="20"/>
          </w:rPr>
          <w:t>dora.carapellese@omniarelations.com</w:t>
        </w:r>
      </w:hyperlink>
      <w:r>
        <w:rPr>
          <w:rFonts w:ascii="Verdana" w:hAnsi="Verdana"/>
          <w:sz w:val="20"/>
          <w:szCs w:val="20"/>
        </w:rPr>
        <w:t xml:space="preserve"> </w:t>
      </w:r>
      <w:r w:rsidR="00D3393A">
        <w:rPr>
          <w:rFonts w:ascii="Verdana" w:hAnsi="Verdana"/>
          <w:sz w:val="20"/>
          <w:szCs w:val="20"/>
        </w:rPr>
        <w:t xml:space="preserve">M </w:t>
      </w:r>
      <w:r>
        <w:rPr>
          <w:rFonts w:ascii="Verdana" w:hAnsi="Verdana"/>
          <w:sz w:val="20"/>
          <w:szCs w:val="20"/>
        </w:rPr>
        <w:t>3474581906</w:t>
      </w:r>
    </w:p>
    <w:p w14:paraId="76219F31" w14:textId="7D7244E2" w:rsidR="003A75B5" w:rsidRPr="001F0070" w:rsidRDefault="003A75B5" w:rsidP="003A75B5">
      <w:pPr>
        <w:spacing w:after="0"/>
        <w:ind w:right="-142"/>
        <w:rPr>
          <w:rFonts w:ascii="Verdana" w:hAnsi="Verdana"/>
          <w:b/>
          <w:bCs/>
          <w:sz w:val="20"/>
          <w:szCs w:val="20"/>
        </w:rPr>
      </w:pPr>
      <w:r w:rsidRPr="001F0070">
        <w:rPr>
          <w:rFonts w:ascii="Verdana" w:hAnsi="Verdana"/>
          <w:sz w:val="20"/>
          <w:szCs w:val="20"/>
        </w:rPr>
        <w:t xml:space="preserve">Addetto stampa: Laura Di Nicolantonio </w:t>
      </w:r>
      <w:hyperlink r:id="rId12" w:history="1">
        <w:r w:rsidRPr="001F0070">
          <w:rPr>
            <w:rStyle w:val="Collegamentoipertestuale"/>
            <w:rFonts w:ascii="Verdana" w:hAnsi="Verdana"/>
            <w:sz w:val="20"/>
            <w:szCs w:val="20"/>
          </w:rPr>
          <w:t>laura.dinicolantonio@omniarelations.com</w:t>
        </w:r>
      </w:hyperlink>
      <w:r w:rsidRPr="001F0070">
        <w:rPr>
          <w:rFonts w:ascii="Verdana" w:hAnsi="Verdana"/>
          <w:sz w:val="20"/>
          <w:szCs w:val="20"/>
        </w:rPr>
        <w:t xml:space="preserve"> </w:t>
      </w:r>
      <w:r w:rsidR="00D3393A">
        <w:rPr>
          <w:rFonts w:ascii="Verdana" w:hAnsi="Verdana"/>
          <w:sz w:val="20"/>
          <w:szCs w:val="20"/>
        </w:rPr>
        <w:t>M 3466373349</w:t>
      </w:r>
    </w:p>
    <w:p w14:paraId="02E51F81" w14:textId="77777777" w:rsidR="003A75B5" w:rsidRPr="001F0070" w:rsidRDefault="00713DB4" w:rsidP="003A75B5">
      <w:pPr>
        <w:spacing w:after="0"/>
        <w:rPr>
          <w:rFonts w:ascii="Verdana" w:hAnsi="Verdana"/>
          <w:color w:val="0000FF"/>
          <w:sz w:val="20"/>
          <w:szCs w:val="20"/>
        </w:rPr>
      </w:pPr>
      <w:hyperlink r:id="rId13" w:history="1">
        <w:r w:rsidR="003A75B5" w:rsidRPr="001F0070">
          <w:rPr>
            <w:rStyle w:val="Collegamentoipertestuale"/>
            <w:rFonts w:ascii="Verdana" w:hAnsi="Verdana"/>
            <w:sz w:val="20"/>
            <w:szCs w:val="20"/>
          </w:rPr>
          <w:t>www.omniarelations.com</w:t>
        </w:r>
      </w:hyperlink>
    </w:p>
    <w:p w14:paraId="2AF63F5A" w14:textId="77777777" w:rsidR="00C201D7" w:rsidRPr="001D3978" w:rsidRDefault="00C201D7" w:rsidP="003A75B5">
      <w:pPr>
        <w:spacing w:after="0"/>
        <w:ind w:right="-143"/>
        <w:rPr>
          <w:rFonts w:ascii="Century Gothic" w:hAnsi="Century Gothic"/>
          <w:color w:val="0000FF"/>
          <w:sz w:val="16"/>
          <w:szCs w:val="22"/>
        </w:rPr>
      </w:pPr>
    </w:p>
    <w:sectPr w:rsidR="00C201D7" w:rsidRPr="001D3978" w:rsidSect="003A75B5">
      <w:headerReference w:type="default" r:id="rId14"/>
      <w:headerReference w:type="first" r:id="rId15"/>
      <w:pgSz w:w="11900" w:h="16840"/>
      <w:pgMar w:top="2977" w:right="1134" w:bottom="2410" w:left="1560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1D18F9" w14:textId="77777777" w:rsidR="00353B47" w:rsidRDefault="00353B47" w:rsidP="00371979">
      <w:pPr>
        <w:spacing w:after="0"/>
      </w:pPr>
      <w:r>
        <w:separator/>
      </w:r>
    </w:p>
  </w:endnote>
  <w:endnote w:type="continuationSeparator" w:id="0">
    <w:p w14:paraId="28104C02" w14:textId="77777777" w:rsidR="00353B47" w:rsidRDefault="00353B47" w:rsidP="0037197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enturyGothic-Bold">
    <w:altName w:val="Arial"/>
    <w:charset w:val="00"/>
    <w:family w:val="swiss"/>
    <w:pitch w:val="default"/>
  </w:font>
  <w:font w:name="CenturyGothic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A1FB89" w14:textId="77777777" w:rsidR="00353B47" w:rsidRDefault="00353B47" w:rsidP="00371979">
      <w:pPr>
        <w:spacing w:after="0"/>
      </w:pPr>
      <w:r>
        <w:separator/>
      </w:r>
    </w:p>
  </w:footnote>
  <w:footnote w:type="continuationSeparator" w:id="0">
    <w:p w14:paraId="1922C7AA" w14:textId="77777777" w:rsidR="00353B47" w:rsidRDefault="00353B47" w:rsidP="0037197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265B29" w14:textId="77777777" w:rsidR="00353B47" w:rsidRDefault="00353B47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6432" behindDoc="0" locked="0" layoutInCell="1" allowOverlap="1" wp14:anchorId="19E89F1B" wp14:editId="0C2C9745">
          <wp:simplePos x="0" y="0"/>
          <wp:positionH relativeFrom="column">
            <wp:posOffset>4692015</wp:posOffset>
          </wp:positionH>
          <wp:positionV relativeFrom="paragraph">
            <wp:posOffset>390525</wp:posOffset>
          </wp:positionV>
          <wp:extent cx="1117181" cy="1214120"/>
          <wp:effectExtent l="0" t="0" r="6985" b="5080"/>
          <wp:wrapNone/>
          <wp:docPr id="107" name="Immagine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UE_TORRI_VERONA_lo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7181" cy="1214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70528" behindDoc="1" locked="0" layoutInCell="1" allowOverlap="1" wp14:anchorId="25B3D7FB" wp14:editId="7F718E93">
          <wp:simplePos x="0" y="0"/>
          <wp:positionH relativeFrom="column">
            <wp:posOffset>-1022350</wp:posOffset>
          </wp:positionH>
          <wp:positionV relativeFrom="paragraph">
            <wp:posOffset>-28575</wp:posOffset>
          </wp:positionV>
          <wp:extent cx="7543904" cy="10668000"/>
          <wp:effectExtent l="0" t="0" r="0" b="0"/>
          <wp:wrapNone/>
          <wp:docPr id="106" name="Immagine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3904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747DF4" w14:textId="77777777" w:rsidR="00353B47" w:rsidRDefault="00353B47" w:rsidP="008746B5">
    <w:pPr>
      <w:pStyle w:val="Intestazione"/>
      <w:jc w:val="both"/>
      <w:rPr>
        <w:noProof/>
        <w:lang w:eastAsia="it-IT"/>
      </w:rPr>
    </w:pPr>
    <w:r>
      <w:rPr>
        <w:noProof/>
        <w:lang w:eastAsia="it-IT"/>
      </w:rPr>
      <w:drawing>
        <wp:anchor distT="0" distB="0" distL="114300" distR="114300" simplePos="0" relativeHeight="251669504" behindDoc="1" locked="0" layoutInCell="1" allowOverlap="1" wp14:anchorId="427787CD" wp14:editId="7EA19A9C">
          <wp:simplePos x="0" y="0"/>
          <wp:positionH relativeFrom="page">
            <wp:align>right</wp:align>
          </wp:positionH>
          <wp:positionV relativeFrom="paragraph">
            <wp:posOffset>9525</wp:posOffset>
          </wp:positionV>
          <wp:extent cx="7544592" cy="10668000"/>
          <wp:effectExtent l="0" t="0" r="0" b="0"/>
          <wp:wrapNone/>
          <wp:docPr id="108" name="Immagine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4592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010CB64" w14:textId="77777777" w:rsidR="00353B47" w:rsidRDefault="00353B47" w:rsidP="008746B5">
    <w:pPr>
      <w:pStyle w:val="Intestazione"/>
      <w:jc w:val="both"/>
    </w:pPr>
    <w:r>
      <w:rPr>
        <w:noProof/>
        <w:lang w:eastAsia="it-IT"/>
      </w:rPr>
      <w:drawing>
        <wp:anchor distT="0" distB="0" distL="114300" distR="114300" simplePos="0" relativeHeight="251668480" behindDoc="0" locked="0" layoutInCell="1" allowOverlap="1" wp14:anchorId="18B55C65" wp14:editId="00A63CC7">
          <wp:simplePos x="0" y="0"/>
          <wp:positionH relativeFrom="column">
            <wp:posOffset>4638675</wp:posOffset>
          </wp:positionH>
          <wp:positionV relativeFrom="paragraph">
            <wp:posOffset>345440</wp:posOffset>
          </wp:positionV>
          <wp:extent cx="1037734" cy="1127780"/>
          <wp:effectExtent l="0" t="0" r="0" b="0"/>
          <wp:wrapNone/>
          <wp:docPr id="109" name="Immagin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UE_TORRI_VERONA_low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734" cy="1127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16E5E"/>
    <w:multiLevelType w:val="multilevel"/>
    <w:tmpl w:val="950EB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647A0F"/>
    <w:multiLevelType w:val="hybridMultilevel"/>
    <w:tmpl w:val="D750A9C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A90B70"/>
    <w:multiLevelType w:val="multilevel"/>
    <w:tmpl w:val="E7E01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BD41BB"/>
    <w:multiLevelType w:val="hybridMultilevel"/>
    <w:tmpl w:val="C2722B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7018BC"/>
    <w:multiLevelType w:val="hybridMultilevel"/>
    <w:tmpl w:val="475AAE6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783866"/>
    <w:multiLevelType w:val="hybridMultilevel"/>
    <w:tmpl w:val="08E81FA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2E6A5F"/>
    <w:multiLevelType w:val="hybridMultilevel"/>
    <w:tmpl w:val="4322BE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3E39A9"/>
    <w:multiLevelType w:val="hybridMultilevel"/>
    <w:tmpl w:val="DCB817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CB476A"/>
    <w:multiLevelType w:val="hybridMultilevel"/>
    <w:tmpl w:val="74F8C6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667FDA"/>
    <w:multiLevelType w:val="hybridMultilevel"/>
    <w:tmpl w:val="12C8FCF2"/>
    <w:lvl w:ilvl="0" w:tplc="EB4C636E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483F51"/>
    <w:multiLevelType w:val="hybridMultilevel"/>
    <w:tmpl w:val="0AFE2E4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BC95F5F"/>
    <w:multiLevelType w:val="hybridMultilevel"/>
    <w:tmpl w:val="E6CE2BCA"/>
    <w:lvl w:ilvl="0" w:tplc="5A5AA92E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="Century Gothic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30094E"/>
    <w:multiLevelType w:val="hybridMultilevel"/>
    <w:tmpl w:val="98CC5816"/>
    <w:lvl w:ilvl="0" w:tplc="6C743564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DD5179"/>
    <w:multiLevelType w:val="hybridMultilevel"/>
    <w:tmpl w:val="B87E62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13"/>
  </w:num>
  <w:num w:numId="8">
    <w:abstractNumId w:val="11"/>
  </w:num>
  <w:num w:numId="9">
    <w:abstractNumId w:val="12"/>
  </w:num>
  <w:num w:numId="10">
    <w:abstractNumId w:val="10"/>
  </w:num>
  <w:num w:numId="11">
    <w:abstractNumId w:val="5"/>
  </w:num>
  <w:num w:numId="12">
    <w:abstractNumId w:val="1"/>
  </w:num>
  <w:num w:numId="13">
    <w:abstractNumId w:val="4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979"/>
    <w:rsid w:val="000223B7"/>
    <w:rsid w:val="000319FC"/>
    <w:rsid w:val="000357CE"/>
    <w:rsid w:val="00042097"/>
    <w:rsid w:val="000456CD"/>
    <w:rsid w:val="000524B5"/>
    <w:rsid w:val="00056151"/>
    <w:rsid w:val="000575B8"/>
    <w:rsid w:val="0007479C"/>
    <w:rsid w:val="00080952"/>
    <w:rsid w:val="00091AB4"/>
    <w:rsid w:val="000A4A35"/>
    <w:rsid w:val="000A7E8C"/>
    <w:rsid w:val="000D51E4"/>
    <w:rsid w:val="000E18D9"/>
    <w:rsid w:val="000E3EC1"/>
    <w:rsid w:val="00105881"/>
    <w:rsid w:val="001247B7"/>
    <w:rsid w:val="00126200"/>
    <w:rsid w:val="00131249"/>
    <w:rsid w:val="001504BF"/>
    <w:rsid w:val="001507E9"/>
    <w:rsid w:val="001560D1"/>
    <w:rsid w:val="0016260D"/>
    <w:rsid w:val="00164BDC"/>
    <w:rsid w:val="001973F4"/>
    <w:rsid w:val="001978C0"/>
    <w:rsid w:val="001A2BDB"/>
    <w:rsid w:val="001D1F06"/>
    <w:rsid w:val="001D344C"/>
    <w:rsid w:val="001D3978"/>
    <w:rsid w:val="001E397F"/>
    <w:rsid w:val="001E4F05"/>
    <w:rsid w:val="001E7C61"/>
    <w:rsid w:val="00202D26"/>
    <w:rsid w:val="002103DB"/>
    <w:rsid w:val="002171DB"/>
    <w:rsid w:val="00232389"/>
    <w:rsid w:val="00273153"/>
    <w:rsid w:val="00274E21"/>
    <w:rsid w:val="00277155"/>
    <w:rsid w:val="00277207"/>
    <w:rsid w:val="00277B01"/>
    <w:rsid w:val="00294B8F"/>
    <w:rsid w:val="002A15F9"/>
    <w:rsid w:val="002A2596"/>
    <w:rsid w:val="002B0D2F"/>
    <w:rsid w:val="002D77CF"/>
    <w:rsid w:val="0031584E"/>
    <w:rsid w:val="00324E85"/>
    <w:rsid w:val="00324EA5"/>
    <w:rsid w:val="00340E57"/>
    <w:rsid w:val="0035102A"/>
    <w:rsid w:val="00353B47"/>
    <w:rsid w:val="003671BA"/>
    <w:rsid w:val="00371979"/>
    <w:rsid w:val="00375569"/>
    <w:rsid w:val="003A312F"/>
    <w:rsid w:val="003A75B5"/>
    <w:rsid w:val="003B459B"/>
    <w:rsid w:val="003F5C24"/>
    <w:rsid w:val="00407CAD"/>
    <w:rsid w:val="004105B4"/>
    <w:rsid w:val="00411304"/>
    <w:rsid w:val="00412673"/>
    <w:rsid w:val="004129DB"/>
    <w:rsid w:val="004200E5"/>
    <w:rsid w:val="0043656C"/>
    <w:rsid w:val="00441D8F"/>
    <w:rsid w:val="00451608"/>
    <w:rsid w:val="00462E3C"/>
    <w:rsid w:val="00463BAA"/>
    <w:rsid w:val="00466904"/>
    <w:rsid w:val="00475ED7"/>
    <w:rsid w:val="004B23FD"/>
    <w:rsid w:val="004C502C"/>
    <w:rsid w:val="004C6E1F"/>
    <w:rsid w:val="004E0B7D"/>
    <w:rsid w:val="004E4CE9"/>
    <w:rsid w:val="00505A0B"/>
    <w:rsid w:val="00515FD1"/>
    <w:rsid w:val="005353C4"/>
    <w:rsid w:val="00542024"/>
    <w:rsid w:val="00560728"/>
    <w:rsid w:val="0058376E"/>
    <w:rsid w:val="00586D66"/>
    <w:rsid w:val="005A17A5"/>
    <w:rsid w:val="005A460C"/>
    <w:rsid w:val="005E6708"/>
    <w:rsid w:val="00605546"/>
    <w:rsid w:val="00605BAE"/>
    <w:rsid w:val="006163F8"/>
    <w:rsid w:val="00627F57"/>
    <w:rsid w:val="006351A8"/>
    <w:rsid w:val="00640E4D"/>
    <w:rsid w:val="0064709A"/>
    <w:rsid w:val="00651CD5"/>
    <w:rsid w:val="00673165"/>
    <w:rsid w:val="006841CF"/>
    <w:rsid w:val="00685599"/>
    <w:rsid w:val="0068695E"/>
    <w:rsid w:val="00690CDA"/>
    <w:rsid w:val="006A182A"/>
    <w:rsid w:val="006B1E79"/>
    <w:rsid w:val="006C3EB4"/>
    <w:rsid w:val="006C552C"/>
    <w:rsid w:val="006D07BB"/>
    <w:rsid w:val="006E756E"/>
    <w:rsid w:val="006F75C2"/>
    <w:rsid w:val="00701564"/>
    <w:rsid w:val="00706216"/>
    <w:rsid w:val="00707D3E"/>
    <w:rsid w:val="00713DB4"/>
    <w:rsid w:val="00721EA3"/>
    <w:rsid w:val="00726C05"/>
    <w:rsid w:val="007270E4"/>
    <w:rsid w:val="00732A14"/>
    <w:rsid w:val="00750CBA"/>
    <w:rsid w:val="00754BA6"/>
    <w:rsid w:val="007608A3"/>
    <w:rsid w:val="0079765F"/>
    <w:rsid w:val="007B1710"/>
    <w:rsid w:val="007D075C"/>
    <w:rsid w:val="007F6253"/>
    <w:rsid w:val="00800D0F"/>
    <w:rsid w:val="008237FA"/>
    <w:rsid w:val="00840D9F"/>
    <w:rsid w:val="008560E5"/>
    <w:rsid w:val="00866E65"/>
    <w:rsid w:val="008678EB"/>
    <w:rsid w:val="00873BB3"/>
    <w:rsid w:val="008746B5"/>
    <w:rsid w:val="008762C6"/>
    <w:rsid w:val="00884792"/>
    <w:rsid w:val="008933F8"/>
    <w:rsid w:val="0089416B"/>
    <w:rsid w:val="008A1566"/>
    <w:rsid w:val="008A6910"/>
    <w:rsid w:val="008B5212"/>
    <w:rsid w:val="008B69B5"/>
    <w:rsid w:val="008C186D"/>
    <w:rsid w:val="008F2A09"/>
    <w:rsid w:val="008F3484"/>
    <w:rsid w:val="008F7F30"/>
    <w:rsid w:val="00926943"/>
    <w:rsid w:val="009519E8"/>
    <w:rsid w:val="00986F31"/>
    <w:rsid w:val="00990D9B"/>
    <w:rsid w:val="00991038"/>
    <w:rsid w:val="00993DEF"/>
    <w:rsid w:val="009A0097"/>
    <w:rsid w:val="009B2C1F"/>
    <w:rsid w:val="009B3C1A"/>
    <w:rsid w:val="009E5BDF"/>
    <w:rsid w:val="00A0114F"/>
    <w:rsid w:val="00A04E3C"/>
    <w:rsid w:val="00A11D08"/>
    <w:rsid w:val="00A170BE"/>
    <w:rsid w:val="00A23E0E"/>
    <w:rsid w:val="00A32A65"/>
    <w:rsid w:val="00A3362D"/>
    <w:rsid w:val="00A34DEA"/>
    <w:rsid w:val="00A36393"/>
    <w:rsid w:val="00A51A80"/>
    <w:rsid w:val="00A51FF8"/>
    <w:rsid w:val="00A56A33"/>
    <w:rsid w:val="00A625BA"/>
    <w:rsid w:val="00A65C3C"/>
    <w:rsid w:val="00A6707A"/>
    <w:rsid w:val="00A92E83"/>
    <w:rsid w:val="00A95C9B"/>
    <w:rsid w:val="00AA3873"/>
    <w:rsid w:val="00AA4A6A"/>
    <w:rsid w:val="00AB176F"/>
    <w:rsid w:val="00AC309F"/>
    <w:rsid w:val="00AE204C"/>
    <w:rsid w:val="00AF6854"/>
    <w:rsid w:val="00B04F1E"/>
    <w:rsid w:val="00B130A0"/>
    <w:rsid w:val="00B27B11"/>
    <w:rsid w:val="00B32CA7"/>
    <w:rsid w:val="00B41BAA"/>
    <w:rsid w:val="00B42706"/>
    <w:rsid w:val="00B43E2E"/>
    <w:rsid w:val="00B459C2"/>
    <w:rsid w:val="00B53A75"/>
    <w:rsid w:val="00B63228"/>
    <w:rsid w:val="00B87390"/>
    <w:rsid w:val="00B9045E"/>
    <w:rsid w:val="00B94F5E"/>
    <w:rsid w:val="00BB3AAC"/>
    <w:rsid w:val="00BE74D5"/>
    <w:rsid w:val="00BE757F"/>
    <w:rsid w:val="00BE7E5C"/>
    <w:rsid w:val="00C0331A"/>
    <w:rsid w:val="00C201D7"/>
    <w:rsid w:val="00C42D5F"/>
    <w:rsid w:val="00C53F3E"/>
    <w:rsid w:val="00C546EB"/>
    <w:rsid w:val="00C77F05"/>
    <w:rsid w:val="00C804A5"/>
    <w:rsid w:val="00C807D8"/>
    <w:rsid w:val="00C82C54"/>
    <w:rsid w:val="00C95EC6"/>
    <w:rsid w:val="00CB0E86"/>
    <w:rsid w:val="00CC04B4"/>
    <w:rsid w:val="00CD46F2"/>
    <w:rsid w:val="00CE0177"/>
    <w:rsid w:val="00CF2525"/>
    <w:rsid w:val="00D011A5"/>
    <w:rsid w:val="00D13755"/>
    <w:rsid w:val="00D20D2D"/>
    <w:rsid w:val="00D241AA"/>
    <w:rsid w:val="00D3393A"/>
    <w:rsid w:val="00D3463A"/>
    <w:rsid w:val="00D34BAB"/>
    <w:rsid w:val="00D403F2"/>
    <w:rsid w:val="00D41A99"/>
    <w:rsid w:val="00D7590D"/>
    <w:rsid w:val="00D80AE4"/>
    <w:rsid w:val="00DD60BE"/>
    <w:rsid w:val="00DE1544"/>
    <w:rsid w:val="00E1220B"/>
    <w:rsid w:val="00E170D3"/>
    <w:rsid w:val="00E34AD9"/>
    <w:rsid w:val="00E34B6E"/>
    <w:rsid w:val="00E47EF6"/>
    <w:rsid w:val="00E811B8"/>
    <w:rsid w:val="00E92E09"/>
    <w:rsid w:val="00E970CA"/>
    <w:rsid w:val="00EA29FF"/>
    <w:rsid w:val="00EA4E5B"/>
    <w:rsid w:val="00EB4933"/>
    <w:rsid w:val="00ED3278"/>
    <w:rsid w:val="00ED3AE0"/>
    <w:rsid w:val="00ED6EF7"/>
    <w:rsid w:val="00EE14AD"/>
    <w:rsid w:val="00EE6E7E"/>
    <w:rsid w:val="00EF6DCA"/>
    <w:rsid w:val="00F2015E"/>
    <w:rsid w:val="00F20B88"/>
    <w:rsid w:val="00F32119"/>
    <w:rsid w:val="00F46A09"/>
    <w:rsid w:val="00F47CFB"/>
    <w:rsid w:val="00F57371"/>
    <w:rsid w:val="00F84F7C"/>
    <w:rsid w:val="00FB5662"/>
    <w:rsid w:val="00FB59AE"/>
    <w:rsid w:val="00FC1E3E"/>
    <w:rsid w:val="00FD08C2"/>
    <w:rsid w:val="00FE6F08"/>
    <w:rsid w:val="00FF30E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87F77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F3484"/>
  </w:style>
  <w:style w:type="character" w:default="1" w:styleId="Carattere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71979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71979"/>
  </w:style>
  <w:style w:type="paragraph" w:styleId="Pidipagina">
    <w:name w:val="footer"/>
    <w:basedOn w:val="Normale"/>
    <w:link w:val="PidipaginaCarattere"/>
    <w:uiPriority w:val="99"/>
    <w:unhideWhenUsed/>
    <w:rsid w:val="00371979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7197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71979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371979"/>
    <w:rPr>
      <w:rFonts w:ascii="Lucida Grande" w:hAnsi="Lucida Grande" w:cs="Lucida Grande"/>
      <w:sz w:val="18"/>
      <w:szCs w:val="18"/>
    </w:rPr>
  </w:style>
  <w:style w:type="paragraph" w:customStyle="1" w:styleId="Paragrafobase">
    <w:name w:val="[Paragrafo base]"/>
    <w:basedOn w:val="Normale"/>
    <w:uiPriority w:val="99"/>
    <w:rsid w:val="00371979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Default">
    <w:name w:val="Default"/>
    <w:rsid w:val="008746B5"/>
    <w:pPr>
      <w:autoSpaceDE w:val="0"/>
      <w:autoSpaceDN w:val="0"/>
      <w:adjustRightInd w:val="0"/>
      <w:spacing w:after="0"/>
    </w:pPr>
    <w:rPr>
      <w:rFonts w:ascii="Century Gothic" w:eastAsia="Times New Roman" w:hAnsi="Century Gothic" w:cs="Century Gothic"/>
      <w:color w:val="000000"/>
      <w:lang w:eastAsia="it-IT"/>
    </w:rPr>
  </w:style>
  <w:style w:type="paragraph" w:styleId="Nessunaspaziatura">
    <w:name w:val="No Spacing"/>
    <w:uiPriority w:val="1"/>
    <w:qFormat/>
    <w:rsid w:val="008746B5"/>
    <w:pPr>
      <w:spacing w:after="0"/>
    </w:pPr>
    <w:rPr>
      <w:rFonts w:ascii="Calibri" w:eastAsia="Calibri" w:hAnsi="Calibri" w:cs="Times New Roman"/>
      <w:sz w:val="22"/>
      <w:szCs w:val="22"/>
      <w:lang w:eastAsia="en-US"/>
    </w:rPr>
  </w:style>
  <w:style w:type="character" w:styleId="Enfasigrassetto">
    <w:name w:val="Strong"/>
    <w:uiPriority w:val="22"/>
    <w:qFormat/>
    <w:rsid w:val="00926943"/>
    <w:rPr>
      <w:b/>
      <w:bCs/>
    </w:rPr>
  </w:style>
  <w:style w:type="paragraph" w:styleId="NormaleWeb">
    <w:name w:val="Normal (Web)"/>
    <w:basedOn w:val="Normale"/>
    <w:uiPriority w:val="99"/>
    <w:unhideWhenUsed/>
    <w:rsid w:val="00991038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styleId="Enfasicorsivo">
    <w:name w:val="Emphasis"/>
    <w:basedOn w:val="Caratterepredefinitoparagrafo"/>
    <w:uiPriority w:val="20"/>
    <w:qFormat/>
    <w:rsid w:val="005A17A5"/>
    <w:rPr>
      <w:i/>
      <w:iCs/>
    </w:rPr>
  </w:style>
  <w:style w:type="character" w:styleId="Collegamentoipertestuale">
    <w:name w:val="Hyperlink"/>
    <w:basedOn w:val="Caratterepredefinitoparagrafo"/>
    <w:uiPriority w:val="99"/>
    <w:unhideWhenUsed/>
    <w:rsid w:val="00B63228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E34B6E"/>
    <w:pPr>
      <w:ind w:left="720"/>
      <w:contextualSpacing/>
    </w:pPr>
  </w:style>
  <w:style w:type="character" w:customStyle="1" w:styleId="apple-converted-space">
    <w:name w:val="apple-converted-space"/>
    <w:basedOn w:val="Caratterepredefinitoparagrafo"/>
    <w:rsid w:val="00E34B6E"/>
  </w:style>
  <w:style w:type="character" w:styleId="Collegamentovisitato">
    <w:name w:val="FollowedHyperlink"/>
    <w:basedOn w:val="Caratterepredefinitoparagrafo"/>
    <w:uiPriority w:val="99"/>
    <w:semiHidden/>
    <w:unhideWhenUsed/>
    <w:rsid w:val="009519E8"/>
    <w:rPr>
      <w:color w:val="800080" w:themeColor="followedHyperlink"/>
      <w:u w:val="single"/>
    </w:rPr>
  </w:style>
  <w:style w:type="paragraph" w:customStyle="1" w:styleId="font9">
    <w:name w:val="font_9"/>
    <w:basedOn w:val="Normale"/>
    <w:rsid w:val="00707D3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table" w:styleId="Grigliatabella">
    <w:name w:val="Table Grid"/>
    <w:basedOn w:val="Tabellanormale"/>
    <w:uiPriority w:val="59"/>
    <w:rsid w:val="00ED3AE0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F3484"/>
  </w:style>
  <w:style w:type="character" w:default="1" w:styleId="Carattere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71979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71979"/>
  </w:style>
  <w:style w:type="paragraph" w:styleId="Pidipagina">
    <w:name w:val="footer"/>
    <w:basedOn w:val="Normale"/>
    <w:link w:val="PidipaginaCarattere"/>
    <w:uiPriority w:val="99"/>
    <w:unhideWhenUsed/>
    <w:rsid w:val="00371979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7197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71979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371979"/>
    <w:rPr>
      <w:rFonts w:ascii="Lucida Grande" w:hAnsi="Lucida Grande" w:cs="Lucida Grande"/>
      <w:sz w:val="18"/>
      <w:szCs w:val="18"/>
    </w:rPr>
  </w:style>
  <w:style w:type="paragraph" w:customStyle="1" w:styleId="Paragrafobase">
    <w:name w:val="[Paragrafo base]"/>
    <w:basedOn w:val="Normale"/>
    <w:uiPriority w:val="99"/>
    <w:rsid w:val="00371979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Default">
    <w:name w:val="Default"/>
    <w:rsid w:val="008746B5"/>
    <w:pPr>
      <w:autoSpaceDE w:val="0"/>
      <w:autoSpaceDN w:val="0"/>
      <w:adjustRightInd w:val="0"/>
      <w:spacing w:after="0"/>
    </w:pPr>
    <w:rPr>
      <w:rFonts w:ascii="Century Gothic" w:eastAsia="Times New Roman" w:hAnsi="Century Gothic" w:cs="Century Gothic"/>
      <w:color w:val="000000"/>
      <w:lang w:eastAsia="it-IT"/>
    </w:rPr>
  </w:style>
  <w:style w:type="paragraph" w:styleId="Nessunaspaziatura">
    <w:name w:val="No Spacing"/>
    <w:uiPriority w:val="1"/>
    <w:qFormat/>
    <w:rsid w:val="008746B5"/>
    <w:pPr>
      <w:spacing w:after="0"/>
    </w:pPr>
    <w:rPr>
      <w:rFonts w:ascii="Calibri" w:eastAsia="Calibri" w:hAnsi="Calibri" w:cs="Times New Roman"/>
      <w:sz w:val="22"/>
      <w:szCs w:val="22"/>
      <w:lang w:eastAsia="en-US"/>
    </w:rPr>
  </w:style>
  <w:style w:type="character" w:styleId="Enfasigrassetto">
    <w:name w:val="Strong"/>
    <w:uiPriority w:val="22"/>
    <w:qFormat/>
    <w:rsid w:val="00926943"/>
    <w:rPr>
      <w:b/>
      <w:bCs/>
    </w:rPr>
  </w:style>
  <w:style w:type="paragraph" w:styleId="NormaleWeb">
    <w:name w:val="Normal (Web)"/>
    <w:basedOn w:val="Normale"/>
    <w:uiPriority w:val="99"/>
    <w:unhideWhenUsed/>
    <w:rsid w:val="00991038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styleId="Enfasicorsivo">
    <w:name w:val="Emphasis"/>
    <w:basedOn w:val="Caratterepredefinitoparagrafo"/>
    <w:uiPriority w:val="20"/>
    <w:qFormat/>
    <w:rsid w:val="005A17A5"/>
    <w:rPr>
      <w:i/>
      <w:iCs/>
    </w:rPr>
  </w:style>
  <w:style w:type="character" w:styleId="Collegamentoipertestuale">
    <w:name w:val="Hyperlink"/>
    <w:basedOn w:val="Caratterepredefinitoparagrafo"/>
    <w:uiPriority w:val="99"/>
    <w:unhideWhenUsed/>
    <w:rsid w:val="00B63228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E34B6E"/>
    <w:pPr>
      <w:ind w:left="720"/>
      <w:contextualSpacing/>
    </w:pPr>
  </w:style>
  <w:style w:type="character" w:customStyle="1" w:styleId="apple-converted-space">
    <w:name w:val="apple-converted-space"/>
    <w:basedOn w:val="Caratterepredefinitoparagrafo"/>
    <w:rsid w:val="00E34B6E"/>
  </w:style>
  <w:style w:type="character" w:styleId="Collegamentovisitato">
    <w:name w:val="FollowedHyperlink"/>
    <w:basedOn w:val="Caratterepredefinitoparagrafo"/>
    <w:uiPriority w:val="99"/>
    <w:semiHidden/>
    <w:unhideWhenUsed/>
    <w:rsid w:val="009519E8"/>
    <w:rPr>
      <w:color w:val="800080" w:themeColor="followedHyperlink"/>
      <w:u w:val="single"/>
    </w:rPr>
  </w:style>
  <w:style w:type="paragraph" w:customStyle="1" w:styleId="font9">
    <w:name w:val="font_9"/>
    <w:basedOn w:val="Normale"/>
    <w:rsid w:val="00707D3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table" w:styleId="Grigliatabella">
    <w:name w:val="Table Grid"/>
    <w:basedOn w:val="Tabellanormale"/>
    <w:uiPriority w:val="59"/>
    <w:rsid w:val="00ED3AE0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0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1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7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4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0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4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1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6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7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dora.carapellese@omniarelations.com" TargetMode="External"/><Relationship Id="rId12" Type="http://schemas.openxmlformats.org/officeDocument/2006/relationships/hyperlink" Target="mailto:laura.dinicolantonio@omniarelations.com" TargetMode="External"/><Relationship Id="rId13" Type="http://schemas.openxmlformats.org/officeDocument/2006/relationships/hyperlink" Target="http://www.omniarelations.com" TargetMode="External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Relationship Id="rId2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Relationship Id="rId2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861</Words>
  <Characters>4914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---</Company>
  <LinksUpToDate>false</LinksUpToDate>
  <CharactersWithSpaces>5764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G5</dc:creator>
  <cp:lastModifiedBy>Dora Carapellese</cp:lastModifiedBy>
  <cp:revision>10</cp:revision>
  <cp:lastPrinted>2016-05-11T09:26:00Z</cp:lastPrinted>
  <dcterms:created xsi:type="dcterms:W3CDTF">2018-10-10T07:43:00Z</dcterms:created>
  <dcterms:modified xsi:type="dcterms:W3CDTF">2018-10-10T08:51:00Z</dcterms:modified>
</cp:coreProperties>
</file>