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Normal.0"/>
      </w:pPr>
      <w:r>
        <w:rPr>
          <w:rStyle w:val="Nessuno A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810103</wp:posOffset>
            </wp:positionH>
            <wp:positionV relativeFrom="page">
              <wp:posOffset>363270</wp:posOffset>
            </wp:positionV>
            <wp:extent cx="2003397" cy="95675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logo Cot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logo Cott.png" descr="logo Cott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3397" cy="9567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essuno A"/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4162068</wp:posOffset>
            </wp:positionH>
            <wp:positionV relativeFrom="page">
              <wp:posOffset>618670</wp:posOffset>
            </wp:positionV>
            <wp:extent cx="2667992" cy="701351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Immag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magine" descr="Immagin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992" cy="7013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</w:pPr>
    </w:p>
    <w:p>
      <w:pPr>
        <w:pStyle w:val="Normal.0"/>
        <w:jc w:val="center"/>
      </w:pPr>
    </w:p>
    <w:p>
      <w:pPr>
        <w:pStyle w:val="Normal.0"/>
        <w:jc w:val="center"/>
      </w:pPr>
      <w:r>
        <w:rPr>
          <w:rStyle w:val="Nessuno A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1886084</wp:posOffset>
            </wp:positionH>
            <wp:positionV relativeFrom="line">
              <wp:posOffset>446367</wp:posOffset>
            </wp:positionV>
            <wp:extent cx="3609979" cy="2406806"/>
            <wp:effectExtent l="0" t="0" r="0" b="0"/>
            <wp:wrapTopAndBottom distT="152400" distB="152400"/>
            <wp:docPr id="1073741827" name="officeArt object" descr="Immag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magine" descr="Immagine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979" cy="240680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jc w:val="center"/>
      </w:pPr>
      <w:r>
        <w:rPr>
          <w:rStyle w:val="Nessuno A"/>
          <w:rtl w:val="0"/>
          <w:lang w:val="it-IT"/>
        </w:rPr>
        <w:t>Comunicato stampa</w:t>
      </w:r>
    </w:p>
    <w:p>
      <w:pPr>
        <w:pStyle w:val="Normal.0"/>
      </w:pPr>
    </w:p>
    <w:p>
      <w:pPr>
        <w:pStyle w:val="Normal.0"/>
        <w:jc w:val="center"/>
        <w:rPr>
          <w:b w:val="1"/>
          <w:bCs w:val="1"/>
          <w:sz w:val="28"/>
          <w:szCs w:val="28"/>
        </w:rPr>
      </w:pPr>
      <w:r>
        <w:rPr>
          <w:b w:val="1"/>
          <w:bCs w:val="1"/>
          <w:sz w:val="28"/>
          <w:szCs w:val="28"/>
          <w:rtl w:val="0"/>
          <w:lang w:val="it-IT"/>
        </w:rPr>
        <w:t xml:space="preserve">Cottanera Visioni 2022: dal 6 giugno la mostra </w:t>
      </w:r>
      <w:r>
        <w:rPr>
          <w:b w:val="1"/>
          <w:bCs w:val="1"/>
          <w:i w:val="1"/>
          <w:iCs w:val="1"/>
          <w:sz w:val="28"/>
          <w:szCs w:val="28"/>
          <w:rtl w:val="0"/>
          <w:lang w:val="it-IT"/>
        </w:rPr>
        <w:t>Embrasement</w:t>
      </w:r>
      <w:r>
        <w:rPr>
          <w:b w:val="1"/>
          <w:bCs w:val="1"/>
          <w:sz w:val="28"/>
          <w:szCs w:val="28"/>
          <w:rtl w:val="0"/>
          <w:lang w:val="it-IT"/>
        </w:rPr>
        <w:t xml:space="preserve"> di Ruben Brulat  </w:t>
      </w:r>
    </w:p>
    <w:p>
      <w:pPr>
        <w:pStyle w:val="Normal.0"/>
      </w:pPr>
    </w:p>
    <w:p>
      <w:pPr>
        <w:pStyle w:val="Normal.0"/>
        <w:jc w:val="both"/>
        <w:rPr>
          <w:sz w:val="25"/>
          <w:szCs w:val="25"/>
        </w:rPr>
      </w:pPr>
      <w:r>
        <w:rPr>
          <w:sz w:val="25"/>
          <w:szCs w:val="25"/>
          <w:rtl w:val="0"/>
          <w:lang w:val="it-IT"/>
        </w:rPr>
        <w:t xml:space="preserve">La Cantina siciliana </w:t>
      </w:r>
      <w:r>
        <w:rPr>
          <w:b w:val="1"/>
          <w:bCs w:val="1"/>
          <w:sz w:val="25"/>
          <w:szCs w:val="25"/>
          <w:rtl w:val="0"/>
          <w:lang w:val="it-IT"/>
        </w:rPr>
        <w:t>Cottanera</w:t>
      </w:r>
      <w:r>
        <w:rPr>
          <w:sz w:val="25"/>
          <w:szCs w:val="25"/>
          <w:rtl w:val="0"/>
          <w:lang w:val="it-IT"/>
        </w:rPr>
        <w:t xml:space="preserve">, in collaborazione con la </w:t>
      </w:r>
      <w:r>
        <w:rPr>
          <w:b w:val="1"/>
          <w:bCs w:val="1"/>
          <w:sz w:val="25"/>
          <w:szCs w:val="25"/>
          <w:rtl w:val="0"/>
          <w:lang w:val="it-IT"/>
        </w:rPr>
        <w:t>Galleria Ncontemporary (Milano, Londra),</w:t>
      </w:r>
      <w:r>
        <w:rPr>
          <w:sz w:val="25"/>
          <w:szCs w:val="25"/>
          <w:rtl w:val="0"/>
          <w:lang w:val="it-IT"/>
        </w:rPr>
        <w:t xml:space="preserve"> lancia la seconda edizione del progetto artistico </w:t>
      </w:r>
      <w:r>
        <w:rPr>
          <w:b w:val="1"/>
          <w:bCs w:val="1"/>
          <w:sz w:val="25"/>
          <w:szCs w:val="25"/>
          <w:rtl w:val="0"/>
          <w:lang w:val="it-IT"/>
        </w:rPr>
        <w:t>Cottanera Visioni,</w:t>
      </w:r>
      <w:r>
        <w:rPr>
          <w:sz w:val="25"/>
          <w:szCs w:val="25"/>
          <w:rtl w:val="0"/>
          <w:lang w:val="it-IT"/>
        </w:rPr>
        <w:t xml:space="preserve"> con l</w:t>
      </w:r>
      <w:r>
        <w:rPr>
          <w:sz w:val="25"/>
          <w:szCs w:val="25"/>
          <w:rtl w:val="0"/>
          <w:lang w:val="it-IT"/>
        </w:rPr>
        <w:t>’</w:t>
      </w:r>
      <w:r>
        <w:rPr>
          <w:sz w:val="25"/>
          <w:szCs w:val="25"/>
          <w:rtl w:val="0"/>
          <w:lang w:val="it-IT"/>
        </w:rPr>
        <w:t xml:space="preserve">inaugurazione di </w:t>
      </w:r>
      <w:r>
        <w:rPr>
          <w:b w:val="1"/>
          <w:bCs w:val="1"/>
          <w:sz w:val="25"/>
          <w:szCs w:val="25"/>
          <w:rtl w:val="0"/>
          <w:lang w:val="it-IT"/>
        </w:rPr>
        <w:t>Embrasement</w:t>
      </w:r>
      <w:r>
        <w:rPr>
          <w:sz w:val="25"/>
          <w:szCs w:val="25"/>
          <w:rtl w:val="0"/>
          <w:lang w:val="it-IT"/>
        </w:rPr>
        <w:t>, mostra personale dell</w:t>
      </w:r>
      <w:r>
        <w:rPr>
          <w:sz w:val="25"/>
          <w:szCs w:val="25"/>
          <w:rtl w:val="0"/>
          <w:lang w:val="it-IT"/>
        </w:rPr>
        <w:t>’</w:t>
      </w:r>
      <w:r>
        <w:rPr>
          <w:sz w:val="25"/>
          <w:szCs w:val="25"/>
          <w:rtl w:val="0"/>
          <w:lang w:val="it-IT"/>
        </w:rPr>
        <w:t xml:space="preserve">artista francese </w:t>
      </w:r>
      <w:r>
        <w:rPr>
          <w:b w:val="1"/>
          <w:bCs w:val="1"/>
          <w:sz w:val="25"/>
          <w:szCs w:val="25"/>
          <w:rtl w:val="0"/>
          <w:lang w:val="it-IT"/>
        </w:rPr>
        <w:t xml:space="preserve">Ruben Brulat (1988), </w:t>
      </w:r>
      <w:r>
        <w:rPr>
          <w:sz w:val="25"/>
          <w:szCs w:val="25"/>
          <w:rtl w:val="0"/>
          <w:lang w:val="it-IT"/>
        </w:rPr>
        <w:t xml:space="preserve">nel corso di una live performance che si </w:t>
      </w:r>
      <w:r>
        <w:rPr>
          <w:sz w:val="25"/>
          <w:szCs w:val="25"/>
          <w:rtl w:val="0"/>
          <w:lang w:val="it-IT"/>
        </w:rPr>
        <w:t xml:space="preserve">è </w:t>
      </w:r>
      <w:r>
        <w:rPr>
          <w:sz w:val="25"/>
          <w:szCs w:val="25"/>
          <w:rtl w:val="0"/>
          <w:lang w:val="it-IT"/>
        </w:rPr>
        <w:t>svolta alle pendici dell</w:t>
      </w:r>
      <w:r>
        <w:rPr>
          <w:sz w:val="25"/>
          <w:szCs w:val="25"/>
          <w:rtl w:val="0"/>
          <w:lang w:val="it-IT"/>
        </w:rPr>
        <w:t>’</w:t>
      </w:r>
      <w:r>
        <w:rPr>
          <w:sz w:val="25"/>
          <w:szCs w:val="25"/>
          <w:rtl w:val="0"/>
          <w:lang w:val="it-IT"/>
        </w:rPr>
        <w:t xml:space="preserve">Etna, tra i vigneti della tenuta. Cottanera Visioni </w:t>
      </w:r>
      <w:r>
        <w:rPr>
          <w:sz w:val="25"/>
          <w:szCs w:val="25"/>
          <w:rtl w:val="0"/>
          <w:lang w:val="it-IT"/>
        </w:rPr>
        <w:t xml:space="preserve">è </w:t>
      </w:r>
      <w:r>
        <w:rPr>
          <w:sz w:val="25"/>
          <w:szCs w:val="25"/>
          <w:rtl w:val="0"/>
          <w:lang w:val="it-IT"/>
        </w:rPr>
        <w:t>la rassegna d</w:t>
      </w:r>
      <w:r>
        <w:rPr>
          <w:sz w:val="25"/>
          <w:szCs w:val="25"/>
          <w:rtl w:val="0"/>
          <w:lang w:val="it-IT"/>
        </w:rPr>
        <w:t>’</w:t>
      </w:r>
      <w:r>
        <w:rPr>
          <w:sz w:val="25"/>
          <w:szCs w:val="25"/>
          <w:rtl w:val="0"/>
          <w:lang w:val="it-IT"/>
        </w:rPr>
        <w:t>arte della nota azienda vinicola che ogni anno ospita nella tenuta alle pendici dell</w:t>
      </w:r>
      <w:r>
        <w:rPr>
          <w:sz w:val="25"/>
          <w:szCs w:val="25"/>
          <w:rtl w:val="0"/>
          <w:lang w:val="it-IT"/>
        </w:rPr>
        <w:t>’</w:t>
      </w:r>
      <w:r>
        <w:rPr>
          <w:sz w:val="25"/>
          <w:szCs w:val="25"/>
          <w:rtl w:val="0"/>
          <w:lang w:val="it-IT"/>
        </w:rPr>
        <w:t>Etna un artista e le sue opere con l</w:t>
      </w:r>
      <w:r>
        <w:rPr>
          <w:sz w:val="25"/>
          <w:szCs w:val="25"/>
          <w:rtl w:val="0"/>
          <w:lang w:val="it-IT"/>
        </w:rPr>
        <w:t>’</w:t>
      </w:r>
      <w:r>
        <w:rPr>
          <w:sz w:val="25"/>
          <w:szCs w:val="25"/>
          <w:rtl w:val="0"/>
          <w:lang w:val="it-IT"/>
        </w:rPr>
        <w:t xml:space="preserve">obiettivo di creare un museo a cielo aperto, una fonte di suggestione per i visitatori della cantina, per coloro che ci lavorano e per chiunque desideri scoprire il territorio etneo. </w:t>
      </w:r>
    </w:p>
    <w:p>
      <w:pPr>
        <w:pStyle w:val="Normal.0"/>
        <w:jc w:val="both"/>
        <w:rPr>
          <w:sz w:val="25"/>
          <w:szCs w:val="25"/>
        </w:rPr>
      </w:pPr>
      <w:r>
        <w:rPr>
          <w:sz w:val="25"/>
          <w:szCs w:val="25"/>
          <w:rtl w:val="0"/>
        </w:rPr>
        <w:br w:type="textWrapping"/>
        <w:t>«</w:t>
      </w:r>
      <w:r>
        <w:rPr>
          <w:sz w:val="25"/>
          <w:szCs w:val="25"/>
          <w:rtl w:val="0"/>
          <w:lang w:val="it-IT"/>
        </w:rPr>
        <w:t>Credo nella ricerca artistica e da sempre sono affascinata dalla capacit</w:t>
      </w:r>
      <w:r>
        <w:rPr>
          <w:sz w:val="25"/>
          <w:szCs w:val="25"/>
          <w:rtl w:val="0"/>
          <w:lang w:val="it-IT"/>
        </w:rPr>
        <w:t xml:space="preserve">à </w:t>
      </w:r>
      <w:r>
        <w:rPr>
          <w:sz w:val="25"/>
          <w:szCs w:val="25"/>
          <w:rtl w:val="0"/>
          <w:lang w:val="it-IT"/>
        </w:rPr>
        <w:t>di chi riesce a portarci, attraverso le sue opere, ad un livello di connessione con noi stessi pi</w:t>
      </w:r>
      <w:r>
        <w:rPr>
          <w:sz w:val="25"/>
          <w:szCs w:val="25"/>
          <w:rtl w:val="0"/>
          <w:lang w:val="it-IT"/>
        </w:rPr>
        <w:t xml:space="preserve">ù </w:t>
      </w:r>
      <w:r>
        <w:rPr>
          <w:sz w:val="25"/>
          <w:szCs w:val="25"/>
          <w:rtl w:val="0"/>
          <w:lang w:val="it-IT"/>
        </w:rPr>
        <w:t xml:space="preserve">profondo - spiega </w:t>
      </w:r>
      <w:r>
        <w:rPr>
          <w:b w:val="1"/>
          <w:bCs w:val="1"/>
          <w:sz w:val="25"/>
          <w:szCs w:val="25"/>
          <w:rtl w:val="0"/>
          <w:lang w:val="it-IT"/>
        </w:rPr>
        <w:t>Mariangela Cambria,</w:t>
      </w:r>
      <w:r>
        <w:rPr>
          <w:sz w:val="25"/>
          <w:szCs w:val="25"/>
          <w:rtl w:val="0"/>
          <w:lang w:val="it-IT"/>
        </w:rPr>
        <w:t xml:space="preserve"> Cottanera. -  Fin da piccola, accompagnata da mio padre, ho ammirato il potere di un linguaggio diverso da quello che solitamente usiamo. Ed </w:t>
      </w:r>
      <w:r>
        <w:rPr>
          <w:sz w:val="25"/>
          <w:szCs w:val="25"/>
          <w:rtl w:val="0"/>
          <w:lang w:val="it-IT"/>
        </w:rPr>
        <w:t xml:space="preserve">è </w:t>
      </w:r>
      <w:r>
        <w:rPr>
          <w:sz w:val="25"/>
          <w:szCs w:val="25"/>
          <w:rtl w:val="0"/>
          <w:lang w:val="it-IT"/>
        </w:rPr>
        <w:t>ci</w:t>
      </w:r>
      <w:r>
        <w:rPr>
          <w:sz w:val="25"/>
          <w:szCs w:val="25"/>
          <w:rtl w:val="0"/>
          <w:lang w:val="it-IT"/>
        </w:rPr>
        <w:t xml:space="preserve">ò </w:t>
      </w:r>
      <w:r>
        <w:rPr>
          <w:sz w:val="25"/>
          <w:szCs w:val="25"/>
          <w:rtl w:val="0"/>
          <w:lang w:val="it-IT"/>
        </w:rPr>
        <w:t xml:space="preserve">che ho voluto portare in cantina con </w:t>
      </w:r>
      <w:r>
        <w:rPr>
          <w:i w:val="1"/>
          <w:iCs w:val="1"/>
          <w:sz w:val="25"/>
          <w:szCs w:val="25"/>
          <w:rtl w:val="0"/>
          <w:lang w:val="it-IT"/>
        </w:rPr>
        <w:t xml:space="preserve">Cottanera Visioni, </w:t>
      </w:r>
      <w:r>
        <w:rPr>
          <w:sz w:val="25"/>
          <w:szCs w:val="25"/>
          <w:rtl w:val="0"/>
          <w:lang w:val="it-IT"/>
        </w:rPr>
        <w:t>un progetto che cresce e che ogni giorno di pi</w:t>
      </w:r>
      <w:r>
        <w:rPr>
          <w:sz w:val="25"/>
          <w:szCs w:val="25"/>
          <w:rtl w:val="0"/>
          <w:lang w:val="it-IT"/>
        </w:rPr>
        <w:t xml:space="preserve">ù </w:t>
      </w:r>
      <w:r>
        <w:rPr>
          <w:sz w:val="25"/>
          <w:szCs w:val="25"/>
          <w:rtl w:val="0"/>
          <w:lang w:val="it-IT"/>
        </w:rPr>
        <w:t>coinvolge tutto ci</w:t>
      </w:r>
      <w:r>
        <w:rPr>
          <w:sz w:val="25"/>
          <w:szCs w:val="25"/>
          <w:rtl w:val="0"/>
          <w:lang w:val="it-IT"/>
        </w:rPr>
        <w:t xml:space="preserve">ò </w:t>
      </w:r>
      <w:r>
        <w:rPr>
          <w:sz w:val="25"/>
          <w:szCs w:val="25"/>
          <w:rtl w:val="0"/>
          <w:lang w:val="it-IT"/>
        </w:rPr>
        <w:t>che ruota intorno alla tenuta ed al suo territorio, a partire dalle persone che quotidianamente la vivono</w:t>
      </w:r>
      <w:r>
        <w:rPr>
          <w:sz w:val="25"/>
          <w:szCs w:val="25"/>
          <w:rtl w:val="0"/>
          <w:lang w:val="it-IT"/>
        </w:rPr>
        <w:t>»</w:t>
      </w:r>
      <w:r>
        <w:rPr>
          <w:sz w:val="25"/>
          <w:szCs w:val="25"/>
          <w:rtl w:val="0"/>
          <w:lang w:val="it-IT"/>
        </w:rPr>
        <w:t>.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before="0" w:line="240" w:lineRule="auto"/>
        <w:rPr>
          <w:rFonts w:ascii="Calibri" w:cs="Calibri" w:hAnsi="Calibri" w:eastAsia="Calibri"/>
          <w:outline w:val="0"/>
          <w:color w:val="212121"/>
          <w:sz w:val="25"/>
          <w:szCs w:val="25"/>
          <w:shd w:val="clear" w:color="auto" w:fill="ffffff"/>
          <w14:textFill>
            <w14:solidFill>
              <w14:srgbClr w14:val="222222"/>
            </w14:solidFill>
          </w14:textFill>
        </w:rPr>
      </w:pPr>
      <w:r>
        <w:rPr>
          <w:rFonts w:ascii="Calibri" w:hAnsi="Calibri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>A partire dal 6 giugno 2022 gli spazi della tenuta, situata alle pendici dell</w:t>
      </w:r>
      <w:r>
        <w:rPr>
          <w:rFonts w:ascii="Calibri" w:hAnsi="Calibri" w:hint="default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>’</w:t>
      </w:r>
      <w:r>
        <w:rPr>
          <w:rFonts w:ascii="Calibri" w:hAnsi="Calibri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>Etna, ospitano i lavori dell</w:t>
      </w:r>
      <w:r>
        <w:rPr>
          <w:rFonts w:ascii="Calibri" w:hAnsi="Calibri" w:hint="default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>’</w:t>
      </w:r>
      <w:r>
        <w:rPr>
          <w:rFonts w:ascii="Calibri" w:hAnsi="Calibri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>artista in un percorso</w:t>
      </w:r>
      <w:r>
        <w:rPr>
          <w:rFonts w:ascii="Calibri" w:hAnsi="Calibri"/>
          <w:outline w:val="0"/>
          <w:color w:val="212121"/>
          <w:sz w:val="25"/>
          <w:szCs w:val="25"/>
          <w:shd w:val="clear" w:color="auto" w:fill="ffffff"/>
          <w:rtl w:val="0"/>
          <w:lang w:val="it-IT"/>
          <w14:textFill>
            <w14:solidFill>
              <w14:srgbClr w14:val="222222"/>
            </w14:solidFill>
          </w14:textFill>
        </w:rPr>
        <w:t xml:space="preserve"> </w:t>
      </w:r>
      <w:r>
        <w:rPr>
          <w:rFonts w:ascii="Calibri" w:hAnsi="Calibri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 xml:space="preserve">che si snoda tra la sala degustazione, la barriccaia e la cantina. Una serie di opere prodotti negli ultimi dieci anni da Brulat dialogano con installazioni </w:t>
      </w:r>
      <w:r>
        <w:rPr>
          <w:rFonts w:ascii="Calibri" w:hAnsi="Calibri"/>
          <w:i w:val="1"/>
          <w:iCs w:val="1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 xml:space="preserve">site-specific </w:t>
      </w:r>
      <w:r>
        <w:rPr>
          <w:rFonts w:ascii="Calibri" w:hAnsi="Calibri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>create nel corso della residenza trascorsa ai piedi del vulcano. Spicca in particolare</w:t>
      </w:r>
      <w:r>
        <w:rPr>
          <w:rFonts w:ascii="Calibri" w:hAnsi="Calibri"/>
          <w:outline w:val="0"/>
          <w:color w:val="212121"/>
          <w:sz w:val="25"/>
          <w:szCs w:val="25"/>
          <w:shd w:val="clear" w:color="auto" w:fill="ffffff"/>
          <w:rtl w:val="0"/>
          <w:lang w:val="it-IT"/>
          <w14:textFill>
            <w14:solidFill>
              <w14:srgbClr w14:val="222222"/>
            </w14:solidFill>
          </w14:textFill>
        </w:rPr>
        <w:t xml:space="preserve"> </w:t>
      </w:r>
      <w:r>
        <w:rPr>
          <w:rFonts w:ascii="Calibri" w:hAnsi="Calibri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>un'opera che unisce suggestioni sonore ed elementi della natura, incisi dall</w:t>
      </w:r>
      <w:r>
        <w:rPr>
          <w:rFonts w:ascii="Calibri" w:hAnsi="Calibri" w:hint="default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>’</w:t>
      </w:r>
      <w:r>
        <w:rPr>
          <w:rFonts w:ascii="Calibri" w:hAnsi="Calibri"/>
          <w:outline w:val="0"/>
          <w:color w:val="212121"/>
          <w:sz w:val="25"/>
          <w:szCs w:val="25"/>
          <w:shd w:val="clear" w:color="auto" w:fill="ffffff"/>
          <w:rtl w:val="0"/>
          <w:lang w:val="en-US"/>
          <w14:textFill>
            <w14:solidFill>
              <w14:srgbClr w14:val="222222"/>
            </w14:solidFill>
          </w14:textFill>
        </w:rPr>
        <w:t>artista con alcune delle parole raccolte intervistando le persone della cantina per indagare il rapporto con il vulcano</w:t>
      </w:r>
      <w:r>
        <w:rPr>
          <w:rFonts w:ascii="Calibri" w:hAnsi="Calibri"/>
          <w:outline w:val="0"/>
          <w:color w:val="212121"/>
          <w:sz w:val="25"/>
          <w:szCs w:val="25"/>
          <w:shd w:val="clear" w:color="auto" w:fill="ffffff"/>
          <w:rtl w:val="0"/>
          <w:lang w:val="it-IT"/>
          <w14:textFill>
            <w14:solidFill>
              <w14:srgbClr w14:val="222222"/>
            </w14:solidFill>
          </w14:textFill>
        </w:rPr>
        <w:t>.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before="0" w:line="240" w:lineRule="auto"/>
        <w:rPr>
          <w:rFonts w:ascii="Helvetica" w:cs="Helvetica" w:hAnsi="Helvetica" w:eastAsia="Helvetica"/>
          <w:outline w:val="0"/>
          <w:color w:val="212121"/>
          <w:sz w:val="25"/>
          <w:szCs w:val="25"/>
          <w:shd w:val="clear" w:color="auto" w:fill="ffffff"/>
          <w14:textFill>
            <w14:solidFill>
              <w14:srgbClr w14:val="222222"/>
            </w14:solidFill>
          </w14:textFill>
        </w:rPr>
      </w:pPr>
    </w:p>
    <w:p>
      <w:pPr>
        <w:pStyle w:val="Normal.0"/>
        <w:jc w:val="both"/>
        <w:rPr>
          <w:sz w:val="25"/>
          <w:szCs w:val="25"/>
        </w:rPr>
      </w:pPr>
      <w:r>
        <w:rPr>
          <w:sz w:val="25"/>
          <w:szCs w:val="25"/>
          <w:rtl w:val="0"/>
          <w:lang w:val="it-IT"/>
        </w:rPr>
        <w:t>Attraverso un dialogo tra spazio selvaggio e uomo, Brulat investiga infatti il rapporto con l</w:t>
      </w:r>
      <w:r>
        <w:rPr>
          <w:sz w:val="25"/>
          <w:szCs w:val="25"/>
          <w:rtl w:val="0"/>
          <w:lang w:val="it-IT"/>
        </w:rPr>
        <w:t>’</w:t>
      </w:r>
      <w:r>
        <w:rPr>
          <w:sz w:val="25"/>
          <w:szCs w:val="25"/>
          <w:rtl w:val="0"/>
          <w:lang w:val="it-IT"/>
        </w:rPr>
        <w:t>ambiente e con il suo corpo. Da anni l'artista ha mostrato un particolare interesse per i territori vulcanici, cercando di avvicinarsi in questo modo all</w:t>
      </w:r>
      <w:r>
        <w:rPr>
          <w:sz w:val="25"/>
          <w:szCs w:val="25"/>
          <w:rtl w:val="0"/>
          <w:lang w:val="it-IT"/>
        </w:rPr>
        <w:t>’</w:t>
      </w:r>
      <w:r>
        <w:rPr>
          <w:sz w:val="25"/>
          <w:szCs w:val="25"/>
          <w:rtl w:val="0"/>
          <w:lang w:val="it-IT"/>
        </w:rPr>
        <w:t>origine del tutto. Celebre per i suoi autoritratti fotografici in ambienti selvaggi, Brulat porta sull'Etna la sua ricerca fatta di un approccio multimediale e materico.</w:t>
      </w:r>
    </w:p>
    <w:p>
      <w:pPr>
        <w:pStyle w:val="Normal.0"/>
        <w:jc w:val="both"/>
        <w:rPr>
          <w:sz w:val="25"/>
          <w:szCs w:val="25"/>
        </w:rPr>
      </w:pPr>
      <w:r>
        <w:rPr>
          <w:sz w:val="25"/>
          <w:szCs w:val="25"/>
          <w:rtl w:val="0"/>
          <w:lang w:val="it-IT"/>
        </w:rPr>
        <w:t>«</w:t>
      </w:r>
      <w:r>
        <w:rPr>
          <w:sz w:val="25"/>
          <w:szCs w:val="25"/>
          <w:rtl w:val="0"/>
          <w:lang w:val="it-IT"/>
        </w:rPr>
        <w:t xml:space="preserve">Agli inizi la fotografia </w:t>
      </w:r>
      <w:r>
        <w:rPr>
          <w:sz w:val="25"/>
          <w:szCs w:val="25"/>
          <w:rtl w:val="0"/>
          <w:lang w:val="it-IT"/>
        </w:rPr>
        <w:t xml:space="preserve">è </w:t>
      </w:r>
      <w:r>
        <w:rPr>
          <w:sz w:val="25"/>
          <w:szCs w:val="25"/>
          <w:rtl w:val="0"/>
          <w:lang w:val="it-IT"/>
        </w:rPr>
        <w:t>stata centrale nella mia produzione artistica, fino al 2014, poi</w:t>
      </w:r>
      <w:r>
        <w:rPr>
          <w:sz w:val="25"/>
          <w:szCs w:val="25"/>
          <w:rtl w:val="0"/>
          <w:lang w:val="it-IT"/>
        </w:rPr>
        <w:t> </w:t>
      </w:r>
      <w:r>
        <w:rPr>
          <w:sz w:val="25"/>
          <w:szCs w:val="25"/>
          <w:rtl w:val="0"/>
          <w:lang w:val="it-IT"/>
        </w:rPr>
        <w:t>mi sono avventurato con nuove forme come la scultura, entrambi i miei genitori sono artigiani che utilizzano legno e ceramica, ma anche video e audio. Sto cercando risposte a tante domande, di fronte a forze pi</w:t>
      </w:r>
      <w:r>
        <w:rPr>
          <w:sz w:val="25"/>
          <w:szCs w:val="25"/>
          <w:rtl w:val="0"/>
          <w:lang w:val="it-IT"/>
        </w:rPr>
        <w:t xml:space="preserve">ù </w:t>
      </w:r>
      <w:r>
        <w:rPr>
          <w:sz w:val="25"/>
          <w:szCs w:val="25"/>
          <w:rtl w:val="0"/>
          <w:lang w:val="it-IT"/>
        </w:rPr>
        <w:t>grandi di noi, in senso cosmologico. Domande che vengono da dentro e riguardano noi come specie, il nostro posto nel mondo, le nostre origini e il perch</w:t>
      </w:r>
      <w:r>
        <w:rPr>
          <w:sz w:val="25"/>
          <w:szCs w:val="25"/>
          <w:rtl w:val="0"/>
          <w:lang w:val="it-IT"/>
        </w:rPr>
        <w:t xml:space="preserve">é </w:t>
      </w:r>
      <w:r>
        <w:rPr>
          <w:sz w:val="25"/>
          <w:szCs w:val="25"/>
          <w:rtl w:val="0"/>
          <w:lang w:val="it-IT"/>
        </w:rPr>
        <w:t>delle cose</w:t>
      </w:r>
      <w:r>
        <w:rPr>
          <w:sz w:val="25"/>
          <w:szCs w:val="25"/>
          <w:rtl w:val="0"/>
          <w:lang w:val="it-IT"/>
        </w:rPr>
        <w:t>»</w:t>
      </w:r>
      <w:r>
        <w:rPr>
          <w:sz w:val="25"/>
          <w:szCs w:val="25"/>
          <w:rtl w:val="0"/>
          <w:lang w:val="it-IT"/>
        </w:rPr>
        <w:t xml:space="preserve">, spiega </w:t>
      </w:r>
      <w:r>
        <w:rPr>
          <w:b w:val="1"/>
          <w:bCs w:val="1"/>
          <w:sz w:val="25"/>
          <w:szCs w:val="25"/>
          <w:rtl w:val="0"/>
          <w:lang w:val="it-IT"/>
        </w:rPr>
        <w:t>Ruben Brulat</w:t>
      </w:r>
      <w:r>
        <w:rPr>
          <w:sz w:val="25"/>
          <w:szCs w:val="25"/>
          <w:rtl w:val="0"/>
          <w:lang w:val="it-IT"/>
        </w:rPr>
        <w:t xml:space="preserve"> in merito alla natura della sua ricerca. </w:t>
      </w:r>
    </w:p>
    <w:p>
      <w:pPr>
        <w:pStyle w:val="Normal.0"/>
        <w:jc w:val="both"/>
        <w:rPr>
          <w:sz w:val="25"/>
          <w:szCs w:val="25"/>
        </w:rPr>
      </w:pPr>
      <w:r>
        <w:rPr>
          <w:b w:val="1"/>
          <w:bCs w:val="1"/>
          <w:sz w:val="25"/>
          <w:szCs w:val="25"/>
          <w:rtl w:val="0"/>
          <w:lang w:val="it-IT"/>
        </w:rPr>
        <w:t>La mostra sar</w:t>
      </w:r>
      <w:r>
        <w:rPr>
          <w:b w:val="1"/>
          <w:bCs w:val="1"/>
          <w:sz w:val="25"/>
          <w:szCs w:val="25"/>
          <w:rtl w:val="0"/>
          <w:lang w:val="it-IT"/>
        </w:rPr>
        <w:t xml:space="preserve">à </w:t>
      </w:r>
      <w:r>
        <w:rPr>
          <w:b w:val="1"/>
          <w:bCs w:val="1"/>
          <w:sz w:val="25"/>
          <w:szCs w:val="25"/>
          <w:rtl w:val="0"/>
          <w:lang w:val="it-IT"/>
        </w:rPr>
        <w:t>visitabile dal 6 giugno al 15 ottobre 2022 dalle 10.00 alle 18.00, da luned</w:t>
      </w:r>
      <w:r>
        <w:rPr>
          <w:b w:val="1"/>
          <w:bCs w:val="1"/>
          <w:sz w:val="25"/>
          <w:szCs w:val="25"/>
          <w:rtl w:val="0"/>
          <w:lang w:val="it-IT"/>
        </w:rPr>
        <w:t xml:space="preserve">ì </w:t>
      </w:r>
      <w:r>
        <w:rPr>
          <w:b w:val="1"/>
          <w:bCs w:val="1"/>
          <w:sz w:val="25"/>
          <w:szCs w:val="25"/>
          <w:rtl w:val="0"/>
          <w:lang w:val="it-IT"/>
        </w:rPr>
        <w:t xml:space="preserve">al sabato, su prenotazione, </w:t>
      </w:r>
      <w:r>
        <w:rPr>
          <w:sz w:val="25"/>
          <w:szCs w:val="25"/>
          <w:rtl w:val="0"/>
          <w:lang w:val="it-IT"/>
        </w:rPr>
        <w:t xml:space="preserve">presso la Cantina Cottanera, Strada Provinciale, 89 - Contrada Iannazzo, 95030 Castiglione di Sicilia CT. </w:t>
      </w:r>
    </w:p>
    <w:p>
      <w:pPr>
        <w:pStyle w:val="Normal.0"/>
        <w:jc w:val="both"/>
        <w:rPr>
          <w:rStyle w:val="Nessuno A"/>
          <w:sz w:val="24"/>
          <w:szCs w:val="24"/>
        </w:rPr>
      </w:pPr>
    </w:p>
    <w:p>
      <w:pPr>
        <w:pStyle w:val="Normal.0"/>
        <w:jc w:val="both"/>
        <w:rPr>
          <w:rStyle w:val="Nessuno A"/>
          <w:sz w:val="24"/>
          <w:szCs w:val="24"/>
        </w:rPr>
      </w:pPr>
    </w:p>
    <w:p>
      <w:pPr>
        <w:pStyle w:val="Normal.0"/>
        <w:jc w:val="both"/>
        <w:rPr>
          <w:b w:val="1"/>
          <w:bCs w:val="1"/>
          <w:sz w:val="24"/>
          <w:szCs w:val="24"/>
        </w:rPr>
      </w:pPr>
      <w:r>
        <w:rPr>
          <w:b w:val="1"/>
          <w:bCs w:val="1"/>
          <w:sz w:val="24"/>
          <w:szCs w:val="24"/>
          <w:rtl w:val="0"/>
          <w:lang w:val="it-IT"/>
        </w:rPr>
        <w:t xml:space="preserve">Per info e prenotazioni: </w:t>
      </w:r>
    </w:p>
    <w:p>
      <w:pPr>
        <w:pStyle w:val="Normal.0"/>
        <w:jc w:val="both"/>
        <w:rPr>
          <w:sz w:val="24"/>
          <w:szCs w:val="24"/>
        </w:rPr>
      </w:pPr>
      <w:r>
        <w:rPr>
          <w:i w:val="1"/>
          <w:iCs w:val="1"/>
          <w:sz w:val="24"/>
          <w:szCs w:val="24"/>
          <w:rtl w:val="0"/>
          <w:lang w:val="it-IT"/>
        </w:rPr>
        <w:t>Patrizia Papotto - Hospitality Manager</w:t>
      </w:r>
      <w:r>
        <w:rPr>
          <w:sz w:val="24"/>
          <w:szCs w:val="24"/>
        </w:rPr>
        <w:br w:type="textWrapping"/>
      </w:r>
      <w:r>
        <w:rPr>
          <w:sz w:val="24"/>
          <w:szCs w:val="24"/>
          <w:rtl w:val="0"/>
          <w:lang w:val="it-IT"/>
        </w:rPr>
        <w:t>+ 39 391 3939073</w:t>
      </w:r>
      <w:r>
        <w:rPr>
          <w:sz w:val="24"/>
          <w:szCs w:val="24"/>
        </w:rPr>
        <w:br w:type="textWrapping"/>
      </w:r>
      <w:r>
        <w:rPr>
          <w:sz w:val="24"/>
          <w:szCs w:val="24"/>
          <w:rtl w:val="0"/>
          <w:lang w:val="it-IT"/>
        </w:rPr>
        <w:t>winetours@cottanera.it</w:t>
      </w:r>
    </w:p>
    <w:p>
      <w:pPr>
        <w:pStyle w:val="Normal.0"/>
        <w:rPr>
          <w:rStyle w:val="Nessuno A"/>
          <w:sz w:val="24"/>
          <w:szCs w:val="24"/>
        </w:rPr>
      </w:pPr>
    </w:p>
    <w:p>
      <w:pPr>
        <w:pStyle w:val="Normal.0"/>
        <w:rPr>
          <w:b w:val="1"/>
          <w:bCs w:val="1"/>
          <w:sz w:val="24"/>
          <w:szCs w:val="24"/>
        </w:rPr>
      </w:pPr>
      <w:r>
        <w:rPr>
          <w:b w:val="1"/>
          <w:bCs w:val="1"/>
          <w:sz w:val="24"/>
          <w:szCs w:val="24"/>
          <w:rtl w:val="0"/>
          <w:lang w:val="it-IT"/>
        </w:rPr>
        <w:t xml:space="preserve">Per la stampa: </w:t>
      </w:r>
    </w:p>
    <w:p>
      <w:pPr>
        <w:pStyle w:val="Normal.0"/>
      </w:pPr>
      <w:r>
        <w:rPr>
          <w:i w:val="1"/>
          <w:iCs w:val="1"/>
          <w:sz w:val="24"/>
          <w:szCs w:val="24"/>
          <w:rtl w:val="0"/>
          <w:lang w:val="it-IT"/>
        </w:rPr>
        <w:t>Valentina Guerrera</w:t>
      </w:r>
      <w:r>
        <w:rPr>
          <w:sz w:val="24"/>
          <w:szCs w:val="24"/>
        </w:rPr>
        <w:br w:type="textWrapping"/>
      </w:r>
      <w:r>
        <w:rPr>
          <w:sz w:val="24"/>
          <w:szCs w:val="24"/>
          <w:rtl w:val="0"/>
          <w:lang w:val="it-IT"/>
        </w:rPr>
        <w:t>+ 39 340 2238716</w:t>
      </w:r>
      <w:r>
        <w:rPr>
          <w:sz w:val="24"/>
          <w:szCs w:val="24"/>
        </w:rPr>
        <w:br w:type="textWrapping"/>
      </w:r>
      <w:r>
        <w:rPr>
          <w:rStyle w:val="Hyperlink.0"/>
        </w:rPr>
        <w:fldChar w:fldCharType="begin" w:fldLock="0"/>
      </w:r>
      <w:r>
        <w:rPr>
          <w:rStyle w:val="Hyperlink.0"/>
        </w:rPr>
        <w:instrText xml:space="preserve"> HYPERLINK "mailto:vguerrera@idibgroup.com"</w:instrText>
      </w:r>
      <w:r>
        <w:rPr>
          <w:rStyle w:val="Hyperlink.0"/>
        </w:rPr>
        <w:fldChar w:fldCharType="separate" w:fldLock="0"/>
      </w:r>
      <w:r>
        <w:rPr>
          <w:rStyle w:val="Hyperlink.0"/>
          <w:rtl w:val="0"/>
        </w:rPr>
        <w:t>vguerrera@idibgroup.com</w:t>
      </w:r>
      <w:r>
        <w:rPr/>
        <w:fldChar w:fldCharType="end" w:fldLock="0"/>
      </w:r>
    </w:p>
    <w:p>
      <w:pPr>
        <w:pStyle w:val="Normal.0"/>
        <w:rPr>
          <w:rStyle w:val="Nessuno A"/>
          <w:sz w:val="24"/>
          <w:szCs w:val="24"/>
        </w:rPr>
      </w:pP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132"/>
        </w:tabs>
        <w:spacing w:before="0" w:after="240" w:line="240" w:lineRule="auto"/>
        <w:rPr>
          <w:rStyle w:val="Nessuno"/>
          <w:rFonts w:ascii="Calibri" w:cs="Calibri" w:hAnsi="Calibri" w:eastAsia="Calibri"/>
        </w:rPr>
      </w:pPr>
      <w:r>
        <w:rPr>
          <w:rStyle w:val="Nessuno"/>
          <w:rFonts w:ascii="Calibri" w:hAnsi="Calibri"/>
          <w:b w:val="1"/>
          <w:bCs w:val="1"/>
          <w:rtl w:val="0"/>
          <w:lang w:val="en-US"/>
        </w:rPr>
        <w:t xml:space="preserve">Ncontemporary: </w:t>
      </w:r>
    </w:p>
    <w:p>
      <w:pPr>
        <w:pStyle w:val="Di defaul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132"/>
        </w:tabs>
        <w:spacing w:before="0" w:after="240" w:line="240" w:lineRule="auto"/>
      </w:pPr>
      <w:r>
        <w:rPr>
          <w:rStyle w:val="Nessuno"/>
          <w:rFonts w:ascii="Calibri" w:hAnsi="Calibri"/>
          <w:rtl w:val="0"/>
          <w:lang w:val="it-IT"/>
        </w:rPr>
        <w:t xml:space="preserve">Via Lulli 5, Milano </w:t>
      </w:r>
      <w:r>
        <w:rPr>
          <w:rStyle w:val="Nessuno"/>
          <w:rFonts w:ascii="Calibri" w:cs="Calibri" w:hAnsi="Calibri" w:eastAsia="Calibri"/>
          <w:lang w:val="en-US"/>
        </w:rPr>
        <w:br w:type="textWrapping"/>
      </w:r>
      <w:r>
        <w:rPr>
          <w:rStyle w:val="Nessuno"/>
          <w:rFonts w:ascii="Calibri" w:hAnsi="Calibri"/>
          <w:rtl w:val="0"/>
          <w:lang w:val="en-US"/>
        </w:rPr>
        <w:t xml:space="preserve">+39 3493173687 </w:t>
      </w:r>
      <w:r>
        <w:rPr>
          <w:rStyle w:val="Nessuno"/>
          <w:rFonts w:ascii="Calibri" w:cs="Calibri" w:hAnsi="Calibri" w:eastAsia="Calibri"/>
          <w:lang w:val="en-US"/>
        </w:rPr>
        <w:br w:type="textWrapping"/>
      </w:r>
      <w:r>
        <w:rPr>
          <w:rStyle w:val="Nessuno"/>
          <w:rFonts w:ascii="Calibri" w:hAnsi="Calibri"/>
          <w:rtl w:val="0"/>
          <w:lang w:val="en-US"/>
        </w:rPr>
        <w:t xml:space="preserve">Info@ncontemporary.com </w:t>
      </w:r>
      <w:r>
        <w:rPr>
          <w:rStyle w:val="Nessuno"/>
          <w:rFonts w:ascii="Calibri" w:cs="Calibri" w:hAnsi="Calibri" w:eastAsia="Calibri"/>
          <w:lang w:val="en-US"/>
        </w:rPr>
        <w:br w:type="textWrapping"/>
      </w:r>
      <w:r>
        <w:rPr>
          <w:rStyle w:val="Nessuno"/>
          <w:rFonts w:ascii="Calibri" w:hAnsi="Calibri"/>
          <w:rtl w:val="0"/>
          <w:lang w:val="it-IT"/>
        </w:rPr>
        <w:t xml:space="preserve">www.ncontemporary.com </w:t>
      </w:r>
    </w:p>
    <w:sectPr>
      <w:headerReference w:type="default" r:id="rId7"/>
      <w:footerReference w:type="default" r:id="rId8"/>
      <w:pgSz w:w="11900" w:h="16840" w:orient="portrait"/>
      <w:pgMar w:top="1417" w:right="1134" w:bottom="1134" w:left="1134" w:header="709" w:footer="709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08"/>
  <w:autoHyphenation w:val="1"/>
  <w:evenAndOddHeaders w:val="0"/>
  <w:bookFoldPrinting w:val="0"/>
  <w:noLineBreaksAfter w:lang="italiano" w:val="‘“(〔[{〈《「『【⦅〘〖«〝︵︷︹︻︽︿﹁﹃﹇﹙﹛﹝｢"/>
  <w:noLineBreaksBefore w:lang="italiano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Intestazione e piè di pagina">
    <w:name w:val="Intestazione e piè di pagina"/>
    <w:next w:val="Intestazione e piè di pagina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Normal.0">
    <w:name w:val="Normal"/>
    <w:next w:val="Normal.0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160" w:line="259" w:lineRule="auto"/>
      <w:ind w:left="0" w:right="0" w:firstLine="0"/>
      <w:jc w:val="left"/>
      <w:outlineLvl w:val="9"/>
    </w:pPr>
    <w:rPr>
      <w:rFonts w:ascii="Calibri" w:cs="Arial Unicode MS" w:hAnsi="Calibri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it-IT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character" w:styleId="Nessuno A">
    <w:name w:val="Nessuno A"/>
  </w:style>
  <w:style w:type="paragraph" w:styleId="Di default">
    <w:name w:val="Di default"/>
    <w:next w:val="Di 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en-US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  <w:style w:type="character" w:styleId="Nessuno">
    <w:name w:val="Nessuno"/>
  </w:style>
  <w:style w:type="character" w:styleId="Hyperlink.0">
    <w:name w:val="Hyperlink.0"/>
    <w:basedOn w:val="Nessuno"/>
    <w:next w:val="Hyperlink.0"/>
    <w:rPr>
      <w:outline w:val="0"/>
      <w:color w:val="0000ff"/>
      <w:sz w:val="24"/>
      <w:szCs w:val="24"/>
      <w:u w:val="single" w:color="0000ff"/>
      <w14:textFill>
        <w14:solidFill>
          <w14:srgbClr w14:val="0000FF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Tema di Office">
  <a:themeElements>
    <a:clrScheme name="Tema di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Tema di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Tema di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