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b w:val="1"/>
          <w:bCs w:val="1"/>
          <w:sz w:val="42"/>
          <w:szCs w:val="4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2"/>
          <w:szCs w:val="42"/>
          <w:rtl w:val="0"/>
        </w:rPr>
        <w:t xml:space="preserve">“FRA IMMAGINE E PITTURA”, A CERAVENTO LA COLLETTIVA CON A PICK GALLERY</w:t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b w:val="1"/>
          <w:bCs w:val="1"/>
          <w:sz w:val="25"/>
          <w:szCs w:val="25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5"/>
          <w:szCs w:val="25"/>
          <w:rtl w:val="0"/>
        </w:rPr>
        <w:t xml:space="preserve">Dal 12 settembre al 7 novembre le opere di Michael Conrads, Tonino Lacertosa e Manuel Portioli. La mostra inaugura il nuovo progetto “Anemocoria”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Pescara, 2 settembre </w:t>
      </w:r>
      <w:r w:rsidDel="00000000" w:rsidR="00000000" w:rsidRPr="00000000">
        <w:rPr>
          <w:rtl w:val="0"/>
        </w:rPr>
        <w:t xml:space="preserve">- Tre artisti, linguaggi e ricerche differenti messi in relazione attraverso le loro opere. È "Fra immagine e pittura", mostra collettiva di Michael Conrads, Tonino Lacertosa e Manuel Portioli, a cura di Emanuela Romano. Ad ospitarla, dal 12 settembre al 7 novembre, sarà la galleria Ceravento di Pescara. L'esposizione nasce in collaborazione con la torinese A Pick Gallery e inaugura "Anemocoria", il nuovo progetto con cui Ceravento apre i propri spazi ad altre gallerie, favorendo la circolazione di artisti, ricerche e visioni tra territori diversi.</w:t>
      </w:r>
    </w:p>
    <w:p w:rsidR="00000000" w:rsidDel="00000000" w:rsidP="00000000" w:rsidRDefault="00000000" w:rsidRPr="00000000" w14:paraId="00000005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L'evento inaugurale si terrà sabato 12 settembre alle ore 17. La mostra sarà poi visitabile dal martedì al sabato dalle 15 alle 19.</w:t>
      </w:r>
    </w:p>
    <w:p w:rsidR="00000000" w:rsidDel="00000000" w:rsidP="00000000" w:rsidRDefault="00000000" w:rsidRPr="00000000" w14:paraId="00000006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"Fra immagine e pittura" presenta il lavoro di Conrads, Lacertosa e Portioli in un percorso che attraversa tecniche e supporti differenti. Le circa quindici opere selezionate, molte delle quali realizzate appositamente per la mostra, tra lavori su carta e su tela, acquerelli, oli e tecniche miste, costruiscono il dialogo tra i tre artisti e lo spazio della galleria.</w:t>
      </w:r>
    </w:p>
    <w:p w:rsidR="00000000" w:rsidDel="00000000" w:rsidP="00000000" w:rsidRDefault="00000000" w:rsidRPr="00000000" w14:paraId="00000007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Il punto di partenza delle opere è sempre un'immagine preesistente: una fotografia, un volto, un paesaggio, un ricordo, un dettaglio del quotidiano o un frammento proveniente da un archivio personale. La mostra indaga ciò che accade quando questa immagine attraversa il processo pittorico. Conrads, Lacertosa e Portioli seguono strade differenti per linguaggio, tecnica e riferimenti, ma condividono un approccio in cui la pittura non è semplice riproduzione del visibile, bensì uno strumento capace di trasformarlo. L'immagine diventa così un punto di partenza, da scomporre, stratificare e reinterpretare.</w:t>
      </w:r>
    </w:p>
    <w:p w:rsidR="00000000" w:rsidDel="00000000" w:rsidP="00000000" w:rsidRDefault="00000000" w:rsidRPr="00000000" w14:paraId="00000008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"In questo senso - scrive Emanuela Romano nel testo che accompagna la mostra - la pittura può essere intesa come una forma di traduzione. E come accade per ogni traduzione, qualcosa viene conservato, qualcosa inevitabilmente si perde e qualcosa nasce proprio grazie al passaggio da un linguaggio all'altro. Non si tratta di cercare fedeltà, ma di produrre una nuova esperienza visiva - scrive la curatrice Emanuela Romano - Le immagini non sono mai definitivamente date: continuano a trasformarsi ogni volta che vengono guardate. La pittura dei tre artisti rende evidente proprio questa condizione dinamica, mostrando come ogni immagine rimanga sempre disponibile a essere riscritta".</w:t>
      </w:r>
    </w:p>
    <w:p w:rsidR="00000000" w:rsidDel="00000000" w:rsidP="00000000" w:rsidRDefault="00000000" w:rsidRPr="00000000" w14:paraId="00000009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La collettiva rappresenta il primo appuntamento di Anemocoria, progetto che Ceravento avvia a cinque anni dalla sua nascita e dedica all'ospitalità, alla condivisione e allo scambio tra gallerie, artisti e territori. Il nome richiama il processo naturale attraverso cui semi e spore vengono dispersi dal vento, trasportati lontano dalla pianta madre e affidati alla possibilità di generare altrove nuova vita. Un'immagine che si lega alla vocazione con cui è nata Ceravento: condividere l'arte e affidare alla contaminazione tra esperienze diverse la possibilità di generare nuove traiettorie e occasioni di incontro.</w:t>
      </w:r>
    </w:p>
    <w:p w:rsidR="00000000" w:rsidDel="00000000" w:rsidP="00000000" w:rsidRDefault="00000000" w:rsidRPr="00000000" w14:paraId="0000000A">
      <w:pPr>
        <w:spacing w:after="60" w:line="232.8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Ad aprire il progetto è A Pick Gallery, che nel novembre 2025 aveva ospitato Ceravento nei propri spazi di Torino con "Lungo la soglia", mostra personale di Giuseppe Vassallo. Anemocoria #1 nasce quindi da una relazione già avviata e da un principio di reciprocità: dopo l'esperienza torinese, è ora Ceravento ad accogliere la galleria e il progetto espositivo da questa proposto.</w:t>
      </w:r>
    </w:p>
    <w:p w:rsidR="00000000" w:rsidDel="00000000" w:rsidP="00000000" w:rsidRDefault="00000000" w:rsidRPr="00000000" w14:paraId="0000000B">
      <w:pPr>
        <w:spacing w:after="60" w:line="232.8" w:lineRule="auto"/>
        <w:jc w:val="center"/>
        <w:rPr>
          <w:i w:val="1"/>
          <w:i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="232.8" w:lineRule="auto"/>
        <w:jc w:val="center"/>
        <w:rPr/>
      </w:pPr>
      <w:r w:rsidDel="00000000" w:rsidR="00000000" w:rsidRPr="00000000">
        <w:rPr>
          <w:i w:val="1"/>
          <w:iCs w:val="1"/>
          <w:sz w:val="25"/>
          <w:szCs w:val="25"/>
          <w:rtl w:val="0"/>
        </w:rPr>
        <w:t xml:space="preserve">Per informazioni è possibile scrivere a </w:t>
      </w:r>
      <w:hyperlink r:id="rId7">
        <w:r w:rsidDel="00000000" w:rsidR="00000000" w:rsidRPr="00000000">
          <w:rPr>
            <w:i w:val="1"/>
            <w:iCs w:val="1"/>
            <w:color w:val="0563c1"/>
            <w:sz w:val="25"/>
            <w:szCs w:val="25"/>
            <w:u w:val="single"/>
            <w:rtl w:val="0"/>
          </w:rPr>
          <w:t xml:space="preserve">info@ceravento.it</w:t>
        </w:r>
      </w:hyperlink>
      <w:r w:rsidDel="00000000" w:rsidR="00000000" w:rsidRPr="00000000">
        <w:rPr>
          <w:i w:val="1"/>
          <w:iCs w:val="1"/>
          <w:sz w:val="25"/>
          <w:szCs w:val="25"/>
          <w:rtl w:val="0"/>
        </w:rPr>
        <w:t xml:space="preserve"> o contattare il numero 393.9523628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MICHAEL CONRADS</w:t>
      </w:r>
    </w:p>
    <w:p w:rsidR="00000000" w:rsidDel="00000000" w:rsidP="00000000" w:rsidRDefault="00000000" w:rsidRPr="00000000" w14:paraId="0000000E">
      <w:pPr>
        <w:spacing w:after="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Michael Conrads (Grevenbroich, Germania, 1977). Vive e lavora in Germania. La sua opera si articola a partire da strutture geometriche combinate in composizioni complesse che generano spazi pittorici caratterizzati da una costante tensione tra forma, colore e profondità. La sua ricerca cromatica integra suggestioni diverse che vanno dal folklore messicano alle avanguardie storiche. Attraverso stratificazioni di prospettive e materiali, il suo lavoro mette in dialogo costruzione e distruzione, tradizione e innovazione. Le sue opere sono state esposte, tra gli altri spazi, al Museum of Contemporary Art di Sapporo, al Kunsthaus Hamburg, alla Contemporary Gallery di Bruxelles e in numerosi progetti espositivi in Messico. Ha ricevuto prestigiosi premi tra i quali Neustart Kultur Projektförderung, Stipendium des Bundes, GER (2022); Fountainhead Residency, Miami FL (2017).</w:t>
      </w:r>
    </w:p>
    <w:p w:rsidR="00000000" w:rsidDel="00000000" w:rsidP="00000000" w:rsidRDefault="00000000" w:rsidRPr="00000000" w14:paraId="0000000F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TONINO LACERTOSA</w:t>
      </w:r>
    </w:p>
    <w:p w:rsidR="00000000" w:rsidDel="00000000" w:rsidP="00000000" w:rsidRDefault="00000000" w:rsidRPr="00000000" w14:paraId="00000011">
      <w:pPr>
        <w:spacing w:after="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Tonino Lacertosa (Bra, Italia, 1964) vive e lavora a Torino.  La sua ricerca pittorica indaga i temi dell'identità, dell'intimità e della relazione attraverso composizioni caratterizzate da una vibrante intensità cromatica e da un linguaggio figurativo immediato. Lontano da ogni gerarchia, i suoi soggetti costruiscono un immaginario inclusivo in cui l'amore, l'affettività e la condivisione diventano strumenti di riflessione empatica e contemporanea. Ha esposto in sedi quali il Padiglione Eataly di Expo Milano 2015, Villa Reale di Monza, Villa Cornarea e il Movicentro di Bra. Nel 2026 riceve il Premio Prospettive a Cremona Art Fair.</w:t>
      </w:r>
    </w:p>
    <w:p w:rsidR="00000000" w:rsidDel="00000000" w:rsidP="00000000" w:rsidRDefault="00000000" w:rsidRPr="00000000" w14:paraId="00000012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MANUEL PORTIOLI</w:t>
      </w:r>
    </w:p>
    <w:p w:rsidR="00000000" w:rsidDel="00000000" w:rsidP="00000000" w:rsidRDefault="00000000" w:rsidRPr="00000000" w14:paraId="00000014">
      <w:pPr>
        <w:spacing w:after="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Manuel Portioli (Reggio Emilia, 1987) vive e lavora a Bergen, in Norvegia. La sua ricerca pittorica si sviluppa attraverso un linguaggio che oscilla tra astrazione e figurazione. Il colore, la materia e il gesto convivono attingendo dalla tradizione pittorica e dall'estetica della street art. Le sue opere invitano a un'esperienza immersiva, nella quale la complessità delle texture, dell'intensità cromatica e degli elementi pop diventano strumenti di dialogo con lo spettatore. Ha esposto in mostre personali e collettive in Italia, Norvegia, Spagna e Romania. La sua ricerca è stata sostenuta da istituzioni come Bergen Kommune e Grieg Foundation e gli è valsa importanti riconoscimenti, tra cui il Jakob Weidemann Minnestipend e il Johannes Vinjum stipend.</w:t>
      </w:r>
    </w:p>
    <w:p w:rsidR="00000000" w:rsidDel="00000000" w:rsidP="00000000" w:rsidRDefault="00000000" w:rsidRPr="00000000" w14:paraId="00000015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Helvetica Neue" w:cs="Helvetica Neue" w:eastAsia="Helvetica Neue" w:hAnsi="Helvetica Neue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i w:val="1"/>
          <w:i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i w:val="1"/>
          <w:i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jc w:val="both"/>
        <w:rPr>
          <w:sz w:val="25"/>
          <w:szCs w:val="25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32.71653543307366" w:top="1077" w:left="1134" w:right="1134" w:header="442" w:footer="1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rebuchet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60" w:line="240" w:lineRule="auto"/>
      <w:ind w:left="0" w:right="0" w:firstLine="0"/>
      <w:jc w:val="center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  <w:rtl w:val="0"/>
      </w:rPr>
      <w:t xml:space="preserve">CERAVENTO di Loris Maccarone | Corso Vittorio Emanuele II, 161 - 65121 Pescara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767171"/>
          <w:sz w:val="20"/>
          <w:szCs w:val="20"/>
          <w:u w:val="single"/>
          <w:shd w:fill="auto" w:val="clear"/>
          <w:vertAlign w:val="baseline"/>
          <w:rtl w:val="0"/>
        </w:rPr>
        <w:t xml:space="preserve">www.ceravento.it</w:t>
      </w:r>
    </w:hyperlink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  <w:rtl w:val="0"/>
      </w:rPr>
      <w:t xml:space="preserve"> – info@ceravento.it</w:t>
    </w:r>
  </w:p>
  <w:p w:rsidR="00000000" w:rsidDel="00000000" w:rsidP="00000000" w:rsidRDefault="00000000" w:rsidRPr="00000000" w14:paraId="00000020">
    <w:pPr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1371600" cy="685800"/>
          <wp:effectExtent b="0" l="0" r="0" t="0"/>
          <wp:docPr descr="Logo" id="2" name="image1.png"/>
          <a:graphic>
            <a:graphicData uri="http://schemas.openxmlformats.org/drawingml/2006/picture">
              <pic:pic>
                <pic:nvPicPr>
                  <pic:cNvPr descr="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685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ceravento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eravento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zn7Yriit3hrCkCggXvBGX+KShg==">CgMxLjA4AHIhMW9EMnVTNTdYNGhGMFFod3B5ekEwejFRVHZRX3hMSmxt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