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A3F6" w14:textId="14C47DCA" w:rsidR="00205146" w:rsidRPr="005D4435" w:rsidRDefault="00911815" w:rsidP="00911815">
      <w:pPr>
        <w:spacing w:after="0" w:line="240" w:lineRule="auto"/>
        <w:ind w:left="-709" w:right="260"/>
        <w:rPr>
          <w:rFonts w:ascii="Lato" w:hAnsi="Lato" w:cstheme="minorHAnsi"/>
          <w:color w:val="000000" w:themeColor="text1"/>
        </w:rPr>
      </w:pPr>
      <w:r>
        <w:rPr>
          <w:rFonts w:ascii="Lato" w:hAnsi="Lato" w:cstheme="minorHAnsi"/>
          <w:noProof/>
          <w:color w:val="000000" w:themeColor="text1"/>
        </w:rPr>
        <w:drawing>
          <wp:inline distT="0" distB="0" distL="0" distR="0" wp14:anchorId="511A7770" wp14:editId="6F480081">
            <wp:extent cx="7418424" cy="1687195"/>
            <wp:effectExtent l="0" t="0" r="0" b="8255"/>
            <wp:docPr id="1735596935" name="Immagine 2" descr="Immagine che contiene test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596935" name="Immagine 2" descr="Immagine che contiene testo, schermat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059" cy="168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3ABE5" w14:textId="77777777" w:rsidR="00205146" w:rsidRPr="005D4435" w:rsidRDefault="00205146" w:rsidP="00622995">
      <w:pPr>
        <w:spacing w:after="0" w:line="240" w:lineRule="auto"/>
        <w:ind w:right="260"/>
        <w:rPr>
          <w:rFonts w:ascii="Lato" w:hAnsi="Lato" w:cstheme="minorHAnsi"/>
          <w:color w:val="000000" w:themeColor="text1"/>
        </w:rPr>
      </w:pPr>
    </w:p>
    <w:p w14:paraId="6F22963A" w14:textId="77777777" w:rsidR="00911815" w:rsidRDefault="00911815" w:rsidP="005D7071">
      <w:pPr>
        <w:spacing w:after="0" w:line="360" w:lineRule="auto"/>
        <w:jc w:val="center"/>
        <w:rPr>
          <w:rFonts w:ascii="Lato" w:hAnsi="Lato"/>
          <w:b/>
          <w:bCs/>
          <w:color w:val="0070C0"/>
          <w:kern w:val="16"/>
          <w:sz w:val="28"/>
          <w:szCs w:val="28"/>
        </w:rPr>
      </w:pPr>
    </w:p>
    <w:p w14:paraId="5D94D414" w14:textId="77777777" w:rsidR="00911815" w:rsidRDefault="00911815" w:rsidP="005D7071">
      <w:pPr>
        <w:spacing w:after="0" w:line="360" w:lineRule="auto"/>
        <w:jc w:val="center"/>
        <w:rPr>
          <w:rFonts w:ascii="Lato" w:hAnsi="Lato"/>
          <w:b/>
          <w:bCs/>
          <w:color w:val="0070C0"/>
          <w:kern w:val="16"/>
          <w:sz w:val="28"/>
          <w:szCs w:val="28"/>
        </w:rPr>
      </w:pPr>
    </w:p>
    <w:p w14:paraId="1BD14DC8" w14:textId="1CEA24DC" w:rsidR="00B245E9" w:rsidRPr="005D7071" w:rsidRDefault="00D27F5E" w:rsidP="005D7071">
      <w:pPr>
        <w:spacing w:after="0" w:line="360" w:lineRule="auto"/>
        <w:jc w:val="center"/>
        <w:rPr>
          <w:rFonts w:ascii="Lato" w:hAnsi="Lato"/>
          <w:b/>
          <w:bCs/>
          <w:color w:val="0070C0"/>
          <w:kern w:val="16"/>
          <w:sz w:val="28"/>
          <w:szCs w:val="28"/>
        </w:rPr>
      </w:pPr>
      <w:r w:rsidRPr="005D7071">
        <w:rPr>
          <w:rFonts w:ascii="Lato" w:hAnsi="Lato"/>
          <w:b/>
          <w:bCs/>
          <w:color w:val="0070C0"/>
          <w:kern w:val="16"/>
          <w:sz w:val="28"/>
          <w:szCs w:val="28"/>
        </w:rPr>
        <w:t xml:space="preserve">MARTEDI 26 SETTEMBRE ALLE ORE 15.30 </w:t>
      </w:r>
    </w:p>
    <w:p w14:paraId="0CF83D6D" w14:textId="7EB2410A" w:rsidR="00D27F5E" w:rsidRPr="005D7071" w:rsidRDefault="00D27F5E" w:rsidP="005D7071">
      <w:pPr>
        <w:spacing w:after="0" w:line="360" w:lineRule="auto"/>
        <w:jc w:val="center"/>
        <w:rPr>
          <w:rFonts w:ascii="Lato" w:hAnsi="Lato"/>
          <w:b/>
          <w:bCs/>
          <w:color w:val="0070C0"/>
          <w:kern w:val="16"/>
          <w:sz w:val="28"/>
          <w:szCs w:val="28"/>
        </w:rPr>
      </w:pPr>
      <w:r w:rsidRPr="005D7071">
        <w:rPr>
          <w:rFonts w:ascii="Lato" w:hAnsi="Lato"/>
          <w:b/>
          <w:bCs/>
          <w:color w:val="0070C0"/>
          <w:kern w:val="16"/>
          <w:sz w:val="28"/>
          <w:szCs w:val="28"/>
        </w:rPr>
        <w:t xml:space="preserve">INAUGURAZIONE DELL’OPERA </w:t>
      </w:r>
    </w:p>
    <w:p w14:paraId="6D482600" w14:textId="77777777" w:rsidR="00D27F5E" w:rsidRPr="005D4435" w:rsidRDefault="00D27F5E" w:rsidP="005D7071">
      <w:pPr>
        <w:spacing w:after="0" w:line="360" w:lineRule="auto"/>
        <w:jc w:val="center"/>
        <w:rPr>
          <w:rFonts w:ascii="Lato" w:hAnsi="Lato"/>
          <w:b/>
          <w:bCs/>
          <w:kern w:val="16"/>
        </w:rPr>
      </w:pPr>
    </w:p>
    <w:p w14:paraId="2FD1FAA9" w14:textId="56F3F69C" w:rsidR="00D27F5E" w:rsidRPr="005D7071" w:rsidRDefault="005D7071" w:rsidP="005D7071">
      <w:pPr>
        <w:spacing w:after="0" w:line="360" w:lineRule="auto"/>
        <w:jc w:val="center"/>
        <w:rPr>
          <w:rFonts w:ascii="Lato" w:hAnsi="Lato"/>
          <w:i/>
          <w:iCs/>
          <w:sz w:val="28"/>
          <w:szCs w:val="28"/>
        </w:rPr>
      </w:pPr>
      <w:r w:rsidRPr="005D7071">
        <w:rPr>
          <w:rFonts w:ascii="Lato" w:hAnsi="Lato"/>
          <w:i/>
          <w:iCs/>
          <w:sz w:val="28"/>
          <w:szCs w:val="28"/>
        </w:rPr>
        <w:t>STORIA DI UNA SORGENTE NON ANCORA NATA</w:t>
      </w:r>
    </w:p>
    <w:p w14:paraId="5F513AEC" w14:textId="0071F4BB" w:rsidR="00D27F5E" w:rsidRPr="005D4435" w:rsidRDefault="00D27F5E" w:rsidP="005D7071">
      <w:pPr>
        <w:spacing w:after="0" w:line="360" w:lineRule="auto"/>
        <w:jc w:val="center"/>
        <w:rPr>
          <w:rFonts w:ascii="Lato" w:hAnsi="Lato"/>
        </w:rPr>
      </w:pPr>
      <w:r w:rsidRPr="005D4435">
        <w:rPr>
          <w:rFonts w:ascii="Lato" w:hAnsi="Lato"/>
        </w:rPr>
        <w:t xml:space="preserve">Realizzata dall’artista </w:t>
      </w:r>
      <w:r w:rsidRPr="005D7071">
        <w:rPr>
          <w:rFonts w:ascii="Lato" w:hAnsi="Lato"/>
          <w:sz w:val="28"/>
          <w:szCs w:val="28"/>
        </w:rPr>
        <w:t>Lorenzo Gnata</w:t>
      </w:r>
    </w:p>
    <w:p w14:paraId="3915D651" w14:textId="61BFA561" w:rsidR="00D27F5E" w:rsidRDefault="00D27F5E" w:rsidP="005D7071">
      <w:pPr>
        <w:spacing w:after="0" w:line="360" w:lineRule="auto"/>
        <w:jc w:val="center"/>
        <w:rPr>
          <w:rFonts w:ascii="Lato" w:hAnsi="Lato"/>
        </w:rPr>
      </w:pPr>
      <w:r w:rsidRPr="005D4435">
        <w:rPr>
          <w:rFonts w:ascii="Lato" w:hAnsi="Lato"/>
        </w:rPr>
        <w:t>Vincitrice dell’Ottava edizione del Premio Gabbioneta</w:t>
      </w:r>
    </w:p>
    <w:p w14:paraId="15C76080" w14:textId="77777777" w:rsidR="00321AC5" w:rsidRDefault="00321AC5" w:rsidP="005D7071">
      <w:pPr>
        <w:spacing w:after="0" w:line="360" w:lineRule="auto"/>
        <w:jc w:val="center"/>
        <w:rPr>
          <w:rFonts w:ascii="Lato" w:hAnsi="Lato"/>
        </w:rPr>
      </w:pPr>
    </w:p>
    <w:p w14:paraId="2E31128E" w14:textId="77777777" w:rsidR="00321AC5" w:rsidRPr="005C23EA" w:rsidRDefault="00321AC5" w:rsidP="00321AC5">
      <w:pPr>
        <w:spacing w:after="0" w:line="360" w:lineRule="auto"/>
        <w:jc w:val="center"/>
        <w:rPr>
          <w:rFonts w:ascii="Lato" w:hAnsi="Lato" w:cs="Calibri"/>
          <w:color w:val="4472C4" w:themeColor="accent1"/>
          <w:sz w:val="28"/>
          <w:szCs w:val="28"/>
        </w:rPr>
      </w:pPr>
      <w:r w:rsidRPr="005C23EA">
        <w:rPr>
          <w:rFonts w:ascii="Lato" w:hAnsi="Lato"/>
          <w:color w:val="4472C4" w:themeColor="accent1"/>
          <w:sz w:val="28"/>
          <w:szCs w:val="28"/>
        </w:rPr>
        <w:t>TRILLIUM PUMPS ITALY</w:t>
      </w:r>
    </w:p>
    <w:p w14:paraId="2BA1AC2D" w14:textId="77777777" w:rsidR="00321AC5" w:rsidRPr="005C23EA" w:rsidRDefault="00321AC5" w:rsidP="00321AC5">
      <w:pPr>
        <w:spacing w:after="0" w:line="240" w:lineRule="auto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Via Gaetana Agnesi 1,  Nova milanese </w:t>
      </w:r>
      <w:r>
        <w:t>MB</w:t>
      </w:r>
    </w:p>
    <w:p w14:paraId="1CF6413A" w14:textId="77777777" w:rsidR="00321AC5" w:rsidRPr="005D4435" w:rsidRDefault="00321AC5" w:rsidP="005D7071">
      <w:pPr>
        <w:spacing w:after="0" w:line="360" w:lineRule="auto"/>
        <w:jc w:val="center"/>
        <w:rPr>
          <w:rFonts w:ascii="Lato" w:hAnsi="Lato"/>
          <w:kern w:val="16"/>
        </w:rPr>
      </w:pPr>
    </w:p>
    <w:p w14:paraId="4A0836A1" w14:textId="77777777" w:rsidR="00D27F5E" w:rsidRPr="005D4435" w:rsidRDefault="00D27F5E" w:rsidP="00540847">
      <w:pPr>
        <w:spacing w:after="0" w:line="240" w:lineRule="auto"/>
        <w:jc w:val="center"/>
        <w:rPr>
          <w:rFonts w:ascii="Lato" w:hAnsi="Lato" w:cs="Century Gothic"/>
          <w:caps/>
          <w:kern w:val="16"/>
        </w:rPr>
      </w:pPr>
    </w:p>
    <w:p w14:paraId="405814D6" w14:textId="77777777" w:rsidR="00576816" w:rsidRPr="005D4435" w:rsidRDefault="00576816" w:rsidP="00576816">
      <w:pPr>
        <w:spacing w:after="0" w:line="240" w:lineRule="auto"/>
        <w:jc w:val="right"/>
        <w:rPr>
          <w:rFonts w:ascii="Lato" w:hAnsi="Lato" w:cs="Century Gothic"/>
          <w:b/>
          <w:bCs/>
          <w:caps/>
          <w:kern w:val="16"/>
        </w:rPr>
      </w:pPr>
    </w:p>
    <w:p w14:paraId="7DA2F558" w14:textId="7DA9404A" w:rsidR="00D27F5E" w:rsidRPr="005D4435" w:rsidRDefault="0006026C" w:rsidP="005D7071">
      <w:pPr>
        <w:spacing w:after="0" w:line="240" w:lineRule="auto"/>
        <w:jc w:val="right"/>
        <w:rPr>
          <w:rFonts w:ascii="Lato" w:hAnsi="Lato" w:cs="Arial"/>
          <w:i/>
          <w:iCs/>
          <w:color w:val="000000" w:themeColor="text1"/>
        </w:rPr>
      </w:pPr>
      <w:r w:rsidRPr="005D4435">
        <w:rPr>
          <w:rFonts w:ascii="Lato" w:hAnsi="Lato" w:cs="Arial"/>
          <w:i/>
          <w:iCs/>
          <w:color w:val="000000" w:themeColor="text1"/>
        </w:rPr>
        <w:t xml:space="preserve">Nova Milanese, </w:t>
      </w:r>
      <w:r w:rsidR="00410E5A">
        <w:rPr>
          <w:rFonts w:ascii="Lato" w:hAnsi="Lato" w:cs="Arial"/>
          <w:i/>
          <w:iCs/>
          <w:color w:val="000000" w:themeColor="text1"/>
        </w:rPr>
        <w:t xml:space="preserve">25 </w:t>
      </w:r>
      <w:r w:rsidR="00D27F5E" w:rsidRPr="005D4435">
        <w:rPr>
          <w:rFonts w:ascii="Lato" w:hAnsi="Lato" w:cs="Arial"/>
          <w:i/>
          <w:iCs/>
          <w:color w:val="000000" w:themeColor="text1"/>
        </w:rPr>
        <w:t xml:space="preserve">settembre </w:t>
      </w:r>
      <w:r w:rsidRPr="005D4435">
        <w:rPr>
          <w:rFonts w:ascii="Lato" w:hAnsi="Lato" w:cs="Arial"/>
          <w:i/>
          <w:iCs/>
          <w:color w:val="000000" w:themeColor="text1"/>
        </w:rPr>
        <w:t>202</w:t>
      </w:r>
      <w:r w:rsidR="00205146" w:rsidRPr="005D4435">
        <w:rPr>
          <w:rFonts w:ascii="Lato" w:hAnsi="Lato" w:cs="Arial"/>
          <w:i/>
          <w:iCs/>
          <w:color w:val="000000" w:themeColor="text1"/>
        </w:rPr>
        <w:t>3</w:t>
      </w:r>
    </w:p>
    <w:p w14:paraId="13E6899E" w14:textId="77777777" w:rsidR="00D27F5E" w:rsidRPr="005D7071" w:rsidRDefault="00D27F5E" w:rsidP="00E33569">
      <w:pPr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14:paraId="4DE0929D" w14:textId="1DE246F9" w:rsidR="005D7071" w:rsidRDefault="00410E5A" w:rsidP="005D7071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Sara inaugurata domani martedì 26 settembre </w:t>
      </w:r>
      <w:r w:rsidR="00D27F5E" w:rsidRPr="005D7071">
        <w:rPr>
          <w:rFonts w:ascii="Lato" w:hAnsi="Lato"/>
        </w:rPr>
        <w:t>l’opera vincitrice dell’ottava edizione del Premio Gabbioneta presso la sede dell</w:t>
      </w:r>
      <w:r w:rsidR="00911815">
        <w:rPr>
          <w:rFonts w:ascii="Lato" w:hAnsi="Lato"/>
        </w:rPr>
        <w:t xml:space="preserve">a </w:t>
      </w:r>
      <w:r w:rsidR="00911815" w:rsidRPr="005D7071">
        <w:rPr>
          <w:rFonts w:ascii="Lato" w:hAnsi="Lato" w:cs="Lucida Grande Regular"/>
        </w:rPr>
        <w:t>Trillium Pumps Italy</w:t>
      </w:r>
      <w:r w:rsidR="00D27F5E" w:rsidRPr="005D7071">
        <w:rPr>
          <w:rFonts w:ascii="Lato" w:hAnsi="Lato"/>
        </w:rPr>
        <w:t xml:space="preserve"> a Nova Milanese.</w:t>
      </w:r>
      <w:r w:rsidR="005D7071">
        <w:rPr>
          <w:rFonts w:ascii="Lato" w:hAnsi="Lato"/>
        </w:rPr>
        <w:t xml:space="preserve"> </w:t>
      </w:r>
      <w:r w:rsidR="00154010">
        <w:rPr>
          <w:rFonts w:ascii="Lato" w:hAnsi="Lato"/>
        </w:rPr>
        <w:t xml:space="preserve"> </w:t>
      </w:r>
      <w:r w:rsidR="00D27F5E" w:rsidRPr="005D7071">
        <w:rPr>
          <w:rFonts w:ascii="Lato" w:hAnsi="Lato"/>
        </w:rPr>
        <w:t xml:space="preserve">Saranno presenti </w:t>
      </w:r>
      <w:r w:rsidR="005D7071" w:rsidRPr="005D7071">
        <w:rPr>
          <w:rStyle w:val="Enfasigrassetto"/>
          <w:rFonts w:ascii="Lato" w:hAnsi="Lato"/>
          <w:b w:val="0"/>
          <w:bCs w:val="0"/>
          <w:i/>
          <w:iCs/>
          <w:shd w:val="clear" w:color="auto" w:fill="FFFFFF"/>
        </w:rPr>
        <w:t>Edoardo Garibotti</w:t>
      </w:r>
      <w:r w:rsidR="005D7071" w:rsidRPr="005D7071">
        <w:rPr>
          <w:rStyle w:val="Enfasigrassetto"/>
          <w:rFonts w:ascii="Lato" w:hAnsi="Lato"/>
          <w:b w:val="0"/>
          <w:bCs w:val="0"/>
          <w:shd w:val="clear" w:color="auto" w:fill="FFFFFF"/>
        </w:rPr>
        <w:t xml:space="preserve">, </w:t>
      </w:r>
      <w:r w:rsidR="005D7071" w:rsidRPr="005D7071">
        <w:rPr>
          <w:rStyle w:val="Enfasigrassetto"/>
          <w:rFonts w:ascii="Lato" w:hAnsi="Lato"/>
          <w:b w:val="0"/>
          <w:bCs w:val="0"/>
          <w:color w:val="333333"/>
          <w:shd w:val="clear" w:color="auto" w:fill="FFFFFF"/>
        </w:rPr>
        <w:t xml:space="preserve">AD </w:t>
      </w:r>
      <w:r w:rsidR="00911815">
        <w:rPr>
          <w:rStyle w:val="Enfasigrassetto"/>
          <w:rFonts w:ascii="Lato" w:hAnsi="Lato"/>
          <w:b w:val="0"/>
          <w:bCs w:val="0"/>
          <w:color w:val="333333"/>
          <w:shd w:val="clear" w:color="auto" w:fill="FFFFFF"/>
        </w:rPr>
        <w:t>-</w:t>
      </w:r>
      <w:r w:rsidR="005D7071" w:rsidRPr="005D7071">
        <w:rPr>
          <w:rStyle w:val="Enfasigrassetto"/>
          <w:rFonts w:ascii="Lato" w:hAnsi="Lato"/>
          <w:color w:val="333333"/>
          <w:shd w:val="clear" w:color="auto" w:fill="FFFFFF"/>
        </w:rPr>
        <w:t xml:space="preserve"> </w:t>
      </w:r>
      <w:r w:rsidR="005D7071" w:rsidRPr="005D7071">
        <w:rPr>
          <w:rFonts w:ascii="Lato" w:hAnsi="Lato" w:cs="Lucida Grande Regular"/>
        </w:rPr>
        <w:t>Trillium Pumps Italy</w:t>
      </w:r>
      <w:r w:rsidR="005D7071">
        <w:rPr>
          <w:rFonts w:ascii="Lato" w:hAnsi="Lato" w:cs="Lucida Grande Regular"/>
        </w:rPr>
        <w:t>,</w:t>
      </w:r>
      <w:r w:rsidR="005D7071" w:rsidRPr="005D7071">
        <w:rPr>
          <w:rFonts w:ascii="Lato" w:hAnsi="Lato" w:cs="Lucida Grande Regular"/>
        </w:rPr>
        <w:t xml:space="preserve"> </w:t>
      </w:r>
      <w:r w:rsidR="00D27F5E" w:rsidRPr="005D7071">
        <w:rPr>
          <w:rFonts w:ascii="Lato" w:hAnsi="Lato"/>
          <w:i/>
          <w:iCs/>
        </w:rPr>
        <w:t>Giovanna Sereni</w:t>
      </w:r>
      <w:r w:rsidR="005D4435" w:rsidRPr="005D7071">
        <w:rPr>
          <w:rFonts w:ascii="Lato" w:hAnsi="Lato"/>
        </w:rPr>
        <w:t xml:space="preserve">, </w:t>
      </w:r>
      <w:r w:rsidR="005D4435" w:rsidRPr="005D7071">
        <w:rPr>
          <w:rFonts w:ascii="Lato" w:hAnsi="Lato" w:cs="Lucida Grande Regular"/>
        </w:rPr>
        <w:t>HR Director - Trillium Pumps Italy, la cura</w:t>
      </w:r>
      <w:r w:rsidR="005D7071" w:rsidRPr="005D7071">
        <w:rPr>
          <w:rFonts w:ascii="Lato" w:hAnsi="Lato" w:cs="Lucida Grande Regular"/>
        </w:rPr>
        <w:t>t</w:t>
      </w:r>
      <w:r w:rsidR="005D4435" w:rsidRPr="005D7071">
        <w:rPr>
          <w:rFonts w:ascii="Lato" w:hAnsi="Lato" w:cs="Lucida Grande Regular"/>
        </w:rPr>
        <w:t xml:space="preserve">rice </w:t>
      </w:r>
      <w:r w:rsidR="005D4435" w:rsidRPr="005D7071">
        <w:rPr>
          <w:rFonts w:ascii="Lato" w:hAnsi="Lato" w:cs="Lucida Grande Regular"/>
          <w:i/>
          <w:iCs/>
        </w:rPr>
        <w:t>Angela Madesani</w:t>
      </w:r>
      <w:r w:rsidR="005D4435" w:rsidRPr="005D7071">
        <w:rPr>
          <w:rFonts w:ascii="Lato" w:hAnsi="Lato" w:cs="Lucida Grande Regular"/>
        </w:rPr>
        <w:t xml:space="preserve"> e l’artista.</w:t>
      </w:r>
      <w:r w:rsidR="005D7071">
        <w:rPr>
          <w:rFonts w:ascii="Lato" w:hAnsi="Lato"/>
        </w:rPr>
        <w:t xml:space="preserve"> </w:t>
      </w:r>
    </w:p>
    <w:p w14:paraId="3C5789D5" w14:textId="77777777" w:rsidR="005D7071" w:rsidRDefault="005D7071" w:rsidP="005D7071">
      <w:pPr>
        <w:spacing w:after="0" w:line="240" w:lineRule="auto"/>
        <w:jc w:val="both"/>
        <w:rPr>
          <w:rFonts w:ascii="Lato" w:hAnsi="Lato"/>
        </w:rPr>
      </w:pPr>
    </w:p>
    <w:p w14:paraId="0A3789C9" w14:textId="3B65681A" w:rsidR="005D4435" w:rsidRDefault="005D4435" w:rsidP="005D7071">
      <w:pPr>
        <w:spacing w:after="0" w:line="240" w:lineRule="auto"/>
        <w:jc w:val="both"/>
        <w:rPr>
          <w:rFonts w:ascii="Lato" w:hAnsi="Lato"/>
          <w:i/>
          <w:iCs/>
        </w:rPr>
      </w:pPr>
      <w:r w:rsidRPr="005D7071">
        <w:rPr>
          <w:rFonts w:ascii="Lato" w:hAnsi="Lato" w:cs="Lucida Grande Regular"/>
        </w:rPr>
        <w:t xml:space="preserve">Seguirà la presentazione del catalogo edito da Nomos e della mostra dei progetti di tutti i partecipanti all’ottava edizione: </w:t>
      </w:r>
      <w:r w:rsidRPr="005D7071">
        <w:rPr>
          <w:rFonts w:ascii="Lato" w:hAnsi="Lato"/>
          <w:i/>
          <w:iCs/>
        </w:rPr>
        <w:t>Zoe Arcangeli, Stefano Baldinelli ((Finalista/finalist), Giulia Carminato, Valeria Dardano, Martina Di Francesco, Andrea Di Lorenzo (Finalista/finalist), Andrea Famà,  Gianluigi Ferrari, Adela Filipovici, Francesco Fossati, Ilenia Geremia, Valentina Giuntoli, Lorenzo Gnata (Vincitore/</w:t>
      </w:r>
      <w:r w:rsidRPr="005D7071">
        <w:rPr>
          <w:rFonts w:ascii="Lato" w:hAnsi="Lato"/>
          <w:i/>
          <w:iCs/>
          <w:color w:val="000000"/>
        </w:rPr>
        <w:t>winner</w:t>
      </w:r>
      <w:r w:rsidRPr="005D7071">
        <w:rPr>
          <w:rFonts w:ascii="Lato" w:hAnsi="Lato"/>
          <w:i/>
          <w:iCs/>
        </w:rPr>
        <w:t>), Rebecca Gramolini, Yue Guan, Daniela Guzzinati, Taras Halaburda, Giorgia Le Pera, Marco Maculan, Michela Malacrita, Ettore Marinelli, Elisa Nave, Maria Chiara Pernici, Pier Francesco Pusceddu, Irene Russo, Michele Seffino (Finalista/finalist), Lucrezia Zaffarano, Federica Zianni (Finalista/finalist).</w:t>
      </w:r>
    </w:p>
    <w:p w14:paraId="42E18EEC" w14:textId="77777777" w:rsidR="005D7071" w:rsidRPr="005D7071" w:rsidRDefault="005D7071" w:rsidP="005D7071">
      <w:pPr>
        <w:spacing w:after="0" w:line="240" w:lineRule="auto"/>
        <w:jc w:val="both"/>
        <w:rPr>
          <w:rFonts w:ascii="Lato" w:hAnsi="Lato"/>
        </w:rPr>
      </w:pPr>
    </w:p>
    <w:p w14:paraId="10B97EE6" w14:textId="3745FF1E" w:rsidR="005D4435" w:rsidRPr="005D7071" w:rsidRDefault="005D4435" w:rsidP="005D7071">
      <w:pPr>
        <w:spacing w:after="0" w:line="240" w:lineRule="auto"/>
        <w:jc w:val="both"/>
        <w:rPr>
          <w:rFonts w:ascii="Lato" w:hAnsi="Lato"/>
        </w:rPr>
      </w:pPr>
      <w:r w:rsidRPr="005D7071">
        <w:rPr>
          <w:rFonts w:ascii="Lato" w:hAnsi="Lato" w:cs="Arial"/>
        </w:rPr>
        <w:t>Il Premio, promosso da Trillium Pumps Italy, gruppo di cui fa parte Gabbioneta Pumps Italy,</w:t>
      </w:r>
      <w:r w:rsidRPr="005D7071">
        <w:rPr>
          <w:rStyle w:val="Enfasicorsivo"/>
          <w:rFonts w:ascii="Lato" w:hAnsi="Lato" w:cs="Arial"/>
          <w:i w:val="0"/>
          <w:iCs w:val="0"/>
          <w:color w:val="000000"/>
        </w:rPr>
        <w:t xml:space="preserve"> è realizzato in collaborazione con l’Accademia di Belle Arti di Brera, Milano e l’Accademia di Belle Arti di Carrara e si avvale dei patrocini di Regione Lombardia e del Comune di Milano</w:t>
      </w:r>
    </w:p>
    <w:p w14:paraId="5F2E85E4" w14:textId="77777777" w:rsidR="005D4435" w:rsidRPr="005D4435" w:rsidRDefault="005D4435" w:rsidP="00E33569">
      <w:pPr>
        <w:spacing w:after="0" w:line="240" w:lineRule="auto"/>
        <w:jc w:val="both"/>
        <w:rPr>
          <w:rFonts w:ascii="Lato" w:hAnsi="Lato" w:cs="Arial"/>
          <w:b/>
          <w:bCs/>
          <w:color w:val="000000" w:themeColor="text1"/>
        </w:rPr>
      </w:pPr>
    </w:p>
    <w:p w14:paraId="57CA6E9F" w14:textId="382C4F93" w:rsidR="00E33569" w:rsidRPr="005D4435" w:rsidRDefault="00B245E9" w:rsidP="00E33569">
      <w:pPr>
        <w:spacing w:after="0" w:line="240" w:lineRule="auto"/>
        <w:jc w:val="both"/>
        <w:rPr>
          <w:rFonts w:ascii="Lato" w:hAnsi="Lato"/>
          <w:i/>
          <w:iCs/>
        </w:rPr>
      </w:pPr>
      <w:r w:rsidRPr="005D4435">
        <w:rPr>
          <w:rFonts w:ascii="Lato" w:hAnsi="Lato" w:cs="Arial"/>
        </w:rPr>
        <w:t xml:space="preserve">La giuria </w:t>
      </w:r>
      <w:r w:rsidR="00EF3994" w:rsidRPr="005D4435">
        <w:rPr>
          <w:rFonts w:ascii="Lato" w:hAnsi="Lato" w:cs="Arial"/>
        </w:rPr>
        <w:t xml:space="preserve">del Premio di </w:t>
      </w:r>
      <w:r w:rsidR="00D27F5E" w:rsidRPr="005D4435">
        <w:rPr>
          <w:rFonts w:ascii="Lato" w:hAnsi="Lato" w:cs="Arial"/>
        </w:rPr>
        <w:t>S</w:t>
      </w:r>
      <w:r w:rsidR="00EF3994" w:rsidRPr="005D4435">
        <w:rPr>
          <w:rFonts w:ascii="Lato" w:hAnsi="Lato" w:cs="Arial"/>
        </w:rPr>
        <w:t xml:space="preserve">cultura Gabbioneta – composta da </w:t>
      </w:r>
      <w:r w:rsidR="001465C7" w:rsidRPr="005D4435">
        <w:rPr>
          <w:rFonts w:ascii="Lato" w:hAnsi="Lato" w:cs="Arial"/>
        </w:rPr>
        <w:t>Angela Madesani</w:t>
      </w:r>
      <w:r w:rsidR="005C58CB" w:rsidRPr="005D4435">
        <w:rPr>
          <w:rFonts w:ascii="Lato" w:hAnsi="Lato" w:cs="Arial"/>
        </w:rPr>
        <w:t xml:space="preserve"> (curatrice)</w:t>
      </w:r>
      <w:r w:rsidR="001465C7" w:rsidRPr="005D4435">
        <w:rPr>
          <w:rFonts w:ascii="Lato" w:hAnsi="Lato" w:cs="Arial"/>
        </w:rPr>
        <w:t xml:space="preserve">, </w:t>
      </w:r>
      <w:r w:rsidR="00EF3994" w:rsidRPr="005D4435">
        <w:rPr>
          <w:rFonts w:ascii="Lato" w:hAnsi="Lato" w:cs="Arial"/>
        </w:rPr>
        <w:t xml:space="preserve">Maria Fratelli, Nada Pivetta, Roberto Rocchi, Giovanna Sereni e Giorgio Tomasi - </w:t>
      </w:r>
      <w:r w:rsidRPr="005D4435">
        <w:rPr>
          <w:rFonts w:ascii="Lato" w:hAnsi="Lato" w:cs="Arial"/>
        </w:rPr>
        <w:t xml:space="preserve">all’unanimità </w:t>
      </w:r>
      <w:r w:rsidR="005D4435" w:rsidRPr="005D4435">
        <w:rPr>
          <w:rFonts w:ascii="Lato" w:hAnsi="Lato"/>
        </w:rPr>
        <w:t xml:space="preserve">aveva </w:t>
      </w:r>
      <w:r w:rsidR="00720DF6" w:rsidRPr="005D4435">
        <w:rPr>
          <w:rFonts w:ascii="Lato" w:hAnsi="Lato"/>
        </w:rPr>
        <w:t xml:space="preserve">assegnato il premio Gabbioneta 2023 a </w:t>
      </w:r>
      <w:r w:rsidR="00720DF6" w:rsidRPr="005D7071">
        <w:rPr>
          <w:rFonts w:ascii="Lato" w:hAnsi="Lato"/>
        </w:rPr>
        <w:t>Lorenzo Gnata</w:t>
      </w:r>
      <w:r w:rsidR="005D4435" w:rsidRPr="005D7071">
        <w:rPr>
          <w:rFonts w:ascii="Lato" w:hAnsi="Lato"/>
        </w:rPr>
        <w:t xml:space="preserve"> lo scorso 10 luglio</w:t>
      </w:r>
      <w:r w:rsidR="005D4435" w:rsidRPr="005D4435">
        <w:rPr>
          <w:rFonts w:ascii="Lato" w:hAnsi="Lato"/>
          <w:b/>
          <w:bCs/>
        </w:rPr>
        <w:t xml:space="preserve"> </w:t>
      </w:r>
      <w:r w:rsidR="00720DF6" w:rsidRPr="005D4435">
        <w:rPr>
          <w:rFonts w:ascii="Lato" w:hAnsi="Lato"/>
        </w:rPr>
        <w:t xml:space="preserve">per l’originale proposta espositiva, che tiene imprescindibilmente conto dell’inserimento di un pezzo meccanico prodotto dall’azienda. </w:t>
      </w:r>
      <w:r w:rsidR="00E33569" w:rsidRPr="005D4435">
        <w:rPr>
          <w:rFonts w:ascii="Lato" w:hAnsi="Lato"/>
        </w:rPr>
        <w:t xml:space="preserve"> </w:t>
      </w:r>
      <w:r w:rsidR="00720DF6" w:rsidRPr="005D4435">
        <w:rPr>
          <w:rFonts w:ascii="Lato" w:hAnsi="Lato"/>
          <w:i/>
          <w:iCs/>
        </w:rPr>
        <w:t xml:space="preserve">La sua è un’intelligente riflessione sulla dimensione panica contemporanea, unica soluzione in grado di creare un nuovo </w:t>
      </w:r>
      <w:r w:rsidR="00720DF6" w:rsidRPr="005D4435">
        <w:rPr>
          <w:rFonts w:ascii="Lato" w:hAnsi="Lato"/>
          <w:i/>
          <w:iCs/>
        </w:rPr>
        <w:lastRenderedPageBreak/>
        <w:t xml:space="preserve">habitat completo e diffuso e dunque in aperta relazione artistica, antropica e sociale con il circostante che la ospiterà. </w:t>
      </w:r>
    </w:p>
    <w:p w14:paraId="7225B6C4" w14:textId="07F68D36" w:rsidR="00E80401" w:rsidRPr="005D4435" w:rsidRDefault="00E80401" w:rsidP="00E33569">
      <w:pPr>
        <w:spacing w:after="0" w:line="240" w:lineRule="auto"/>
        <w:jc w:val="both"/>
        <w:rPr>
          <w:rFonts w:ascii="Lato" w:hAnsi="Lato"/>
          <w:i/>
          <w:iCs/>
        </w:rPr>
      </w:pPr>
    </w:p>
    <w:p w14:paraId="75FA24ED" w14:textId="3F91596E" w:rsidR="002D31FD" w:rsidRPr="005D4435" w:rsidRDefault="002D31FD" w:rsidP="00E33569">
      <w:pPr>
        <w:spacing w:after="0" w:line="240" w:lineRule="auto"/>
        <w:jc w:val="both"/>
        <w:rPr>
          <w:rFonts w:ascii="Lato" w:hAnsi="Lato"/>
        </w:rPr>
      </w:pPr>
      <w:r w:rsidRPr="005D4435">
        <w:rPr>
          <w:rFonts w:ascii="Lato" w:hAnsi="Lato"/>
        </w:rPr>
        <w:t>L</w:t>
      </w:r>
      <w:r w:rsidR="00911815">
        <w:rPr>
          <w:rFonts w:ascii="Lato" w:hAnsi="Lato"/>
        </w:rPr>
        <w:t xml:space="preserve">’opera </w:t>
      </w:r>
      <w:r w:rsidRPr="005D4435">
        <w:rPr>
          <w:rFonts w:ascii="Lato" w:hAnsi="Lato"/>
        </w:rPr>
        <w:t>si configura come una riflessione sulla dimensione panica contemporanea, in cui il panismo si presenta come l’unica soluzione capace di creare un nuovo habitat completo e diffuso. È un luogo in cui ogni essere vivente e non vivente, come nel pensiero di Donna Haraway, esiste in relazione all’intero e si connette con il tutto.</w:t>
      </w:r>
    </w:p>
    <w:p w14:paraId="1A584336" w14:textId="7BF9139F" w:rsidR="00FD01D1" w:rsidRPr="005D7071" w:rsidRDefault="002D31FD" w:rsidP="006A5ABE">
      <w:pPr>
        <w:spacing w:after="0" w:line="240" w:lineRule="auto"/>
        <w:jc w:val="both"/>
        <w:rPr>
          <w:rStyle w:val="Enfasicorsivo"/>
          <w:rFonts w:ascii="Lato" w:hAnsi="Lato"/>
          <w:i w:val="0"/>
          <w:iCs w:val="0"/>
        </w:rPr>
      </w:pPr>
      <w:r w:rsidRPr="005D4435">
        <w:rPr>
          <w:rFonts w:ascii="Lato" w:hAnsi="Lato"/>
        </w:rPr>
        <w:t>Nell’opera, la dimensione panica (che emerge dal rapporto umano/arboreo), si palesa in un aggregato organico di forme reali. Uno sciame, o forse una nuvola, di elementi irriconoscibili nella loro complessità; unici ma molteplici. Tale massa informe, avida di spazio, viene emessa dall’unico elemento alieno dell’intera opera: un tubo in acciaio inox, che nella sua lucente sobrietà, ribadisce la propria natura antropica, meccanica, tecnica e industriale. Tentativo umano di dare ordine al mondo è da questo elemento che emerge la nuvola informe. Che sia una perdita causata da qualche vecchia guarnizione o l'atto ultimo di una lunga sequela di tubi e tubature provenienti da chissà dove, nessuno lo può sapere. Questa, sgorga sottile, ignorando la gravità, per poi gonfiarsi in un crescendo di ampie volute, colonizzando lo spazio sovrastante.</w:t>
      </w:r>
      <w:r w:rsidR="00E33569" w:rsidRPr="005D4435">
        <w:rPr>
          <w:rFonts w:ascii="Lato" w:hAnsi="Lato"/>
        </w:rPr>
        <w:t xml:space="preserve"> </w:t>
      </w:r>
      <w:r w:rsidRPr="005D4435">
        <w:rPr>
          <w:rFonts w:ascii="Lato" w:hAnsi="Lato"/>
        </w:rPr>
        <w:t>Dopo secoli di imbrigliature, essere umano e natura sono nuovamente liberi e in armonia</w:t>
      </w:r>
      <w:r w:rsidR="00540847" w:rsidRPr="005D4435">
        <w:rPr>
          <w:rFonts w:ascii="Lato" w:hAnsi="Lato"/>
        </w:rPr>
        <w:t>.</w:t>
      </w:r>
    </w:p>
    <w:p w14:paraId="0211CF0C" w14:textId="77777777" w:rsidR="00205146" w:rsidRPr="005D4435" w:rsidRDefault="00205146" w:rsidP="0006026C">
      <w:pPr>
        <w:spacing w:after="0" w:line="240" w:lineRule="auto"/>
        <w:jc w:val="both"/>
        <w:rPr>
          <w:rFonts w:ascii="Lato" w:hAnsi="Lato" w:cs="Arial"/>
          <w:bCs/>
        </w:rPr>
      </w:pPr>
    </w:p>
    <w:p w14:paraId="4B6A02B8" w14:textId="3E0933B7" w:rsidR="0006026C" w:rsidRDefault="0006026C" w:rsidP="0006026C">
      <w:pPr>
        <w:spacing w:after="0" w:line="240" w:lineRule="auto"/>
        <w:jc w:val="both"/>
        <w:rPr>
          <w:rStyle w:val="Collegamentoipertestuale"/>
          <w:rFonts w:ascii="Lato" w:hAnsi="Lato" w:cs="Arial"/>
        </w:rPr>
      </w:pPr>
      <w:r w:rsidRPr="005D4435">
        <w:rPr>
          <w:rFonts w:ascii="Lato" w:hAnsi="Lato" w:cs="Arial"/>
        </w:rPr>
        <w:t xml:space="preserve">Comunicazione: Alessandra Pozzi, Tel. </w:t>
      </w:r>
      <w:r w:rsidR="00C0100D" w:rsidRPr="005D4435">
        <w:rPr>
          <w:rFonts w:ascii="Lato" w:hAnsi="Lato" w:cs="Arial"/>
        </w:rPr>
        <w:t xml:space="preserve">+39 </w:t>
      </w:r>
      <w:r w:rsidRPr="005D4435">
        <w:rPr>
          <w:rFonts w:ascii="Lato" w:hAnsi="Lato" w:cs="Arial"/>
        </w:rPr>
        <w:t xml:space="preserve">3385965789, </w:t>
      </w:r>
      <w:hyperlink r:id="rId5" w:history="1">
        <w:r w:rsidRPr="005D4435">
          <w:rPr>
            <w:rStyle w:val="Collegamentoipertestuale"/>
            <w:rFonts w:ascii="Lato" w:hAnsi="Lato" w:cs="Arial"/>
          </w:rPr>
          <w:t>press@alessandrapozzi.com</w:t>
        </w:r>
      </w:hyperlink>
    </w:p>
    <w:p w14:paraId="04A39B2D" w14:textId="77777777" w:rsidR="005D7071" w:rsidRPr="005D4435" w:rsidRDefault="005D7071" w:rsidP="005D7071">
      <w:pPr>
        <w:rPr>
          <w:rFonts w:ascii="Lato" w:hAnsi="Lato"/>
          <w:lang w:val="en-US"/>
        </w:rPr>
      </w:pPr>
      <w:r w:rsidRPr="005D4435">
        <w:rPr>
          <w:rFonts w:ascii="Lato" w:hAnsi="Lato" w:cs="Century Gothic"/>
          <w:kern w:val="16"/>
          <w:lang w:val="en-US"/>
        </w:rPr>
        <w:t>Press kit:</w:t>
      </w:r>
      <w:r w:rsidRPr="005D4435">
        <w:rPr>
          <w:rFonts w:ascii="Lato" w:hAnsi="Lato" w:cs="Century Gothic"/>
          <w:caps/>
          <w:kern w:val="16"/>
          <w:lang w:val="en-US"/>
        </w:rPr>
        <w:t xml:space="preserve"> </w:t>
      </w:r>
      <w:r w:rsidRPr="005D4435">
        <w:rPr>
          <w:rFonts w:ascii="Lato" w:hAnsi="Lato"/>
          <w:lang w:val="en-US"/>
        </w:rPr>
        <w:t>https://rb.gy/j1o88</w:t>
      </w:r>
    </w:p>
    <w:p w14:paraId="6D056FEC" w14:textId="77777777" w:rsidR="005D7071" w:rsidRPr="005D7071" w:rsidRDefault="005D7071" w:rsidP="0006026C">
      <w:pPr>
        <w:spacing w:after="0" w:line="240" w:lineRule="auto"/>
        <w:jc w:val="both"/>
        <w:rPr>
          <w:rStyle w:val="Collegamentoipertestuale"/>
          <w:rFonts w:ascii="Lato" w:hAnsi="Lato" w:cs="Arial"/>
          <w:lang w:val="en-US"/>
        </w:rPr>
      </w:pPr>
    </w:p>
    <w:p w14:paraId="3CF726C2" w14:textId="77777777" w:rsidR="0006026C" w:rsidRPr="005D7071" w:rsidRDefault="0006026C" w:rsidP="0006026C">
      <w:pPr>
        <w:spacing w:after="0" w:line="240" w:lineRule="auto"/>
        <w:ind w:left="-426"/>
        <w:jc w:val="both"/>
        <w:rPr>
          <w:rStyle w:val="Collegamentoipertestuale"/>
          <w:rFonts w:ascii="Lato" w:hAnsi="Lato" w:cs="Arial"/>
          <w:lang w:val="en-US"/>
        </w:rPr>
      </w:pPr>
    </w:p>
    <w:p w14:paraId="0CBBCC39" w14:textId="77777777" w:rsidR="005D7071" w:rsidRDefault="0006026C" w:rsidP="003538A1">
      <w:pPr>
        <w:spacing w:after="0" w:line="240" w:lineRule="auto"/>
        <w:jc w:val="both"/>
        <w:rPr>
          <w:rStyle w:val="Collegamentoipertestuale"/>
          <w:rFonts w:ascii="Lato" w:hAnsi="Lato" w:cs="Arial"/>
          <w:u w:val="none"/>
        </w:rPr>
      </w:pPr>
      <w:r w:rsidRPr="005D4435">
        <w:rPr>
          <w:rStyle w:val="Collegamentoipertestuale"/>
          <w:rFonts w:ascii="Lato" w:hAnsi="Lato" w:cs="Arial"/>
          <w:u w:val="none"/>
        </w:rPr>
        <w:t>FOLLOW US</w:t>
      </w:r>
      <w:r w:rsidR="00622995" w:rsidRPr="005D4435">
        <w:rPr>
          <w:rStyle w:val="Collegamentoipertestuale"/>
          <w:rFonts w:ascii="Lato" w:hAnsi="Lato" w:cs="Arial"/>
          <w:u w:val="none"/>
        </w:rPr>
        <w:t xml:space="preserve"> </w:t>
      </w:r>
    </w:p>
    <w:p w14:paraId="6BD8CABB" w14:textId="6428CFE1" w:rsidR="0006026C" w:rsidRPr="005D4435" w:rsidRDefault="0006026C" w:rsidP="003538A1">
      <w:pPr>
        <w:spacing w:after="0" w:line="240" w:lineRule="auto"/>
        <w:jc w:val="both"/>
        <w:rPr>
          <w:rFonts w:ascii="Lato" w:hAnsi="Lato" w:cs="Arial"/>
          <w:noProof/>
        </w:rPr>
      </w:pPr>
      <w:r w:rsidRPr="005D4435">
        <w:rPr>
          <w:rStyle w:val="Collegamentoipertestuale"/>
          <w:rFonts w:ascii="Lato" w:hAnsi="Lato" w:cs="Arial"/>
          <w:u w:val="none"/>
        </w:rPr>
        <w:t>@</w:t>
      </w:r>
      <w:r w:rsidRPr="005D4435">
        <w:rPr>
          <w:rStyle w:val="Collegamentoipertestuale"/>
          <w:rFonts w:ascii="Lato" w:hAnsi="Lato" w:cs="Arial"/>
          <w:color w:val="323E4F" w:themeColor="text2" w:themeShade="BF"/>
          <w:u w:val="none"/>
        </w:rPr>
        <w:t>PREMIODISCULTURAGABBIONETA</w:t>
      </w:r>
      <w:r w:rsidR="00622995" w:rsidRPr="005D4435">
        <w:rPr>
          <w:rStyle w:val="Collegamentoipertestuale"/>
          <w:rFonts w:ascii="Lato" w:hAnsi="Lato" w:cs="Arial"/>
          <w:u w:val="none"/>
        </w:rPr>
        <w:t xml:space="preserve">  </w:t>
      </w:r>
      <w:r w:rsidRPr="005D4435">
        <w:rPr>
          <w:rStyle w:val="Collegamentoipertestuale"/>
          <w:rFonts w:ascii="Lato" w:hAnsi="Lato" w:cs="Arial"/>
          <w:u w:val="none"/>
        </w:rPr>
        <w:t xml:space="preserve"> </w:t>
      </w:r>
      <w:r w:rsidRPr="005D4435">
        <w:rPr>
          <w:rFonts w:ascii="Lato" w:hAnsi="Lato" w:cs="Arial"/>
          <w:noProof/>
          <w:lang w:val="en-US"/>
        </w:rPr>
        <w:drawing>
          <wp:inline distT="0" distB="0" distL="0" distR="0" wp14:anchorId="36C3055F" wp14:editId="5F89C933">
            <wp:extent cx="213360" cy="209550"/>
            <wp:effectExtent l="0" t="0" r="0" b="0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1" cy="21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995" w:rsidRPr="005D4435">
        <w:rPr>
          <w:rFonts w:ascii="Lato" w:hAnsi="Lato" w:cs="Arial"/>
          <w:noProof/>
        </w:rPr>
        <w:t xml:space="preserve">  </w:t>
      </w:r>
      <w:r w:rsidRPr="005D4435">
        <w:rPr>
          <w:rFonts w:ascii="Lato" w:hAnsi="Lato" w:cs="Arial"/>
          <w:noProof/>
          <w:lang w:val="en-US"/>
        </w:rPr>
        <w:drawing>
          <wp:inline distT="0" distB="0" distL="0" distR="0" wp14:anchorId="2D785FB5" wp14:editId="745704F9">
            <wp:extent cx="190500" cy="190500"/>
            <wp:effectExtent l="0" t="0" r="0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995" w:rsidRPr="005D4435">
        <w:rPr>
          <w:rFonts w:ascii="Lato" w:hAnsi="Lato" w:cs="Arial"/>
          <w:noProof/>
        </w:rPr>
        <w:t xml:space="preserve">  </w:t>
      </w:r>
      <w:r w:rsidRPr="005D4435">
        <w:rPr>
          <w:rFonts w:ascii="Lato" w:hAnsi="Lato" w:cs="Arial"/>
          <w:noProof/>
          <w:lang w:val="en-US"/>
        </w:rPr>
        <w:drawing>
          <wp:inline distT="0" distB="0" distL="0" distR="0" wp14:anchorId="55FA964B" wp14:editId="27A847F3">
            <wp:extent cx="226899" cy="21907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0" cy="2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26C" w:rsidRPr="005D4435" w:rsidSect="009118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1074D"/>
    <w:rsid w:val="0006026C"/>
    <w:rsid w:val="00091B0B"/>
    <w:rsid w:val="001465C7"/>
    <w:rsid w:val="00154010"/>
    <w:rsid w:val="001E7301"/>
    <w:rsid w:val="00205146"/>
    <w:rsid w:val="002D31FD"/>
    <w:rsid w:val="00321AC5"/>
    <w:rsid w:val="003538A1"/>
    <w:rsid w:val="003F0D0B"/>
    <w:rsid w:val="00410E5A"/>
    <w:rsid w:val="004B3294"/>
    <w:rsid w:val="005250BA"/>
    <w:rsid w:val="00540847"/>
    <w:rsid w:val="00576816"/>
    <w:rsid w:val="0059599F"/>
    <w:rsid w:val="005C58CB"/>
    <w:rsid w:val="005D4435"/>
    <w:rsid w:val="005D7071"/>
    <w:rsid w:val="005F6338"/>
    <w:rsid w:val="00622995"/>
    <w:rsid w:val="006A5ABE"/>
    <w:rsid w:val="006A654C"/>
    <w:rsid w:val="006C5761"/>
    <w:rsid w:val="00720DF6"/>
    <w:rsid w:val="00730416"/>
    <w:rsid w:val="00853C23"/>
    <w:rsid w:val="008C34CD"/>
    <w:rsid w:val="00911815"/>
    <w:rsid w:val="0094011A"/>
    <w:rsid w:val="00951108"/>
    <w:rsid w:val="009D3E39"/>
    <w:rsid w:val="009E493C"/>
    <w:rsid w:val="00A42501"/>
    <w:rsid w:val="00A90CD2"/>
    <w:rsid w:val="00B245E9"/>
    <w:rsid w:val="00C0100D"/>
    <w:rsid w:val="00C8224C"/>
    <w:rsid w:val="00C840DA"/>
    <w:rsid w:val="00C9535C"/>
    <w:rsid w:val="00D27F5E"/>
    <w:rsid w:val="00DC0DE8"/>
    <w:rsid w:val="00E33569"/>
    <w:rsid w:val="00E80401"/>
    <w:rsid w:val="00EF3994"/>
    <w:rsid w:val="00F0505F"/>
    <w:rsid w:val="00FD01D1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F7B2"/>
  <w15:chartTrackingRefBased/>
  <w15:docId w15:val="{319EE3A6-0F4F-0145-8864-D1D162F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0DE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45E9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B245E9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styleId="Enfasicorsivo">
    <w:name w:val="Emphasis"/>
    <w:uiPriority w:val="20"/>
    <w:qFormat/>
    <w:rsid w:val="008C34C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2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D7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ess@alessandrapozz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Alessandra Pozzi</cp:lastModifiedBy>
  <cp:revision>5</cp:revision>
  <cp:lastPrinted>2022-06-29T09:12:00Z</cp:lastPrinted>
  <dcterms:created xsi:type="dcterms:W3CDTF">2023-09-25T09:50:00Z</dcterms:created>
  <dcterms:modified xsi:type="dcterms:W3CDTF">2023-09-25T10:20:00Z</dcterms:modified>
</cp:coreProperties>
</file>