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832A" w14:textId="1728951A" w:rsidR="006970C1" w:rsidRPr="0017179B" w:rsidRDefault="0017179B" w:rsidP="0017179B">
      <w:pPr>
        <w:rPr>
          <w:rFonts w:ascii="Helvetica Narrow" w:hAnsi="Helvetica Narrow"/>
          <w:sz w:val="28"/>
          <w:szCs w:val="28"/>
        </w:rPr>
      </w:pP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Hangar Duchamp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presenta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Hangar Lab in: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3 MANIFESTI DADA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performance dai Manifesti del Dadaismo di Tristan Tzara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a cura di Andrea Martella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 xml:space="preserve">con: Giovanni Borsari, Leonardo </w:t>
      </w:r>
      <w:proofErr w:type="spellStart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Fuscà</w:t>
      </w:r>
      <w:proofErr w:type="spellEnd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 xml:space="preserve">, Laura Proietti, Vlad </w:t>
      </w:r>
      <w:proofErr w:type="spellStart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Silter</w:t>
      </w:r>
      <w:proofErr w:type="spellEnd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costumi: Stefania Chiara Cavagni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4 e 11 luglio, ore 20:00 e 21:00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Sinestetica Expo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viale Tirreno 70 a/b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Prenotazioni: tel. 3356331994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La compagnia Hangar Duchamp, nella sua versione under 30, Hangar Lab, torna in scena a luglio, anche se non esattamente con uno spettacolo teatrale in senso stretto.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3 MANIFESTI DADA è, infatti, una performance costruita su una selezione di circa 30 minuti del testo artistico più folle e rivoluzionario del novecento, i Manifesti del Dadaismo, tradotti da Andrea Martella in chiave performativa, partecipativa, interattiva e itinerante nei locali della libreria Sinestetica Expo nel quartiere Montesacro di Roma.</w:t>
      </w:r>
      <w:r w:rsidRPr="0017179B">
        <w:rPr>
          <w:rFonts w:ascii="Helvetica Narrow" w:hAnsi="Helvetica Narrow"/>
          <w:color w:val="202020"/>
          <w:sz w:val="28"/>
          <w:szCs w:val="28"/>
        </w:rPr>
        <w:br/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La scelta tra i molteplici scritti di Tzara è caduta sul "manifesto del signor </w:t>
      </w:r>
      <w:proofErr w:type="spellStart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antipyrine</w:t>
      </w:r>
      <w:proofErr w:type="spellEnd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", su "dadà manifesto sull'amore debole e l'amore amaro" e sul folgorante "annesso come sono diventato affascinante simpatico squisito".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Sono presenti brani molto noti insieme ad altri meno conosciuti e forse proprio per questo più potenti, carichi di quella ribellione che agli inizi del secolo scorso squarciò i veli delle convenzioni e degli accademismi dell'epoca.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>Un grido di anarchia artistica e culturale si alza nuovamente verso il cielo, grazie al lavoro di questo collettivo e al suo approccio fortemente fisico, che promette un'esperienza fulminante ed immersiva all'interno dell'imprevedibile genialità di Tristan Tzara, una situazione a cavallo tra happening e recitazione, amplificata ed accolta dai locali alternativi della libreria.</w:t>
      </w:r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br/>
        <w:t xml:space="preserve">Dada </w:t>
      </w:r>
      <w:proofErr w:type="spellStart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is</w:t>
      </w:r>
      <w:proofErr w:type="spellEnd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>not</w:t>
      </w:r>
      <w:proofErr w:type="spellEnd"/>
      <w:r w:rsidRPr="0017179B">
        <w:rPr>
          <w:rFonts w:ascii="Helvetica Narrow" w:hAnsi="Helvetica Narrow"/>
          <w:color w:val="202020"/>
          <w:sz w:val="28"/>
          <w:szCs w:val="28"/>
          <w:shd w:val="clear" w:color="auto" w:fill="FFFFFF"/>
        </w:rPr>
        <w:t xml:space="preserve"> dead, dada non è morto sembra dirci Hangar Duchamp, compagnia da sempre attenta allo studio e all'interpretazione delle avanguardie artistiche, rilette in una forma corporale che innesta l'arte visiva nel teatro.</w:t>
      </w:r>
    </w:p>
    <w:sectPr w:rsidR="006970C1" w:rsidRPr="00171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B5"/>
    <w:rsid w:val="00036FC1"/>
    <w:rsid w:val="0017179B"/>
    <w:rsid w:val="00382915"/>
    <w:rsid w:val="00444CFD"/>
    <w:rsid w:val="0057301F"/>
    <w:rsid w:val="0059440F"/>
    <w:rsid w:val="006940FA"/>
    <w:rsid w:val="006970C1"/>
    <w:rsid w:val="00726205"/>
    <w:rsid w:val="0073047B"/>
    <w:rsid w:val="007365C4"/>
    <w:rsid w:val="008435FF"/>
    <w:rsid w:val="009962B5"/>
    <w:rsid w:val="00B60BE5"/>
    <w:rsid w:val="00C624F9"/>
    <w:rsid w:val="00D074A6"/>
    <w:rsid w:val="00DB0ADA"/>
    <w:rsid w:val="00D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76F1"/>
  <w15:chartTrackingRefBased/>
  <w15:docId w15:val="{EC20514A-D050-4D7D-B01C-3498C35C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2024-06-29T12:39:00Z</dcterms:created>
  <dcterms:modified xsi:type="dcterms:W3CDTF">2024-06-29T12:39:00Z</dcterms:modified>
</cp:coreProperties>
</file>