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7A" w:rsidRPr="00CE126A" w:rsidRDefault="004E547A" w:rsidP="004E547A">
      <w:pPr>
        <w:jc w:val="center"/>
        <w:rPr>
          <w:rFonts w:ascii="Bernard MT Condensed" w:hAnsi="Bernard MT Condensed"/>
          <w:sz w:val="74"/>
          <w:szCs w:val="74"/>
        </w:rPr>
      </w:pPr>
      <w:r w:rsidRPr="00CE126A">
        <w:rPr>
          <w:rFonts w:ascii="Bernard MT Condensed" w:hAnsi="Bernard MT Condensed"/>
          <w:sz w:val="74"/>
          <w:szCs w:val="74"/>
        </w:rPr>
        <w:t xml:space="preserve">Radici. A Cori </w:t>
      </w:r>
      <w:r>
        <w:rPr>
          <w:rFonts w:ascii="Bernard MT Condensed" w:hAnsi="Bernard MT Condensed"/>
          <w:sz w:val="74"/>
          <w:szCs w:val="74"/>
        </w:rPr>
        <w:t xml:space="preserve">(LT) </w:t>
      </w:r>
      <w:r w:rsidRPr="00CE126A">
        <w:rPr>
          <w:rFonts w:ascii="Bernard MT Condensed" w:hAnsi="Bernard MT Condensed"/>
          <w:sz w:val="74"/>
          <w:szCs w:val="74"/>
        </w:rPr>
        <w:t>la mostra fotografica di Francesco Pacifici</w:t>
      </w:r>
    </w:p>
    <w:p w:rsidR="004E547A" w:rsidRPr="001575E3" w:rsidRDefault="001575E3" w:rsidP="001575E3">
      <w:pPr>
        <w:spacing w:before="280" w:after="280" w:line="0" w:lineRule="atLeast"/>
        <w:jc w:val="both"/>
        <w:rPr>
          <w:rFonts w:ascii="Berlin Sans FB Demi" w:hAnsi="Berlin Sans FB Demi"/>
          <w:sz w:val="37"/>
          <w:szCs w:val="37"/>
        </w:rPr>
      </w:pPr>
      <w:r w:rsidRPr="001575E3">
        <w:rPr>
          <w:rFonts w:ascii="Berlin Sans FB Demi" w:hAnsi="Berlin Sans FB Demi"/>
          <w:sz w:val="37"/>
          <w:szCs w:val="37"/>
        </w:rPr>
        <w:t>Da d</w:t>
      </w:r>
      <w:r w:rsidR="004E547A" w:rsidRPr="001575E3">
        <w:rPr>
          <w:rFonts w:ascii="Berlin Sans FB Demi" w:hAnsi="Berlin Sans FB Demi"/>
          <w:sz w:val="37"/>
          <w:szCs w:val="37"/>
        </w:rPr>
        <w:t xml:space="preserve">omenica 17 Dicembre, alle </w:t>
      </w:r>
      <w:r w:rsidRPr="001575E3">
        <w:rPr>
          <w:rFonts w:ascii="Berlin Sans FB Demi" w:hAnsi="Berlin Sans FB Demi"/>
          <w:sz w:val="37"/>
          <w:szCs w:val="37"/>
        </w:rPr>
        <w:t xml:space="preserve">ore </w:t>
      </w:r>
      <w:r w:rsidR="004E547A" w:rsidRPr="001575E3">
        <w:rPr>
          <w:rFonts w:ascii="Berlin Sans FB Demi" w:hAnsi="Berlin Sans FB Demi"/>
          <w:sz w:val="37"/>
          <w:szCs w:val="37"/>
        </w:rPr>
        <w:t>18:30, presso Il Gatto e la Volpe Bar</w:t>
      </w:r>
      <w:r w:rsidRPr="001575E3">
        <w:rPr>
          <w:rFonts w:ascii="Berlin Sans FB Demi" w:hAnsi="Berlin Sans FB Demi"/>
          <w:sz w:val="37"/>
          <w:szCs w:val="37"/>
        </w:rPr>
        <w:t xml:space="preserve"> di via San Nicola</w:t>
      </w:r>
      <w:r w:rsidR="004E547A" w:rsidRPr="001575E3">
        <w:rPr>
          <w:rFonts w:ascii="Berlin Sans FB Demi" w:hAnsi="Berlin Sans FB Demi"/>
          <w:sz w:val="37"/>
          <w:szCs w:val="37"/>
        </w:rPr>
        <w:t xml:space="preserve">, </w:t>
      </w:r>
      <w:r w:rsidRPr="001575E3">
        <w:rPr>
          <w:rFonts w:ascii="Berlin Sans FB Demi" w:hAnsi="Berlin Sans FB Demi"/>
          <w:sz w:val="37"/>
          <w:szCs w:val="37"/>
        </w:rPr>
        <w:t xml:space="preserve">sarà possibile vedere per un mese </w:t>
      </w:r>
      <w:r w:rsidR="004E547A" w:rsidRPr="001575E3">
        <w:rPr>
          <w:rFonts w:ascii="Berlin Sans FB Demi" w:hAnsi="Berlin Sans FB Demi"/>
          <w:sz w:val="37"/>
          <w:szCs w:val="37"/>
        </w:rPr>
        <w:t xml:space="preserve">la città d’Arte da una prospettiva diversa dal solito. </w:t>
      </w:r>
    </w:p>
    <w:p w:rsidR="004E547A" w:rsidRPr="004E547A" w:rsidRDefault="001575E3" w:rsidP="001575E3">
      <w:pPr>
        <w:spacing w:before="280" w:after="280" w:line="0" w:lineRule="atLeast"/>
        <w:ind w:firstLine="425"/>
        <w:jc w:val="both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Da d</w:t>
      </w:r>
      <w:r w:rsidR="004E547A" w:rsidRPr="004E547A">
        <w:rPr>
          <w:rFonts w:ascii="Century Gothic" w:hAnsi="Century Gothic"/>
          <w:sz w:val="27"/>
          <w:szCs w:val="27"/>
        </w:rPr>
        <w:t>omenica 17 Dicembre, alle 18:30, a Cori (LT), negli spazi de Il Gatto e la Volpe Bar di</w:t>
      </w:r>
      <w:r>
        <w:rPr>
          <w:rFonts w:ascii="Century Gothic" w:hAnsi="Century Gothic"/>
          <w:sz w:val="27"/>
          <w:szCs w:val="27"/>
        </w:rPr>
        <w:t xml:space="preserve"> via San Nicola, sarà allestita per un mese </w:t>
      </w:r>
      <w:r w:rsidR="004E547A" w:rsidRPr="004E547A">
        <w:rPr>
          <w:rFonts w:ascii="Century Gothic" w:hAnsi="Century Gothic"/>
          <w:sz w:val="27"/>
          <w:szCs w:val="27"/>
        </w:rPr>
        <w:t xml:space="preserve">la </w:t>
      </w:r>
      <w:r w:rsidR="004E547A" w:rsidRPr="004E547A">
        <w:rPr>
          <w:rFonts w:ascii="Century Gothic" w:hAnsi="Century Gothic"/>
          <w:b/>
          <w:sz w:val="27"/>
          <w:szCs w:val="27"/>
        </w:rPr>
        <w:t>mostra fotografica “Radici”</w:t>
      </w:r>
      <w:r w:rsidR="004E547A" w:rsidRPr="004E547A">
        <w:rPr>
          <w:rFonts w:ascii="Century Gothic" w:hAnsi="Century Gothic"/>
          <w:sz w:val="27"/>
          <w:szCs w:val="27"/>
        </w:rPr>
        <w:t xml:space="preserve"> realizzata da </w:t>
      </w:r>
      <w:r w:rsidR="004E547A" w:rsidRPr="004E547A">
        <w:rPr>
          <w:rFonts w:ascii="Century Gothic" w:hAnsi="Century Gothic"/>
          <w:b/>
          <w:sz w:val="27"/>
          <w:szCs w:val="27"/>
        </w:rPr>
        <w:t>Francesco Pacifici</w:t>
      </w:r>
      <w:r>
        <w:rPr>
          <w:rFonts w:ascii="Century Gothic" w:hAnsi="Century Gothic"/>
          <w:sz w:val="27"/>
          <w:szCs w:val="27"/>
        </w:rPr>
        <w:t xml:space="preserve">, figlio e </w:t>
      </w:r>
      <w:r w:rsidR="004E547A" w:rsidRPr="004E547A">
        <w:rPr>
          <w:rFonts w:ascii="Century Gothic" w:hAnsi="Century Gothic"/>
          <w:sz w:val="27"/>
          <w:szCs w:val="27"/>
        </w:rPr>
        <w:t xml:space="preserve">nipote d’arte, giovane studente di ingegneria e fotografo freelance, collaboratore di noti studi romani oltre che di quello omonimo di famiglia attivo a Cori fin dal 1950, specializzato in reportage locali e non. </w:t>
      </w:r>
    </w:p>
    <w:p w:rsidR="004E547A" w:rsidRPr="004E547A" w:rsidRDefault="004E547A" w:rsidP="001575E3">
      <w:pPr>
        <w:spacing w:before="280" w:after="280" w:line="0" w:lineRule="atLeast"/>
        <w:ind w:firstLine="425"/>
        <w:jc w:val="both"/>
        <w:rPr>
          <w:rFonts w:ascii="Century Gothic" w:hAnsi="Century Gothic"/>
          <w:sz w:val="27"/>
          <w:szCs w:val="27"/>
        </w:rPr>
      </w:pPr>
      <w:r w:rsidRPr="004E547A">
        <w:rPr>
          <w:rFonts w:ascii="Century Gothic" w:hAnsi="Century Gothic"/>
          <w:sz w:val="27"/>
          <w:szCs w:val="27"/>
        </w:rPr>
        <w:t>Una rassegna di</w:t>
      </w:r>
      <w:r w:rsidR="001575E3">
        <w:rPr>
          <w:rFonts w:ascii="Century Gothic" w:hAnsi="Century Gothic"/>
          <w:sz w:val="27"/>
          <w:szCs w:val="27"/>
        </w:rPr>
        <w:t xml:space="preserve"> </w:t>
      </w:r>
      <w:r w:rsidR="001575E3" w:rsidRPr="001575E3">
        <w:rPr>
          <w:rFonts w:ascii="Century Gothic" w:hAnsi="Century Gothic"/>
          <w:b/>
          <w:sz w:val="27"/>
          <w:szCs w:val="27"/>
        </w:rPr>
        <w:t>25</w:t>
      </w:r>
      <w:r w:rsidRPr="001575E3">
        <w:rPr>
          <w:rFonts w:ascii="Century Gothic" w:hAnsi="Century Gothic"/>
          <w:b/>
          <w:sz w:val="27"/>
          <w:szCs w:val="27"/>
        </w:rPr>
        <w:t xml:space="preserve"> </w:t>
      </w:r>
      <w:r w:rsidR="001575E3" w:rsidRPr="001575E3">
        <w:rPr>
          <w:rFonts w:ascii="Century Gothic" w:hAnsi="Century Gothic"/>
          <w:b/>
          <w:sz w:val="27"/>
          <w:szCs w:val="27"/>
        </w:rPr>
        <w:t>ritratti ambientat</w:t>
      </w:r>
      <w:r w:rsidRPr="001575E3">
        <w:rPr>
          <w:rFonts w:ascii="Century Gothic" w:hAnsi="Century Gothic"/>
          <w:b/>
          <w:sz w:val="27"/>
          <w:szCs w:val="27"/>
        </w:rPr>
        <w:t xml:space="preserve">i </w:t>
      </w:r>
      <w:r w:rsidR="001575E3" w:rsidRPr="001575E3">
        <w:rPr>
          <w:rFonts w:ascii="Century Gothic" w:hAnsi="Century Gothic"/>
          <w:b/>
          <w:sz w:val="27"/>
          <w:szCs w:val="27"/>
        </w:rPr>
        <w:t>in bianco e nero</w:t>
      </w:r>
      <w:r w:rsidR="001575E3">
        <w:rPr>
          <w:rFonts w:ascii="Century Gothic" w:hAnsi="Century Gothic"/>
          <w:sz w:val="27"/>
          <w:szCs w:val="27"/>
        </w:rPr>
        <w:t xml:space="preserve"> </w:t>
      </w:r>
      <w:r w:rsidRPr="004E547A">
        <w:rPr>
          <w:rFonts w:ascii="Century Gothic" w:hAnsi="Century Gothic"/>
          <w:sz w:val="27"/>
          <w:szCs w:val="27"/>
        </w:rPr>
        <w:t xml:space="preserve">che raccontano la città da un punto di vista inedito rispetto </w:t>
      </w:r>
      <w:r w:rsidR="001F1D92">
        <w:rPr>
          <w:rFonts w:ascii="Century Gothic" w:hAnsi="Century Gothic"/>
          <w:sz w:val="27"/>
          <w:szCs w:val="27"/>
        </w:rPr>
        <w:t>alla consueta prospettiva</w:t>
      </w:r>
      <w:r w:rsidRPr="004E547A">
        <w:rPr>
          <w:rFonts w:ascii="Century Gothic" w:hAnsi="Century Gothic"/>
          <w:sz w:val="27"/>
          <w:szCs w:val="27"/>
        </w:rPr>
        <w:t xml:space="preserve"> </w:t>
      </w:r>
      <w:r w:rsidR="008747DF">
        <w:rPr>
          <w:rFonts w:ascii="Century Gothic" w:hAnsi="Century Gothic"/>
          <w:sz w:val="27"/>
          <w:szCs w:val="27"/>
        </w:rPr>
        <w:t>che poggia su</w:t>
      </w:r>
      <w:r w:rsidR="001F1D92">
        <w:rPr>
          <w:rFonts w:ascii="Century Gothic" w:hAnsi="Century Gothic"/>
          <w:sz w:val="27"/>
          <w:szCs w:val="27"/>
        </w:rPr>
        <w:t xml:space="preserve">l </w:t>
      </w:r>
      <w:r w:rsidR="00130965">
        <w:rPr>
          <w:rFonts w:ascii="Century Gothic" w:hAnsi="Century Gothic"/>
          <w:sz w:val="27"/>
          <w:szCs w:val="27"/>
        </w:rPr>
        <w:t>suo patrimonio culturale materiale.</w:t>
      </w:r>
      <w:bookmarkStart w:id="0" w:name="_GoBack"/>
      <w:bookmarkEnd w:id="0"/>
      <w:r w:rsidRPr="004E547A">
        <w:rPr>
          <w:rFonts w:ascii="Century Gothic" w:hAnsi="Century Gothic"/>
          <w:sz w:val="27"/>
          <w:szCs w:val="27"/>
        </w:rPr>
        <w:t xml:space="preserve"> Il focus dell’obiettivo infatti non va su monumenti, luoghi storici e reperti artistici, bensì sul background del paese, un retroscena fatto di persone che lo animano, con storie, mestieri e passatempi. </w:t>
      </w:r>
    </w:p>
    <w:p w:rsidR="004E547A" w:rsidRPr="004E547A" w:rsidRDefault="004E547A" w:rsidP="001575E3">
      <w:pPr>
        <w:spacing w:before="280" w:after="280" w:line="0" w:lineRule="atLeast"/>
        <w:ind w:firstLine="425"/>
        <w:jc w:val="both"/>
        <w:rPr>
          <w:rStyle w:val="Enfasicorsivo"/>
          <w:rFonts w:ascii="Century Gothic" w:hAnsi="Century Gothic" w:cs="Arial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</w:pPr>
      <w:r w:rsidRPr="004E547A">
        <w:rPr>
          <w:rFonts w:ascii="Century Gothic" w:hAnsi="Century Gothic"/>
          <w:sz w:val="27"/>
          <w:szCs w:val="27"/>
        </w:rPr>
        <w:t xml:space="preserve">Le “Radici” della comunità corrono come una staffetta spazio-temporale, passandosi il testimone tra generazioni e oltre le mura. Sono una spinta centrifuga al miglioramento continuo: gli anziani </w:t>
      </w:r>
      <w:r w:rsidRPr="004E547A">
        <w:rPr>
          <w:rFonts w:ascii="Century Gothic" w:hAnsi="Century Gothic" w:cs="Arial"/>
          <w:color w:val="000000" w:themeColor="text1"/>
          <w:sz w:val="27"/>
          <w:szCs w:val="27"/>
          <w:shd w:val="clear" w:color="auto" w:fill="FFFFFF"/>
        </w:rPr>
        <w:t xml:space="preserve">invitano a fare </w:t>
      </w:r>
      <w:r w:rsidRPr="004E547A">
        <w:rPr>
          <w:rStyle w:val="Enfasicorsivo"/>
          <w:rFonts w:ascii="Century Gothic" w:hAnsi="Century Gothic" w:cs="Arial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memoria</w:t>
      </w:r>
      <w:r w:rsidRPr="004E547A">
        <w:rPr>
          <w:rFonts w:ascii="Century Gothic" w:hAnsi="Century Gothic" w:cs="Arial"/>
          <w:color w:val="000000" w:themeColor="text1"/>
          <w:sz w:val="27"/>
          <w:szCs w:val="27"/>
          <w:shd w:val="clear" w:color="auto" w:fill="FFFFFF"/>
        </w:rPr>
        <w:t xml:space="preserve"> grata del </w:t>
      </w:r>
      <w:r w:rsidRPr="004E547A">
        <w:rPr>
          <w:rStyle w:val="Enfasicorsivo"/>
          <w:rFonts w:ascii="Century Gothic" w:hAnsi="Century Gothic" w:cs="Arial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passato</w:t>
      </w:r>
      <w:r w:rsidRPr="004E547A">
        <w:rPr>
          <w:rFonts w:ascii="Century Gothic" w:hAnsi="Century Gothic" w:cs="Arial"/>
          <w:color w:val="000000" w:themeColor="text1"/>
          <w:sz w:val="27"/>
          <w:szCs w:val="27"/>
          <w:shd w:val="clear" w:color="auto" w:fill="FFFFFF"/>
        </w:rPr>
        <w:t xml:space="preserve">; gli adulti a vivere con </w:t>
      </w:r>
      <w:r w:rsidRPr="004E547A">
        <w:rPr>
          <w:rFonts w:ascii="Century Gothic" w:hAnsi="Century Gothic" w:cs="Arial"/>
          <w:b/>
          <w:color w:val="000000" w:themeColor="text1"/>
          <w:sz w:val="27"/>
          <w:szCs w:val="27"/>
          <w:shd w:val="clear" w:color="auto" w:fill="FFFFFF"/>
        </w:rPr>
        <w:t>passione</w:t>
      </w:r>
      <w:r w:rsidRPr="004E547A">
        <w:rPr>
          <w:rFonts w:ascii="Century Gothic" w:hAnsi="Century Gothic" w:cs="Arial"/>
          <w:color w:val="000000" w:themeColor="text1"/>
          <w:sz w:val="27"/>
          <w:szCs w:val="27"/>
          <w:shd w:val="clear" w:color="auto" w:fill="FFFFFF"/>
        </w:rPr>
        <w:t xml:space="preserve"> il </w:t>
      </w:r>
      <w:r w:rsidRPr="004E547A">
        <w:rPr>
          <w:rStyle w:val="Enfasicorsivo"/>
          <w:rFonts w:ascii="Century Gothic" w:hAnsi="Century Gothic" w:cs="Arial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presente</w:t>
      </w:r>
      <w:r w:rsidRPr="004E547A">
        <w:rPr>
          <w:rFonts w:ascii="Century Gothic" w:hAnsi="Century Gothic" w:cs="Arial"/>
          <w:color w:val="000000" w:themeColor="text1"/>
          <w:sz w:val="27"/>
          <w:szCs w:val="27"/>
          <w:shd w:val="clear" w:color="auto" w:fill="FFFFFF"/>
        </w:rPr>
        <w:t xml:space="preserve">; i giovani ad aprirsi con </w:t>
      </w:r>
      <w:r w:rsidRPr="004E547A">
        <w:rPr>
          <w:rFonts w:ascii="Century Gothic" w:hAnsi="Century Gothic" w:cs="Arial"/>
          <w:b/>
          <w:color w:val="000000" w:themeColor="text1"/>
          <w:sz w:val="27"/>
          <w:szCs w:val="27"/>
          <w:shd w:val="clear" w:color="auto" w:fill="FFFFFF"/>
        </w:rPr>
        <w:t>fiducia</w:t>
      </w:r>
      <w:r w:rsidRPr="004E547A">
        <w:rPr>
          <w:rFonts w:ascii="Century Gothic" w:hAnsi="Century Gothic" w:cs="Arial"/>
          <w:color w:val="000000" w:themeColor="text1"/>
          <w:sz w:val="27"/>
          <w:szCs w:val="27"/>
          <w:shd w:val="clear" w:color="auto" w:fill="FFFFFF"/>
        </w:rPr>
        <w:t xml:space="preserve"> al </w:t>
      </w:r>
      <w:r w:rsidRPr="004E547A">
        <w:rPr>
          <w:rStyle w:val="Enfasicorsivo"/>
          <w:rFonts w:ascii="Century Gothic" w:hAnsi="Century Gothic" w:cs="Arial"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 xml:space="preserve">futuro. Tutti debbono contribuire al proprio territorio ed esportarne identità e made in. </w:t>
      </w:r>
    </w:p>
    <w:p w:rsidR="00ED1423" w:rsidRPr="004E547A" w:rsidRDefault="004E547A" w:rsidP="001575E3">
      <w:pPr>
        <w:spacing w:before="280" w:after="280" w:line="0" w:lineRule="atLeast"/>
        <w:ind w:firstLine="425"/>
        <w:jc w:val="both"/>
        <w:rPr>
          <w:rFonts w:ascii="Century Gothic" w:hAnsi="Century Gothic" w:cs="Arial"/>
          <w:color w:val="333333"/>
          <w:sz w:val="27"/>
          <w:szCs w:val="27"/>
          <w:shd w:val="clear" w:color="auto" w:fill="FFFFFF"/>
        </w:rPr>
      </w:pPr>
      <w:r w:rsidRPr="004E547A">
        <w:rPr>
          <w:rStyle w:val="Enfasigrassetto"/>
          <w:rFonts w:ascii="Century Gothic" w:hAnsi="Century Gothic" w:cs="Arial"/>
          <w:b w:val="0"/>
          <w:color w:val="333333"/>
          <w:sz w:val="27"/>
          <w:szCs w:val="27"/>
          <w:bdr w:val="none" w:sz="0" w:space="0" w:color="auto" w:frame="1"/>
          <w:shd w:val="clear" w:color="auto" w:fill="FFFFFF"/>
        </w:rPr>
        <w:t>Una collettiva di immagini</w:t>
      </w:r>
      <w:r w:rsidRPr="004E547A">
        <w:rPr>
          <w:rFonts w:ascii="Century Gothic" w:hAnsi="Century Gothic" w:cs="Arial"/>
          <w:b/>
          <w:color w:val="333333"/>
          <w:sz w:val="27"/>
          <w:szCs w:val="27"/>
          <w:shd w:val="clear" w:color="auto" w:fill="FFFFFF"/>
        </w:rPr>
        <w:t> </w:t>
      </w:r>
      <w:r w:rsidRPr="004E547A">
        <w:rPr>
          <w:rFonts w:ascii="Century Gothic" w:hAnsi="Century Gothic" w:cs="Arial"/>
          <w:color w:val="333333"/>
          <w:sz w:val="27"/>
          <w:szCs w:val="27"/>
          <w:shd w:val="clear" w:color="auto" w:fill="FFFFFF"/>
        </w:rPr>
        <w:t>che documentano</w:t>
      </w:r>
      <w:r w:rsidRPr="004E547A">
        <w:rPr>
          <w:rFonts w:ascii="Century Gothic" w:hAnsi="Century Gothic" w:cs="Arial"/>
          <w:color w:val="333333"/>
          <w:sz w:val="27"/>
          <w:szCs w:val="27"/>
        </w:rPr>
        <w:t xml:space="preserve"> la </w:t>
      </w:r>
      <w:r w:rsidRPr="004E547A">
        <w:rPr>
          <w:rFonts w:ascii="Century Gothic" w:hAnsi="Century Gothic" w:cs="Arial"/>
          <w:b/>
          <w:color w:val="333333"/>
          <w:sz w:val="27"/>
          <w:szCs w:val="27"/>
        </w:rPr>
        <w:t>quotidianità corese</w:t>
      </w:r>
      <w:r w:rsidRPr="004E547A">
        <w:rPr>
          <w:rFonts w:ascii="Century Gothic" w:hAnsi="Century Gothic" w:cs="Arial"/>
          <w:color w:val="333333"/>
          <w:sz w:val="27"/>
          <w:szCs w:val="27"/>
        </w:rPr>
        <w:t xml:space="preserve"> attraverso le testimonianze impresse nei volti della gente e offrono uno spunto per osservare e pensare, imparare e far conoscere, facendo </w:t>
      </w:r>
      <w:r w:rsidRPr="004E547A">
        <w:rPr>
          <w:rFonts w:ascii="Century Gothic" w:hAnsi="Century Gothic" w:cs="Arial"/>
          <w:color w:val="333333"/>
          <w:sz w:val="27"/>
          <w:szCs w:val="27"/>
          <w:shd w:val="clear" w:color="auto" w:fill="FFFFFF"/>
        </w:rPr>
        <w:t xml:space="preserve">emergere realtà a volte sconosciute, che ancora svolgono una funzione fondamentale per la tenuta sociale. Farà da sottofondo all’open </w:t>
      </w:r>
      <w:proofErr w:type="spellStart"/>
      <w:r w:rsidRPr="004E547A">
        <w:rPr>
          <w:rFonts w:ascii="Century Gothic" w:hAnsi="Century Gothic" w:cs="Arial"/>
          <w:color w:val="333333"/>
          <w:sz w:val="27"/>
          <w:szCs w:val="27"/>
          <w:shd w:val="clear" w:color="auto" w:fill="FFFFFF"/>
        </w:rPr>
        <w:t>exhibition</w:t>
      </w:r>
      <w:proofErr w:type="spellEnd"/>
      <w:r w:rsidRPr="004E547A">
        <w:rPr>
          <w:rFonts w:ascii="Century Gothic" w:hAnsi="Century Gothic" w:cs="Arial"/>
          <w:color w:val="333333"/>
          <w:sz w:val="27"/>
          <w:szCs w:val="27"/>
          <w:shd w:val="clear" w:color="auto" w:fill="FFFFFF"/>
        </w:rPr>
        <w:t xml:space="preserve"> la musica live di </w:t>
      </w:r>
      <w:proofErr w:type="spellStart"/>
      <w:r w:rsidR="00D2657D">
        <w:rPr>
          <w:rFonts w:ascii="Century Gothic" w:hAnsi="Century Gothic" w:cs="Arial"/>
          <w:b/>
          <w:color w:val="333333"/>
          <w:sz w:val="27"/>
          <w:szCs w:val="27"/>
          <w:shd w:val="clear" w:color="auto" w:fill="FFFFFF"/>
        </w:rPr>
        <w:t>Mat</w:t>
      </w:r>
      <w:r w:rsidRPr="004E547A">
        <w:rPr>
          <w:rFonts w:ascii="Century Gothic" w:hAnsi="Century Gothic" w:cs="Arial"/>
          <w:b/>
          <w:color w:val="333333"/>
          <w:sz w:val="27"/>
          <w:szCs w:val="27"/>
          <w:shd w:val="clear" w:color="auto" w:fill="FFFFFF"/>
        </w:rPr>
        <w:t>ias</w:t>
      </w:r>
      <w:proofErr w:type="spellEnd"/>
      <w:r w:rsidRPr="004E547A">
        <w:rPr>
          <w:rFonts w:ascii="Century Gothic" w:hAnsi="Century Gothic" w:cs="Arial"/>
          <w:b/>
          <w:color w:val="333333"/>
          <w:sz w:val="27"/>
          <w:szCs w:val="27"/>
          <w:shd w:val="clear" w:color="auto" w:fill="FFFFFF"/>
        </w:rPr>
        <w:t xml:space="preserve"> Speranza</w:t>
      </w:r>
      <w:r w:rsidRPr="004E547A">
        <w:rPr>
          <w:rFonts w:ascii="Century Gothic" w:hAnsi="Century Gothic" w:cs="Arial"/>
          <w:color w:val="333333"/>
          <w:sz w:val="27"/>
          <w:szCs w:val="27"/>
          <w:shd w:val="clear" w:color="auto" w:fill="FFFFFF"/>
        </w:rPr>
        <w:t>.</w:t>
      </w:r>
    </w:p>
    <w:sectPr w:rsidR="00ED1423" w:rsidRPr="004E547A" w:rsidSect="00563161">
      <w:headerReference w:type="default" r:id="rId8"/>
      <w:footerReference w:type="default" r:id="rId9"/>
      <w:pgSz w:w="11906" w:h="16838"/>
      <w:pgMar w:top="851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11" w:rsidRPr="00CC4F82" w:rsidRDefault="006E7411" w:rsidP="006E7411">
    <w:pPr>
      <w:pStyle w:val="Default"/>
      <w:rPr>
        <w:rFonts w:ascii="Century Gothic" w:eastAsia="Times New Roman" w:hAnsi="Century Gothic" w:cs="Times New Roman"/>
        <w:color w:val="000000" w:themeColor="text1"/>
        <w:sz w:val="10"/>
        <w:szCs w:val="16"/>
        <w:lang w:eastAsia="it-IT"/>
      </w:rPr>
    </w:pPr>
  </w:p>
  <w:p w:rsidR="0038337E" w:rsidRDefault="00130965" w:rsidP="00CC4F82">
    <w:pPr>
      <w:shd w:val="clear" w:color="auto" w:fill="FFFFFF"/>
      <w:spacing w:line="163" w:lineRule="atLeast"/>
      <w:textAlignment w:val="baseline"/>
    </w:pPr>
    <w:r>
      <w:rPr>
        <w:noProof/>
        <w:lang w:eastAsia="en-US"/>
      </w:rPr>
      <w:pict>
        <v:rect id="_x0000_s2087" style="position:absolute;margin-left:56.1pt;margin-top:762.55pt;width:470.8pt;height:6.55pt;flip:x;z-index:251676672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7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</w:p>
  <w:p w:rsidR="00CC4F82" w:rsidRPr="00ED1423" w:rsidRDefault="00130965" w:rsidP="00CC4F82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64.95pt;margin-top:0;width:224.6pt;height:36.45pt;z-index:251665408;mso-width-relative:margin;mso-height-relative:margin" strokecolor="white [3212]">
          <v:textbox style="mso-next-textbox:#_x0000_s2076">
            <w:txbxContent>
              <w:p w:rsidR="00DD6CCA" w:rsidRDefault="00DD6CCA" w:rsidP="00DD6CCA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9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0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1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2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3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56235" cy="361950"/>
                      <wp:effectExtent l="19050" t="0" r="5715" b="0"/>
                      <wp:docPr id="14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D1423" w:rsidRDefault="00ED1423"/>
            </w:txbxContent>
          </v:textbox>
        </v:shape>
      </w:pict>
    </w:r>
    <w:r>
      <w:rPr>
        <w:rFonts w:ascii="Century Gothic" w:hAnsi="Century Gothic"/>
        <w:b/>
        <w:noProof/>
        <w:color w:val="000000" w:themeColor="text1"/>
        <w:sz w:val="18"/>
        <w:szCs w:val="20"/>
        <w:lang w:eastAsia="zh-TW"/>
      </w:rPr>
      <w:pict>
        <v:group id="_x0000_s2071" style="position:absolute;margin-left:10.35pt;margin-top:28.4pt;width:35.65pt;height:23.85pt;rotation:90;z-index:251663360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72" type="#_x0000_t55" style="position:absolute;left:11101;top:9410;width:682;height:590" adj="7304" fillcolor="red" strokecolor="#0070c0">
            <v:fill color2="#243f60 [1604]"/>
          </v:shape>
          <v:shape id="_x0000_s2073" type="#_x0000_t55" style="position:absolute;left:10659;top:9410;width:682;height:590" adj="7304" fillcolor="red" strokecolor="#0070c0">
            <v:fill color2="#243f60 [1604]"/>
          </v:shape>
          <v:shape id="_x0000_s2074" type="#_x0000_t55" style="position:absolute;left:10217;top:9410;width:682;height:590" adj="7304" fillcolor="red" strokecolor="#0070c0">
            <v:fill color2="#243f60 [1604]"/>
          </v:shape>
          <w10:wrap anchorx="page" anchory="page"/>
        </v:group>
      </w:pict>
    </w:r>
    <w:hyperlink r:id="rId7" w:history="1">
      <w:r w:rsidR="00CC4F82" w:rsidRPr="00ED1423">
        <w:rPr>
          <w:rStyle w:val="Collegamentoipertestuale"/>
          <w:rFonts w:ascii="Century Gothic" w:hAnsi="Century Gothic"/>
          <w:b/>
          <w:color w:val="000000" w:themeColor="text1"/>
          <w:sz w:val="18"/>
          <w:szCs w:val="20"/>
          <w:u w:val="none"/>
        </w:rPr>
        <w:t>ufficiostampamarcocastaldi@gmail.com</w:t>
      </w:r>
    </w:hyperlink>
  </w:p>
  <w:p w:rsidR="00CC4F82" w:rsidRPr="00ED1423" w:rsidRDefault="00130965" w:rsidP="00CC4F82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hyperlink r:id="rId8" w:history="1">
      <w:r w:rsidR="00CC4F82" w:rsidRPr="00ED1423">
        <w:rPr>
          <w:rStyle w:val="Collegamentoipertestuale"/>
          <w:rFonts w:ascii="Century Gothic" w:hAnsi="Century Gothic"/>
          <w:b/>
          <w:color w:val="000000" w:themeColor="text1"/>
          <w:sz w:val="18"/>
          <w:szCs w:val="20"/>
          <w:u w:val="none"/>
        </w:rPr>
        <w:t>castaldimarco@gmail.com</w:t>
      </w:r>
    </w:hyperlink>
  </w:p>
  <w:p w:rsidR="00B40830" w:rsidRPr="00ED1423" w:rsidRDefault="00130965" w:rsidP="00ED1423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  <w:lang w:val="en-US"/>
      </w:rPr>
    </w:pPr>
    <w:r>
      <w:rPr>
        <w:rFonts w:ascii="Century Gothic" w:hAnsi="Century Gothic"/>
        <w:b/>
        <w:bCs/>
        <w:noProof/>
        <w:color w:val="000000" w:themeColor="text1"/>
        <w:sz w:val="18"/>
        <w:szCs w:val="20"/>
      </w:rPr>
      <w:pict>
        <v:shape id="_x0000_s2078" type="#_x0000_t202" style="position:absolute;margin-left:494.7pt;margin-top:-564.5pt;width:30.5pt;height:119.7pt;z-index:251668480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78">
            <w:txbxContent>
              <w:p w:rsidR="00AF5F6E" w:rsidRDefault="00AF5F6E"/>
            </w:txbxContent>
          </v:textbox>
        </v:shape>
      </w:pict>
    </w:r>
    <w:r w:rsidR="00AF5F6E" w:rsidRPr="00AF5F6E">
      <w:rPr>
        <w:rFonts w:ascii="Century Gothic" w:hAnsi="Century Gothic"/>
        <w:b/>
        <w:bCs/>
        <w:noProof/>
        <w:color w:val="000000" w:themeColor="text1"/>
        <w:sz w:val="18"/>
        <w:szCs w:val="2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5704460</wp:posOffset>
          </wp:positionH>
          <wp:positionV relativeFrom="paragraph">
            <wp:posOffset>-6599951</wp:posOffset>
          </wp:positionV>
          <wp:extent cx="1531917" cy="386435"/>
          <wp:effectExtent l="0" t="533400" r="0" b="527965"/>
          <wp:wrapNone/>
          <wp:docPr id="4" name="Immagine 1" descr="C:\Documents and Settings\marco\Desktop\logo sito\www.logaster.com\Nuova cartella (2)\1_Primary_logo_on_transparent_286x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2)\1_Primary_logo_on_transparent_286x63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531917" cy="3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+39 3</w:t>
    </w:r>
    <w:r w:rsidR="00CC4F82" w:rsidRPr="00ED1423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8</w:t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9</w:t>
    </w:r>
    <w:r w:rsidR="00ED1423" w:rsidRPr="00ED1423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 xml:space="preserve"> </w:t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626</w:t>
    </w:r>
    <w:r w:rsidR="00ED1423" w:rsidRPr="00ED1423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 xml:space="preserve"> </w:t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0</w:t>
    </w:r>
    <w:r>
      <w:rPr>
        <w:rFonts w:ascii="Century Gothic" w:hAnsi="Century Gothic"/>
        <w:b/>
        <w:noProof/>
        <w:color w:val="000000" w:themeColor="text1"/>
        <w:sz w:val="20"/>
        <w:szCs w:val="20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#95b3d7 [1940]" strokecolor="#95b3d7 [1940]" strokeweight="1pt">
          <v:fill color2="#dbe5f1 [660]" angle="-45" focus="-50%" type="gradient"/>
          <v:shadow on="t" type="perspective" color="#243f60 [1604]" opacity=".5" offset="1pt" offset2="-3pt"/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7113437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2-13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4E547A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13 dicembre 2017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130965" w:rsidP="00563161">
    <w:pPr>
      <w:pStyle w:val="Intestazione"/>
      <w:jc w:val="right"/>
    </w:pPr>
    <w:r>
      <w:rPr>
        <w:noProof/>
      </w:rPr>
      <w:pict>
        <v:rect id="_x0000_s2083" style="position:absolute;left:0;text-align:left;margin-left:50.5pt;margin-top:103.8pt;width:471.25pt;height:5.6pt;flip:x;z-index:251674624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-13.05pt;margin-top:-13pt;width:346.25pt;height:75.25pt;z-index:251672576;mso-width-relative:margin;mso-height-relative:margin" strokecolor="white [3212]">
          <v:textbox style="mso-next-textbox:#_x0000_s2080">
            <w:txbxContent>
              <w:p w:rsidR="00563161" w:rsidRPr="00563161" w:rsidRDefault="00563161" w:rsidP="00563161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563161" w:rsidRPr="00563161" w:rsidRDefault="00563161" w:rsidP="00563161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Soggetto:</w:t>
                </w:r>
                <w:r w:rsidR="004E547A">
                  <w:rPr>
                    <w:rFonts w:ascii="Century Gothic" w:hAnsi="Century Gothic"/>
                    <w:b/>
                  </w:rPr>
                  <w:t xml:space="preserve"> Francesco Pacifici</w:t>
                </w:r>
              </w:p>
              <w:p w:rsidR="00563161" w:rsidRPr="00563161" w:rsidRDefault="00563161" w:rsidP="00563161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Oggetto:</w:t>
                </w:r>
                <w:r w:rsidR="004E547A">
                  <w:rPr>
                    <w:rFonts w:ascii="Century Gothic" w:hAnsi="Century Gothic"/>
                    <w:b/>
                  </w:rPr>
                  <w:t xml:space="preserve"> Radici – mostra fotografica</w:t>
                </w:r>
              </w:p>
            </w:txbxContent>
          </v:textbox>
        </v:shape>
      </w:pict>
    </w:r>
    <w:r w:rsidR="00563161">
      <w:rPr>
        <w:noProof/>
        <w:lang w:eastAsia="it-IT"/>
      </w:rPr>
      <w:drawing>
        <wp:inline distT="0" distB="0" distL="0" distR="0">
          <wp:extent cx="1556319" cy="720000"/>
          <wp:effectExtent l="95250" t="57150" r="253431" b="251550"/>
          <wp:docPr id="1" name="Immagine 1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1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90">
      <o:colormenu v:ext="edit" fillcolor="red" strokecolor="#007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6574A"/>
    <w:rsid w:val="00066956"/>
    <w:rsid w:val="00080345"/>
    <w:rsid w:val="000A238D"/>
    <w:rsid w:val="000D64D2"/>
    <w:rsid w:val="000E15F0"/>
    <w:rsid w:val="000F2CB0"/>
    <w:rsid w:val="00130965"/>
    <w:rsid w:val="001575E3"/>
    <w:rsid w:val="001E0692"/>
    <w:rsid w:val="001E693A"/>
    <w:rsid w:val="001F1D92"/>
    <w:rsid w:val="002220B3"/>
    <w:rsid w:val="002523CA"/>
    <w:rsid w:val="0026590C"/>
    <w:rsid w:val="002C4A11"/>
    <w:rsid w:val="002D0190"/>
    <w:rsid w:val="002D5B0D"/>
    <w:rsid w:val="002F6D88"/>
    <w:rsid w:val="003205EE"/>
    <w:rsid w:val="003679E1"/>
    <w:rsid w:val="003721EA"/>
    <w:rsid w:val="003802F1"/>
    <w:rsid w:val="0038337E"/>
    <w:rsid w:val="0039061F"/>
    <w:rsid w:val="003C1E5F"/>
    <w:rsid w:val="003D3945"/>
    <w:rsid w:val="003E2ACC"/>
    <w:rsid w:val="00404664"/>
    <w:rsid w:val="00416AA0"/>
    <w:rsid w:val="00441E6A"/>
    <w:rsid w:val="00476247"/>
    <w:rsid w:val="004E547A"/>
    <w:rsid w:val="005100F5"/>
    <w:rsid w:val="00563161"/>
    <w:rsid w:val="0056631B"/>
    <w:rsid w:val="0058317A"/>
    <w:rsid w:val="005C009C"/>
    <w:rsid w:val="006527AA"/>
    <w:rsid w:val="006565A0"/>
    <w:rsid w:val="00673388"/>
    <w:rsid w:val="006C5175"/>
    <w:rsid w:val="006C757C"/>
    <w:rsid w:val="006E7411"/>
    <w:rsid w:val="00702AD3"/>
    <w:rsid w:val="00715185"/>
    <w:rsid w:val="00785EBA"/>
    <w:rsid w:val="007D4306"/>
    <w:rsid w:val="007F3F01"/>
    <w:rsid w:val="0084227E"/>
    <w:rsid w:val="00852BD8"/>
    <w:rsid w:val="008557C8"/>
    <w:rsid w:val="008747DF"/>
    <w:rsid w:val="008F4C70"/>
    <w:rsid w:val="008F79B1"/>
    <w:rsid w:val="00936D19"/>
    <w:rsid w:val="00941087"/>
    <w:rsid w:val="009A3194"/>
    <w:rsid w:val="009E3549"/>
    <w:rsid w:val="00A16AD2"/>
    <w:rsid w:val="00A21A6D"/>
    <w:rsid w:val="00A251B9"/>
    <w:rsid w:val="00A35D69"/>
    <w:rsid w:val="00AB2937"/>
    <w:rsid w:val="00AF5F6E"/>
    <w:rsid w:val="00AF7577"/>
    <w:rsid w:val="00B40830"/>
    <w:rsid w:val="00B420A0"/>
    <w:rsid w:val="00B54890"/>
    <w:rsid w:val="00B6644A"/>
    <w:rsid w:val="00B81819"/>
    <w:rsid w:val="00B81878"/>
    <w:rsid w:val="00BA6210"/>
    <w:rsid w:val="00C467C2"/>
    <w:rsid w:val="00CC4B07"/>
    <w:rsid w:val="00CC4F82"/>
    <w:rsid w:val="00CD07AA"/>
    <w:rsid w:val="00D05347"/>
    <w:rsid w:val="00D2657D"/>
    <w:rsid w:val="00D6094A"/>
    <w:rsid w:val="00DC09EF"/>
    <w:rsid w:val="00DD6CCA"/>
    <w:rsid w:val="00E41188"/>
    <w:rsid w:val="00E56273"/>
    <w:rsid w:val="00E75A3B"/>
    <w:rsid w:val="00EA686A"/>
    <w:rsid w:val="00ED1423"/>
    <w:rsid w:val="00ED2D4D"/>
    <w:rsid w:val="00F03955"/>
    <w:rsid w:val="00F43DE0"/>
    <w:rsid w:val="00F6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547A"/>
    <w:rPr>
      <w:b/>
      <w:bCs/>
    </w:rPr>
  </w:style>
  <w:style w:type="character" w:styleId="Enfasicorsivo">
    <w:name w:val="Emphasis"/>
    <w:basedOn w:val="Carpredefinitoparagrafo"/>
    <w:uiPriority w:val="20"/>
    <w:qFormat/>
    <w:rsid w:val="004E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ldimarco@gmail.com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ufficiostampamarcocastaldi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C21BA-454E-4C4B-88F0-B3922FED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13</cp:revision>
  <cp:lastPrinted>2017-01-23T11:04:00Z</cp:lastPrinted>
  <dcterms:created xsi:type="dcterms:W3CDTF">2016-04-01T09:45:00Z</dcterms:created>
  <dcterms:modified xsi:type="dcterms:W3CDTF">2017-12-12T17:52:00Z</dcterms:modified>
</cp:coreProperties>
</file>