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61D" w:rsidRPr="0012061D" w:rsidRDefault="0012061D" w:rsidP="0012061D">
      <w:pPr>
        <w:spacing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it-IT"/>
        </w:rPr>
      </w:pPr>
      <w:bookmarkStart w:id="0" w:name="_GoBack"/>
      <w:r w:rsidRPr="0012061D">
        <w:rPr>
          <w:rFonts w:ascii="Calibri" w:eastAsia="Times New Roman" w:hAnsi="Calibri" w:cs="Calibri"/>
          <w:b/>
          <w:color w:val="000000"/>
          <w:sz w:val="24"/>
          <w:szCs w:val="24"/>
          <w:lang w:eastAsia="it-IT"/>
        </w:rPr>
        <w:t>AL THE ST. REGIS ROMA LA TOP 40 UNDER 40 BUSINESS ELITE 2025</w:t>
      </w:r>
    </w:p>
    <w:bookmarkEnd w:id="0"/>
    <w:p w:rsidR="0012061D" w:rsidRPr="0012061D" w:rsidRDefault="0012061D" w:rsidP="0012061D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12061D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La cerimonia </w:t>
      </w:r>
      <w:r w:rsidRPr="0012061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Top 40 Under 40 2025</w:t>
      </w:r>
      <w:r w:rsidRPr="0012061D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</w:t>
      </w:r>
      <w:r w:rsidRPr="0012061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 xml:space="preserve">Business </w:t>
      </w:r>
      <w:proofErr w:type="spellStart"/>
      <w:r w:rsidRPr="0012061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Elite</w:t>
      </w:r>
      <w:proofErr w:type="spellEnd"/>
      <w:r w:rsidRPr="0012061D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 approva a fine novembre nella Città Eterna, consacrando l’Italia come epicentro mondiale di innovazione, leadership ed eccellenza manageriale. Il prossimo </w:t>
      </w:r>
      <w:r w:rsidRPr="0012061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26 novembre</w:t>
      </w:r>
      <w:r w:rsidRPr="0012061D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 lo storico e lussuoso hotel </w:t>
      </w:r>
      <w:r w:rsidRPr="0012061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The St. </w:t>
      </w:r>
      <w:proofErr w:type="spellStart"/>
      <w:r w:rsidRPr="0012061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Regis</w:t>
      </w:r>
      <w:proofErr w:type="spellEnd"/>
      <w:r w:rsidRPr="0012061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 xml:space="preserve"> Rome</w:t>
      </w:r>
      <w:r w:rsidRPr="0012061D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 si trasformerà in tempio del talento internazionale. Sarà proprio la capitale italiana (dopo la scorsa edizione annuale europea tenutasi al </w:t>
      </w:r>
      <w:proofErr w:type="spellStart"/>
      <w:r w:rsidRPr="0012061D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Four</w:t>
      </w:r>
      <w:proofErr w:type="spellEnd"/>
      <w:r w:rsidRPr="0012061D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Seasons George V di </w:t>
      </w:r>
      <w:r w:rsidRPr="0012061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Parigi</w:t>
      </w:r>
      <w:r w:rsidRPr="0012061D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) a ospitare l’edizione annuale europea 2025 degli ambiti </w:t>
      </w:r>
      <w:r w:rsidRPr="0012061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 xml:space="preserve">Business </w:t>
      </w:r>
      <w:proofErr w:type="spellStart"/>
      <w:r w:rsidRPr="0012061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Elite</w:t>
      </w:r>
      <w:proofErr w:type="spellEnd"/>
      <w:r w:rsidRPr="0012061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 xml:space="preserve"> Awards – Top 40 Under 40 2025</w:t>
      </w:r>
      <w:r w:rsidRPr="0012061D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, evento che celebra i 40 manager e imprenditori under 40 più influenti a livello globale. Presto saranno svelati i nomi dei migliori talenti under 40 a livello internazionale. Un riconoscimento Top40 che quest’anno, sicuramente, parlerà ancor di più italiano: a Roma, tra i premiati figurano </w:t>
      </w:r>
      <w:r w:rsidRPr="0012061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Daniele Bartocci</w:t>
      </w:r>
      <w:r w:rsidRPr="0012061D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, giovane professionista del settore </w:t>
      </w:r>
      <w:proofErr w:type="spellStart"/>
      <w:r w:rsidRPr="0012061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food</w:t>
      </w:r>
      <w:proofErr w:type="spellEnd"/>
      <w:r w:rsidRPr="0012061D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 &amp; </w:t>
      </w:r>
      <w:proofErr w:type="spellStart"/>
      <w:r w:rsidRPr="0012061D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communication</w:t>
      </w:r>
      <w:proofErr w:type="spellEnd"/>
      <w:r w:rsidRPr="0012061D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e già vincitore delle 100 Eccellenze Italiane 2023 a </w:t>
      </w:r>
      <w:r w:rsidRPr="0012061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Montecitorio</w:t>
      </w:r>
      <w:r w:rsidRPr="0012061D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, nonché il Dott. </w:t>
      </w:r>
      <w:r w:rsidRPr="0012061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 xml:space="preserve">Giovanni </w:t>
      </w:r>
      <w:proofErr w:type="spellStart"/>
      <w:r w:rsidRPr="0012061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Alongi</w:t>
      </w:r>
      <w:proofErr w:type="spellEnd"/>
      <w:r w:rsidRPr="0012061D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 (CEO e </w:t>
      </w:r>
      <w:proofErr w:type="spellStart"/>
      <w:r w:rsidRPr="0012061D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Medical</w:t>
      </w:r>
      <w:proofErr w:type="spellEnd"/>
      <w:r w:rsidRPr="0012061D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</w:t>
      </w:r>
      <w:proofErr w:type="spellStart"/>
      <w:r w:rsidRPr="0012061D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Doctor</w:t>
      </w:r>
      <w:proofErr w:type="spellEnd"/>
      <w:r w:rsidRPr="0012061D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</w:t>
      </w:r>
      <w:proofErr w:type="spellStart"/>
      <w:r w:rsidRPr="0012061D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Angiocor</w:t>
      </w:r>
      <w:proofErr w:type="spellEnd"/>
      <w:r w:rsidRPr="0012061D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). Nella passata edizione, a Parigi, tra i premiati anche il giovane italiano, Presidente </w:t>
      </w:r>
      <w:r w:rsidRPr="0012061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 xml:space="preserve">Angi </w:t>
      </w:r>
      <w:r w:rsidRPr="0012061D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(Associazione Nazionale Giovani Innovatori),</w:t>
      </w:r>
      <w:r w:rsidRPr="0012061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 xml:space="preserve"> Gabriele Ferrieri, </w:t>
      </w:r>
      <w:r w:rsidRPr="0012061D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già inserito in passato da </w:t>
      </w:r>
      <w:proofErr w:type="spellStart"/>
      <w:r w:rsidRPr="0012061D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Forbes</w:t>
      </w:r>
      <w:proofErr w:type="spellEnd"/>
      <w:r w:rsidRPr="0012061D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tra i migliori under 30.</w:t>
      </w:r>
    </w:p>
    <w:p w:rsidR="0012061D" w:rsidRPr="0012061D" w:rsidRDefault="0012061D" w:rsidP="0012061D">
      <w:pPr>
        <w:spacing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12061D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Grande attesa, dunque, per la cerimonia di gala europea al </w:t>
      </w:r>
      <w:r w:rsidRPr="0012061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 xml:space="preserve">St. </w:t>
      </w:r>
      <w:proofErr w:type="spellStart"/>
      <w:r w:rsidRPr="0012061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Regis</w:t>
      </w:r>
      <w:proofErr w:type="spellEnd"/>
      <w:r w:rsidRPr="0012061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 xml:space="preserve"> Roma</w:t>
      </w:r>
      <w:r w:rsidRPr="0012061D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 in cui saranno presenti i più influenti manager provenienti da ogni angolo del pianeta. Presto saranno svelati, dalla autorevole Commissione con </w:t>
      </w:r>
      <w:proofErr w:type="spellStart"/>
      <w:r w:rsidRPr="0012061D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Headquarter</w:t>
      </w:r>
      <w:proofErr w:type="spellEnd"/>
      <w:r w:rsidRPr="0012061D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a Toronto, i nominativi dei migliori manager e personalità under 40, nel segno della leadership mondiale. Il </w:t>
      </w:r>
      <w:r w:rsidRPr="0012061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The St. </w:t>
      </w:r>
      <w:proofErr w:type="spellStart"/>
      <w:r w:rsidRPr="0012061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Regis</w:t>
      </w:r>
      <w:proofErr w:type="spellEnd"/>
      <w:r w:rsidRPr="0012061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 xml:space="preserve"> Rome</w:t>
      </w:r>
      <w:r w:rsidRPr="0012061D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, luogo iconico espressione di raffinatezza, storia e ospitalità, radunerà in estrema sintesi nella capitale un prestigioso parterre internazionale composta da imprenditori, investitori e rappresentanti istituzionali, in una serata che si preannuncia come un tributo al merito e all’eccellenza. Un autentico </w:t>
      </w:r>
      <w:proofErr w:type="spellStart"/>
      <w:r w:rsidRPr="0012061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red</w:t>
      </w:r>
      <w:proofErr w:type="spellEnd"/>
      <w:r w:rsidRPr="0012061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 xml:space="preserve"> </w:t>
      </w:r>
      <w:proofErr w:type="spellStart"/>
      <w:r w:rsidRPr="0012061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carpet</w:t>
      </w:r>
      <w:proofErr w:type="spellEnd"/>
      <w:r w:rsidRPr="0012061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 xml:space="preserve"> del talento</w:t>
      </w:r>
      <w:r w:rsidRPr="0012061D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 manageriale, attraversato dalle menti under 40 più influenti e lungimiranti del panorama economico globale. Inevitabilmente, in perfetto stile </w:t>
      </w:r>
      <w:r w:rsidRPr="0012061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 xml:space="preserve">Made in </w:t>
      </w:r>
      <w:proofErr w:type="spellStart"/>
      <w:r w:rsidRPr="0012061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Italy</w:t>
      </w:r>
      <w:proofErr w:type="spellEnd"/>
      <w:r w:rsidRPr="0012061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 xml:space="preserve">. </w:t>
      </w:r>
      <w:r w:rsidRPr="0012061D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La serata culminerà con una </w:t>
      </w:r>
      <w:r w:rsidRPr="0012061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cena di gala esclusiva</w:t>
      </w:r>
      <w:r w:rsidRPr="0012061D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, pensata per valorizzare le </w:t>
      </w:r>
      <w:r w:rsidRPr="0012061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eccellenze enogastronomiche del Bel Paese</w:t>
      </w:r>
      <w:r w:rsidRPr="0012061D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. Un viaggio sensoriale tra networking, sapori autentici, tradizione e innovazione culinaria.</w:t>
      </w:r>
    </w:p>
    <w:p w:rsidR="00841AB2" w:rsidRDefault="00841AB2"/>
    <w:sectPr w:rsidR="00841A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61D"/>
    <w:rsid w:val="0012061D"/>
    <w:rsid w:val="0084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B029A9-D632-4BEF-BE55-DF0EC19E2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687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455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Bartocci Daniele</dc:creator>
  <cp:keywords/>
  <dc:description/>
  <cp:lastModifiedBy>Bartocci Daniele</cp:lastModifiedBy>
  <cp:revision>1</cp:revision>
  <dcterms:created xsi:type="dcterms:W3CDTF">2025-09-20T15:28:00Z</dcterms:created>
  <dcterms:modified xsi:type="dcterms:W3CDTF">2025-09-20T15:29:00Z</dcterms:modified>
</cp:coreProperties>
</file>