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7E250" w14:textId="3AE8F060" w:rsidR="00BB115B" w:rsidRDefault="00FA78EE" w:rsidP="00FB0314">
      <w:pPr>
        <w:jc w:val="center"/>
        <w:rPr>
          <w:b/>
          <w:bCs/>
          <w:sz w:val="26"/>
          <w:szCs w:val="26"/>
          <w:lang w:val="it-IT"/>
        </w:rPr>
      </w:pPr>
      <w:r w:rsidRPr="00FB0314">
        <w:rPr>
          <w:b/>
          <w:bCs/>
          <w:sz w:val="26"/>
          <w:szCs w:val="26"/>
          <w:lang w:val="it-IT"/>
        </w:rPr>
        <w:t xml:space="preserve">ARCANA </w:t>
      </w:r>
      <w:r w:rsidR="00FB0314" w:rsidRPr="00FB0314">
        <w:rPr>
          <w:b/>
          <w:bCs/>
          <w:sz w:val="26"/>
          <w:szCs w:val="26"/>
          <w:lang w:val="it-IT"/>
        </w:rPr>
        <w:t xml:space="preserve">– </w:t>
      </w:r>
      <w:r w:rsidRPr="00FB0314">
        <w:rPr>
          <w:b/>
          <w:bCs/>
          <w:sz w:val="26"/>
          <w:szCs w:val="26"/>
          <w:lang w:val="it-IT"/>
        </w:rPr>
        <w:t>MALLEUS</w:t>
      </w:r>
      <w:r w:rsidR="00FB0314" w:rsidRPr="00FB0314">
        <w:rPr>
          <w:b/>
          <w:bCs/>
          <w:sz w:val="26"/>
          <w:szCs w:val="26"/>
          <w:lang w:val="it-IT"/>
        </w:rPr>
        <w:t>’</w:t>
      </w:r>
      <w:r w:rsidRPr="00FB0314">
        <w:rPr>
          <w:b/>
          <w:bCs/>
          <w:sz w:val="26"/>
          <w:szCs w:val="26"/>
          <w:lang w:val="it-IT"/>
        </w:rPr>
        <w:t xml:space="preserve"> TAROT</w:t>
      </w:r>
    </w:p>
    <w:p w14:paraId="18D60D8B" w14:textId="77777777" w:rsidR="006F1EAD" w:rsidRPr="00FB0314" w:rsidRDefault="006F1EAD" w:rsidP="00FB0314">
      <w:pPr>
        <w:jc w:val="center"/>
        <w:rPr>
          <w:b/>
          <w:bCs/>
          <w:sz w:val="26"/>
          <w:szCs w:val="26"/>
          <w:lang w:val="it-IT"/>
        </w:rPr>
      </w:pPr>
    </w:p>
    <w:p w14:paraId="5E41D2A1" w14:textId="26A032DC" w:rsidR="00BB115B" w:rsidRPr="00FB0314" w:rsidRDefault="001A0FF1" w:rsidP="00FB0314">
      <w:pPr>
        <w:jc w:val="center"/>
        <w:rPr>
          <w:b/>
          <w:bCs/>
          <w:sz w:val="26"/>
          <w:szCs w:val="26"/>
          <w:lang w:val="it-IT"/>
        </w:rPr>
      </w:pPr>
      <w:r>
        <w:rPr>
          <w:b/>
          <w:bCs/>
          <w:sz w:val="26"/>
          <w:szCs w:val="26"/>
          <w:lang w:val="it-IT"/>
        </w:rPr>
        <w:t xml:space="preserve">Gli Arcani Maggiori e la Magia </w:t>
      </w:r>
      <w:r w:rsidR="00FA78EE" w:rsidRPr="00FB0314">
        <w:rPr>
          <w:b/>
          <w:bCs/>
          <w:sz w:val="26"/>
          <w:szCs w:val="26"/>
          <w:lang w:val="it-IT"/>
        </w:rPr>
        <w:t>portat</w:t>
      </w:r>
      <w:r>
        <w:rPr>
          <w:b/>
          <w:bCs/>
          <w:sz w:val="26"/>
          <w:szCs w:val="26"/>
          <w:lang w:val="it-IT"/>
        </w:rPr>
        <w:t>i</w:t>
      </w:r>
      <w:r w:rsidR="00FA78EE" w:rsidRPr="00FB0314">
        <w:rPr>
          <w:b/>
          <w:bCs/>
          <w:sz w:val="26"/>
          <w:szCs w:val="26"/>
          <w:lang w:val="it-IT"/>
        </w:rPr>
        <w:t xml:space="preserve"> in vita attraverso la poster art</w:t>
      </w:r>
    </w:p>
    <w:p w14:paraId="3EAF216B" w14:textId="77777777" w:rsidR="00BB115B" w:rsidRPr="00FB0314" w:rsidRDefault="00FA78EE" w:rsidP="00FB0314">
      <w:pPr>
        <w:jc w:val="center"/>
        <w:rPr>
          <w:b/>
          <w:bCs/>
          <w:i/>
          <w:iCs/>
          <w:sz w:val="26"/>
          <w:szCs w:val="26"/>
          <w:lang w:val="it-IT"/>
        </w:rPr>
      </w:pPr>
      <w:r w:rsidRPr="00FB0314">
        <w:rPr>
          <w:b/>
          <w:bCs/>
          <w:i/>
          <w:iCs/>
          <w:sz w:val="26"/>
          <w:szCs w:val="26"/>
          <w:lang w:val="it-IT"/>
        </w:rPr>
        <w:t>a cura di Enrico Debandi</w:t>
      </w:r>
    </w:p>
    <w:p w14:paraId="5FA1D631" w14:textId="77777777" w:rsidR="00BB115B" w:rsidRPr="00FB0314" w:rsidRDefault="00BB115B" w:rsidP="00FB0314">
      <w:pPr>
        <w:jc w:val="center"/>
        <w:rPr>
          <w:b/>
          <w:bCs/>
          <w:sz w:val="26"/>
          <w:szCs w:val="26"/>
          <w:lang w:val="it-IT"/>
        </w:rPr>
      </w:pPr>
    </w:p>
    <w:p w14:paraId="5EA30B36" w14:textId="77777777" w:rsidR="00BB115B" w:rsidRPr="00FB0314" w:rsidRDefault="00FA78EE" w:rsidP="00FB0314">
      <w:pPr>
        <w:jc w:val="center"/>
        <w:rPr>
          <w:b/>
          <w:bCs/>
          <w:sz w:val="26"/>
          <w:szCs w:val="26"/>
          <w:lang w:val="it-IT"/>
        </w:rPr>
      </w:pPr>
      <w:r w:rsidRPr="00FB0314">
        <w:rPr>
          <w:b/>
          <w:bCs/>
          <w:sz w:val="26"/>
          <w:szCs w:val="26"/>
          <w:lang w:val="it-IT"/>
        </w:rPr>
        <w:t>5 - 29 marzo 2026</w:t>
      </w:r>
    </w:p>
    <w:p w14:paraId="73430067" w14:textId="5957AF86" w:rsidR="00BB115B" w:rsidRPr="00FB0314" w:rsidRDefault="00FA78EE" w:rsidP="00FB0314">
      <w:pPr>
        <w:jc w:val="center"/>
        <w:rPr>
          <w:b/>
          <w:bCs/>
          <w:sz w:val="26"/>
          <w:szCs w:val="26"/>
          <w:lang w:val="it-IT"/>
        </w:rPr>
      </w:pPr>
      <w:r w:rsidRPr="00FB0314">
        <w:rPr>
          <w:b/>
          <w:bCs/>
          <w:sz w:val="26"/>
          <w:szCs w:val="26"/>
          <w:lang w:val="it-IT"/>
        </w:rPr>
        <w:t>Palazzo Saluzzo Paesana</w:t>
      </w:r>
      <w:r w:rsidR="00FB0314" w:rsidRPr="00FB0314">
        <w:rPr>
          <w:b/>
          <w:bCs/>
          <w:sz w:val="26"/>
          <w:szCs w:val="26"/>
          <w:lang w:val="it-IT"/>
        </w:rPr>
        <w:t xml:space="preserve"> - </w:t>
      </w:r>
      <w:r w:rsidRPr="00FB0314">
        <w:rPr>
          <w:b/>
          <w:bCs/>
          <w:sz w:val="26"/>
          <w:szCs w:val="26"/>
          <w:lang w:val="it-IT"/>
        </w:rPr>
        <w:t>Appartamento Padronale</w:t>
      </w:r>
    </w:p>
    <w:p w14:paraId="6C73546B" w14:textId="451C0E34" w:rsidR="00BB115B" w:rsidRPr="00FB0314" w:rsidRDefault="00FA78EE" w:rsidP="00FB0314">
      <w:pPr>
        <w:jc w:val="center"/>
        <w:rPr>
          <w:b/>
          <w:bCs/>
          <w:sz w:val="26"/>
          <w:szCs w:val="26"/>
          <w:lang w:val="it-IT"/>
        </w:rPr>
      </w:pPr>
      <w:r w:rsidRPr="00FB0314">
        <w:rPr>
          <w:b/>
          <w:bCs/>
          <w:sz w:val="26"/>
          <w:szCs w:val="26"/>
          <w:lang w:val="it-IT"/>
        </w:rPr>
        <w:t xml:space="preserve">Via </w:t>
      </w:r>
      <w:r w:rsidR="00FB0314" w:rsidRPr="00FB0314">
        <w:rPr>
          <w:b/>
          <w:bCs/>
          <w:sz w:val="26"/>
          <w:szCs w:val="26"/>
          <w:lang w:val="it-IT"/>
        </w:rPr>
        <w:t>della Consolata 1bis</w:t>
      </w:r>
      <w:r w:rsidRPr="00FB0314">
        <w:rPr>
          <w:b/>
          <w:bCs/>
          <w:sz w:val="26"/>
          <w:szCs w:val="26"/>
          <w:lang w:val="it-IT"/>
        </w:rPr>
        <w:t>, Torino</w:t>
      </w:r>
    </w:p>
    <w:p w14:paraId="1F7A8762" w14:textId="77777777" w:rsidR="00BB115B" w:rsidRPr="00FB0314" w:rsidRDefault="00BB115B" w:rsidP="00FB0314">
      <w:pPr>
        <w:jc w:val="center"/>
        <w:rPr>
          <w:b/>
          <w:bCs/>
          <w:sz w:val="26"/>
          <w:szCs w:val="26"/>
          <w:lang w:val="it-IT"/>
        </w:rPr>
      </w:pPr>
    </w:p>
    <w:p w14:paraId="6A7CC7F8" w14:textId="42669371" w:rsidR="00BB115B" w:rsidRPr="00FB0314" w:rsidRDefault="00FA78EE" w:rsidP="00FB0314">
      <w:pPr>
        <w:jc w:val="center"/>
        <w:rPr>
          <w:b/>
          <w:bCs/>
          <w:sz w:val="26"/>
          <w:szCs w:val="26"/>
          <w:lang w:val="it-IT"/>
        </w:rPr>
      </w:pPr>
      <w:r w:rsidRPr="00FB0314">
        <w:rPr>
          <w:b/>
          <w:bCs/>
          <w:sz w:val="26"/>
          <w:szCs w:val="26"/>
          <w:lang w:val="it-IT"/>
        </w:rPr>
        <w:t xml:space="preserve">Opening </w:t>
      </w:r>
      <w:r w:rsidR="00FB0314" w:rsidRPr="00FB0314">
        <w:rPr>
          <w:b/>
          <w:bCs/>
          <w:sz w:val="26"/>
          <w:szCs w:val="26"/>
          <w:lang w:val="it-IT"/>
        </w:rPr>
        <w:t>(</w:t>
      </w:r>
      <w:r w:rsidRPr="00FB0314">
        <w:rPr>
          <w:b/>
          <w:bCs/>
          <w:sz w:val="26"/>
          <w:szCs w:val="26"/>
          <w:lang w:val="it-IT"/>
        </w:rPr>
        <w:t>su invito</w:t>
      </w:r>
      <w:r w:rsidR="00FB0314" w:rsidRPr="00FB0314">
        <w:rPr>
          <w:b/>
          <w:bCs/>
          <w:sz w:val="26"/>
          <w:szCs w:val="26"/>
          <w:lang w:val="it-IT"/>
        </w:rPr>
        <w:t xml:space="preserve">) </w:t>
      </w:r>
      <w:proofErr w:type="gramStart"/>
      <w:r w:rsidRPr="00FB0314">
        <w:rPr>
          <w:b/>
          <w:bCs/>
          <w:sz w:val="26"/>
          <w:szCs w:val="26"/>
          <w:lang w:val="it-IT"/>
        </w:rPr>
        <w:t>Domenica</w:t>
      </w:r>
      <w:proofErr w:type="gramEnd"/>
      <w:r w:rsidRPr="00FB0314">
        <w:rPr>
          <w:b/>
          <w:bCs/>
          <w:sz w:val="26"/>
          <w:szCs w:val="26"/>
          <w:lang w:val="it-IT"/>
        </w:rPr>
        <w:t xml:space="preserve"> </w:t>
      </w:r>
      <w:proofErr w:type="gramStart"/>
      <w:r w:rsidRPr="00FB0314">
        <w:rPr>
          <w:b/>
          <w:bCs/>
          <w:sz w:val="26"/>
          <w:szCs w:val="26"/>
          <w:lang w:val="it-IT"/>
        </w:rPr>
        <w:t>1 marzo</w:t>
      </w:r>
      <w:proofErr w:type="gramEnd"/>
      <w:r w:rsidRPr="00FB0314">
        <w:rPr>
          <w:b/>
          <w:bCs/>
          <w:sz w:val="26"/>
          <w:szCs w:val="26"/>
          <w:lang w:val="it-IT"/>
        </w:rPr>
        <w:t xml:space="preserve"> 2026, ore 18-21</w:t>
      </w:r>
    </w:p>
    <w:p w14:paraId="50106F73" w14:textId="77777777" w:rsidR="00BB115B" w:rsidRPr="00FB0314" w:rsidRDefault="00BB115B" w:rsidP="00FB0314">
      <w:pPr>
        <w:jc w:val="center"/>
        <w:rPr>
          <w:b/>
          <w:bCs/>
          <w:sz w:val="26"/>
          <w:szCs w:val="26"/>
          <w:lang w:val="it-IT"/>
        </w:rPr>
      </w:pPr>
    </w:p>
    <w:p w14:paraId="7E867644" w14:textId="37BC75B4" w:rsidR="00BB115B" w:rsidRPr="00FB0314" w:rsidRDefault="00FA78EE" w:rsidP="00FB0314">
      <w:pPr>
        <w:jc w:val="center"/>
        <w:rPr>
          <w:b/>
          <w:bCs/>
          <w:sz w:val="26"/>
          <w:szCs w:val="26"/>
          <w:lang w:val="it-IT"/>
        </w:rPr>
      </w:pPr>
      <w:r w:rsidRPr="00FB0314">
        <w:rPr>
          <w:b/>
          <w:bCs/>
          <w:sz w:val="26"/>
          <w:szCs w:val="26"/>
          <w:lang w:val="it-IT"/>
        </w:rPr>
        <w:t>Orari</w:t>
      </w:r>
      <w:r w:rsidR="00FB0314" w:rsidRPr="00FB0314">
        <w:rPr>
          <w:b/>
          <w:bCs/>
          <w:sz w:val="26"/>
          <w:szCs w:val="26"/>
          <w:lang w:val="it-IT"/>
        </w:rPr>
        <w:t xml:space="preserve">: </w:t>
      </w:r>
      <w:proofErr w:type="gramStart"/>
      <w:r w:rsidRPr="00FB0314">
        <w:rPr>
          <w:b/>
          <w:bCs/>
          <w:sz w:val="26"/>
          <w:szCs w:val="26"/>
          <w:lang w:val="it-IT"/>
        </w:rPr>
        <w:t>Giovedì</w:t>
      </w:r>
      <w:proofErr w:type="gramEnd"/>
      <w:r w:rsidRPr="00FB0314">
        <w:rPr>
          <w:b/>
          <w:bCs/>
          <w:sz w:val="26"/>
          <w:szCs w:val="26"/>
          <w:lang w:val="it-IT"/>
        </w:rPr>
        <w:t xml:space="preserve"> - </w:t>
      </w:r>
      <w:proofErr w:type="gramStart"/>
      <w:r w:rsidRPr="00FB0314">
        <w:rPr>
          <w:b/>
          <w:bCs/>
          <w:sz w:val="26"/>
          <w:szCs w:val="26"/>
          <w:lang w:val="it-IT"/>
        </w:rPr>
        <w:t>Domenica</w:t>
      </w:r>
      <w:proofErr w:type="gramEnd"/>
      <w:r w:rsidRPr="00FB0314">
        <w:rPr>
          <w:b/>
          <w:bCs/>
          <w:sz w:val="26"/>
          <w:szCs w:val="26"/>
          <w:lang w:val="it-IT"/>
        </w:rPr>
        <w:t>, 15-19</w:t>
      </w:r>
      <w:r w:rsidR="00FB0314" w:rsidRPr="00FB0314">
        <w:rPr>
          <w:b/>
          <w:bCs/>
          <w:sz w:val="26"/>
          <w:szCs w:val="26"/>
          <w:lang w:val="it-IT"/>
        </w:rPr>
        <w:t xml:space="preserve"> </w:t>
      </w:r>
      <w:r w:rsidRPr="00FB0314">
        <w:rPr>
          <w:b/>
          <w:bCs/>
          <w:sz w:val="26"/>
          <w:szCs w:val="26"/>
          <w:lang w:val="it-IT"/>
        </w:rPr>
        <w:t>o su appuntamento</w:t>
      </w:r>
    </w:p>
    <w:p w14:paraId="093BF9BD" w14:textId="77777777" w:rsidR="00BB115B" w:rsidRPr="00FB0314" w:rsidRDefault="00FA78EE" w:rsidP="00FB0314">
      <w:pPr>
        <w:jc w:val="center"/>
        <w:rPr>
          <w:b/>
          <w:bCs/>
          <w:sz w:val="26"/>
          <w:szCs w:val="26"/>
          <w:lang w:val="it-IT"/>
        </w:rPr>
      </w:pPr>
      <w:r w:rsidRPr="00FB0314">
        <w:rPr>
          <w:b/>
          <w:bCs/>
          <w:sz w:val="26"/>
          <w:szCs w:val="26"/>
          <w:lang w:val="it-IT"/>
        </w:rPr>
        <w:t>Ingresso libero</w:t>
      </w:r>
    </w:p>
    <w:p w14:paraId="5CE8907D" w14:textId="77777777" w:rsidR="00BB115B" w:rsidRPr="00FB0314" w:rsidRDefault="00BB115B">
      <w:pPr>
        <w:rPr>
          <w:lang w:val="it-IT"/>
        </w:rPr>
      </w:pPr>
    </w:p>
    <w:p w14:paraId="60FBFA87" w14:textId="77777777" w:rsidR="00BB115B" w:rsidRPr="00FB0314" w:rsidRDefault="00BB115B">
      <w:pPr>
        <w:rPr>
          <w:lang w:val="it-IT"/>
        </w:rPr>
      </w:pPr>
    </w:p>
    <w:p w14:paraId="6EC56498" w14:textId="79F28E30" w:rsidR="00FF48D3" w:rsidRPr="00FF48D3" w:rsidRDefault="00FF48D3" w:rsidP="00FF48D3">
      <w:pPr>
        <w:jc w:val="both"/>
        <w:rPr>
          <w:lang w:val="it-IT"/>
        </w:rPr>
      </w:pPr>
      <w:r w:rsidRPr="00FF48D3">
        <w:rPr>
          <w:lang w:val="it-IT"/>
        </w:rPr>
        <w:t xml:space="preserve">A dieci anni dalla precedente esposizione, accolta con grande interesse dal pubblico, </w:t>
      </w:r>
      <w:proofErr w:type="spellStart"/>
      <w:r w:rsidRPr="00FF48D3">
        <w:rPr>
          <w:lang w:val="it-IT"/>
        </w:rPr>
        <w:t>Malleus</w:t>
      </w:r>
      <w:proofErr w:type="spellEnd"/>
      <w:r w:rsidRPr="00FF48D3">
        <w:rPr>
          <w:lang w:val="it-IT"/>
        </w:rPr>
        <w:t xml:space="preserve"> torna nelle sale di Palazzo Saluzzo Paesana con </w:t>
      </w:r>
      <w:r w:rsidRPr="009C4D3E">
        <w:rPr>
          <w:b/>
          <w:bCs/>
          <w:lang w:val="it-IT"/>
        </w:rPr>
        <w:t>ARCANA – MALLEUS’ TAROT</w:t>
      </w:r>
      <w:r w:rsidRPr="00FF48D3">
        <w:rPr>
          <w:lang w:val="it-IT"/>
        </w:rPr>
        <w:t>, una nuova mostra curata da Enrico Debandi.</w:t>
      </w:r>
    </w:p>
    <w:p w14:paraId="119EE7A6" w14:textId="77777777" w:rsidR="00FF48D3" w:rsidRPr="00FF48D3" w:rsidRDefault="00FF48D3" w:rsidP="00FF48D3">
      <w:pPr>
        <w:jc w:val="both"/>
        <w:rPr>
          <w:lang w:val="it-IT"/>
        </w:rPr>
      </w:pPr>
      <w:r w:rsidRPr="00FF48D3">
        <w:rPr>
          <w:lang w:val="it-IT"/>
        </w:rPr>
        <w:t>Il concept espositivo prende forma attorno all’immaginario dei Tarocchi, un universo simbolico e archetipico che dialoga in modo naturale con la visione artistica del collettivo. ARCANA – MALLEUS’ TAROT rappresenta una produzione interamente dedicata ai Tarocchi, ulteriore tappa di una ricerca che continua a rinnovarsi senza tradire le proprie radici.</w:t>
      </w:r>
    </w:p>
    <w:p w14:paraId="0C981D52" w14:textId="77777777" w:rsidR="00FF48D3" w:rsidRPr="00FF48D3" w:rsidRDefault="00FF48D3" w:rsidP="00FF48D3">
      <w:pPr>
        <w:jc w:val="both"/>
        <w:rPr>
          <w:lang w:val="it-IT"/>
        </w:rPr>
      </w:pPr>
      <w:r w:rsidRPr="00FF48D3">
        <w:rPr>
          <w:lang w:val="it-IT"/>
        </w:rPr>
        <w:t xml:space="preserve">L’universo iconografico dei Tarocchi, con la sua forza iniziatica, trova nel linguaggio visivo di </w:t>
      </w:r>
      <w:proofErr w:type="spellStart"/>
      <w:r w:rsidRPr="00FF48D3">
        <w:rPr>
          <w:lang w:val="it-IT"/>
        </w:rPr>
        <w:t>Malleus</w:t>
      </w:r>
      <w:proofErr w:type="spellEnd"/>
      <w:r w:rsidRPr="00FF48D3">
        <w:rPr>
          <w:lang w:val="it-IT"/>
        </w:rPr>
        <w:t xml:space="preserve"> una sintonia profonda. Figure femminili mitiche, elementi naturali, simbolismi e riferimenti esoterici si intrecciano in composizioni dinamiche e cromaticamente intense, trasformando ogni opera in un viaggio interiore sospeso tra spiritualità, mistero ed erotismo. Tutti i lavori sono realizzati interamente a mano, dal disegno originale alla stampa </w:t>
      </w:r>
      <w:r w:rsidRPr="00FF48D3">
        <w:rPr>
          <w:lang w:val="it-IT"/>
        </w:rPr>
        <w:lastRenderedPageBreak/>
        <w:t>serigrafica su carta di alta qualità, all’interno di una bottega artistica contemporanea dove tradizione artigianale e visione convivono in equilibrio.</w:t>
      </w:r>
    </w:p>
    <w:p w14:paraId="7DB3034F" w14:textId="555FE202" w:rsidR="00FF48D3" w:rsidRPr="00FF48D3" w:rsidRDefault="00FF48D3" w:rsidP="00FF48D3">
      <w:pPr>
        <w:jc w:val="both"/>
        <w:rPr>
          <w:lang w:val="it-IT"/>
        </w:rPr>
      </w:pPr>
      <w:r w:rsidRPr="00FF48D3">
        <w:rPr>
          <w:lang w:val="it-IT"/>
        </w:rPr>
        <w:t>Il progetto</w:t>
      </w:r>
      <w:r w:rsidR="009C4D3E">
        <w:rPr>
          <w:lang w:val="it-IT"/>
        </w:rPr>
        <w:t xml:space="preserve"> </w:t>
      </w:r>
      <w:r w:rsidR="009C4D3E" w:rsidRPr="009C4D3E">
        <w:rPr>
          <w:b/>
          <w:bCs/>
          <w:lang w:val="it-IT"/>
        </w:rPr>
        <w:t>ARCANA</w:t>
      </w:r>
      <w:r w:rsidRPr="00FF48D3">
        <w:rPr>
          <w:lang w:val="it-IT"/>
        </w:rPr>
        <w:t xml:space="preserve"> nasce tre anni fa come percorso di ricerca dedicato ai Tarocchi, con una prima serie di 22 serigrafie ispirate agli Arcani Maggiori, prodotte in edizione limitata e declinate in tre varianti. Le immagini dialogano con la tradizione dei mazzi storici, come il Rider–Waite–Smith e il Tarocco di Marsiglia, reinterpretandone i simboli attraverso l’estetica distintiva del collettivo.</w:t>
      </w:r>
    </w:p>
    <w:p w14:paraId="3B899F8F" w14:textId="77777777" w:rsidR="00FF48D3" w:rsidRPr="00FF48D3" w:rsidRDefault="00FF48D3" w:rsidP="00FF48D3">
      <w:pPr>
        <w:jc w:val="both"/>
        <w:rPr>
          <w:lang w:val="it-IT"/>
        </w:rPr>
      </w:pPr>
      <w:r w:rsidRPr="00FF48D3">
        <w:rPr>
          <w:lang w:val="it-IT"/>
        </w:rPr>
        <w:t>Da questa esperienza prende forma un mazzo completo di 78 carte, che amplia e completa il sistema simbolico dei Tarocchi. I quattro semi, Bastoni, Coppe, Spade e Denari, sono concepiti come naturale estensione degli Arcani Maggiori, graficamente più essenziali ma altrettanto ricchi di significato.</w:t>
      </w:r>
    </w:p>
    <w:p w14:paraId="29134044" w14:textId="77777777" w:rsidR="00FF48D3" w:rsidRDefault="00FF48D3" w:rsidP="00FF48D3">
      <w:pPr>
        <w:jc w:val="both"/>
        <w:rPr>
          <w:lang w:val="it-IT"/>
        </w:rPr>
      </w:pPr>
      <w:r w:rsidRPr="00FF48D3">
        <w:rPr>
          <w:lang w:val="it-IT"/>
        </w:rPr>
        <w:t>Sostenuto da una campagna Kickstarter, il progetto è realizzato interamente in Italia: le scatole sono stampate a mano in serigrafia da Malleus, mentre le carte sono prodotte da una tipografia selezionata per garantire la massima qualità dei materiali e della resa di stampa.</w:t>
      </w:r>
    </w:p>
    <w:p w14:paraId="61DB22AE" w14:textId="77777777" w:rsidR="009C4D3E" w:rsidRPr="009C4D3E" w:rsidRDefault="009C4D3E" w:rsidP="009C4D3E">
      <w:pPr>
        <w:jc w:val="both"/>
        <w:rPr>
          <w:lang w:val="it-IT"/>
        </w:rPr>
      </w:pPr>
      <w:r w:rsidRPr="009C4D3E">
        <w:rPr>
          <w:lang w:val="it-IT"/>
        </w:rPr>
        <w:t xml:space="preserve">Una seconda sezione della mostra è dedicata al progetto editoriale </w:t>
      </w:r>
      <w:r w:rsidRPr="009C4D3E">
        <w:rPr>
          <w:b/>
          <w:bCs/>
          <w:lang w:val="it-IT"/>
        </w:rPr>
        <w:t>MAGICK</w:t>
      </w:r>
      <w:r w:rsidRPr="009C4D3E">
        <w:rPr>
          <w:lang w:val="it-IT"/>
        </w:rPr>
        <w:t xml:space="preserve"> del 2025, volume che raccoglie oltre vent’anni di produzione visiva di </w:t>
      </w:r>
      <w:proofErr w:type="spellStart"/>
      <w:r w:rsidRPr="009C4D3E">
        <w:rPr>
          <w:lang w:val="it-IT"/>
        </w:rPr>
        <w:t>Malleus</w:t>
      </w:r>
      <w:proofErr w:type="spellEnd"/>
      <w:r w:rsidRPr="009C4D3E">
        <w:rPr>
          <w:lang w:val="it-IT"/>
        </w:rPr>
        <w:t xml:space="preserve"> e ne restituisce la matrice più profonda.</w:t>
      </w:r>
    </w:p>
    <w:p w14:paraId="2ECE56A3" w14:textId="77777777" w:rsidR="009C4D3E" w:rsidRPr="009C4D3E" w:rsidRDefault="009C4D3E" w:rsidP="009C4D3E">
      <w:pPr>
        <w:jc w:val="both"/>
        <w:rPr>
          <w:lang w:val="it-IT"/>
        </w:rPr>
      </w:pPr>
      <w:r w:rsidRPr="009C4D3E">
        <w:rPr>
          <w:lang w:val="it-IT"/>
        </w:rPr>
        <w:t>Ma che cos’è la magia? È l’atto di creare ciò che prima non esisteva, trasformare una forma in un’altra, generare un istante capace di suscitare meraviglia. In questa prospettiva, la magia coincide con l’arte stessa: musica, disegno, pittura e stampa diventano strumenti per dischiudere la realtà oltre i sensi, ampliare lo spazio interiore ed esteriore e offrire uno sguardo nuovo sul mondo.</w:t>
      </w:r>
    </w:p>
    <w:p w14:paraId="3CDE747F" w14:textId="77777777" w:rsidR="009C4D3E" w:rsidRPr="009C4D3E" w:rsidRDefault="009C4D3E" w:rsidP="009C4D3E">
      <w:pPr>
        <w:jc w:val="both"/>
        <w:rPr>
          <w:lang w:val="it-IT"/>
        </w:rPr>
      </w:pPr>
      <w:r w:rsidRPr="009C4D3E">
        <w:rPr>
          <w:lang w:val="it-IT"/>
        </w:rPr>
        <w:t xml:space="preserve">In </w:t>
      </w:r>
      <w:r w:rsidRPr="009C4D3E">
        <w:rPr>
          <w:b/>
          <w:bCs/>
          <w:lang w:val="it-IT"/>
        </w:rPr>
        <w:t>MAGICK</w:t>
      </w:r>
      <w:r w:rsidRPr="009C4D3E">
        <w:rPr>
          <w:lang w:val="it-IT"/>
        </w:rPr>
        <w:t>, le immagini si configurano come specchi di un’estetica arcana, in cui simboli, rituali e trasformazioni si intrecciano per dare forma a un universo sospeso tra visibile e invisibile. Non semplice illustrazione, ma evocazione: ogni figura, ogni piega, ogni ombra suggerisce una narrazione che supera il confine tra realtà e sogno.</w:t>
      </w:r>
    </w:p>
    <w:p w14:paraId="3D27F857" w14:textId="77777777" w:rsidR="009C4D3E" w:rsidRPr="009C4D3E" w:rsidRDefault="009C4D3E" w:rsidP="009C4D3E">
      <w:pPr>
        <w:jc w:val="both"/>
        <w:rPr>
          <w:lang w:val="it-IT"/>
        </w:rPr>
      </w:pPr>
      <w:r w:rsidRPr="009C4D3E">
        <w:rPr>
          <w:lang w:val="it-IT"/>
        </w:rPr>
        <w:t xml:space="preserve">La “k” di </w:t>
      </w:r>
      <w:proofErr w:type="spellStart"/>
      <w:r w:rsidRPr="009C4D3E">
        <w:rPr>
          <w:lang w:val="it-IT"/>
        </w:rPr>
        <w:t>Magick</w:t>
      </w:r>
      <w:proofErr w:type="spellEnd"/>
      <w:r w:rsidRPr="009C4D3E">
        <w:rPr>
          <w:lang w:val="it-IT"/>
        </w:rPr>
        <w:t xml:space="preserve"> richiama la tradizione ermetica e sottolinea una dimensione che non è decorativa, ma filosofica: un gesto creativo che ambisce a riscrivere le coordinate del reale. Sfogliare il libro significa diventare partecipi di questa trasformazione, non spettatori passivi ma artefici dell’immaginazione.</w:t>
      </w:r>
    </w:p>
    <w:p w14:paraId="72F7B752" w14:textId="53F906F0" w:rsidR="000E2583" w:rsidRPr="000E2583" w:rsidRDefault="006F1EAD" w:rsidP="000E2583">
      <w:pPr>
        <w:jc w:val="both"/>
        <w:rPr>
          <w:lang w:val="it-IT"/>
        </w:rPr>
      </w:pPr>
      <w:r w:rsidRPr="006F1EAD">
        <w:rPr>
          <w:lang w:val="it-IT"/>
        </w:rPr>
        <w:t xml:space="preserve">All’interno di ARCANA – MALLEUS’ TAROT, una selezione di opere approfondisce la dimensione simbolica dei Tarocchi, evidenziando come la magia rappresenti da sempre il nucleo generativo della poetica di Malleus. Alcuni preziosi disegni preparatori permettono di comprendere più da vicino la tecnica grafica del collettivo, mentre il percorso espositivo si completa con la serie delle Stagioni, articolata in quattro tele originali e uniche, allestite nella Sala della Cassaforte. </w:t>
      </w:r>
      <w:r w:rsidR="000E2583" w:rsidRPr="000E2583">
        <w:rPr>
          <w:lang w:val="it-IT"/>
        </w:rPr>
        <w:t>Le opere esposte dialogano con l’affresco</w:t>
      </w:r>
      <w:r w:rsidR="002F7883">
        <w:rPr>
          <w:lang w:val="it-IT"/>
        </w:rPr>
        <w:t xml:space="preserve"> del 172</w:t>
      </w:r>
      <w:r w:rsidR="00DC298E">
        <w:rPr>
          <w:lang w:val="it-IT"/>
        </w:rPr>
        <w:t>0</w:t>
      </w:r>
      <w:r w:rsidR="000E2583" w:rsidRPr="000E2583">
        <w:rPr>
          <w:lang w:val="it-IT"/>
        </w:rPr>
        <w:t xml:space="preserve"> raffigurante l’Estate, che decora lo spazio recentemente oggetto di un intervento di ripristino con la </w:t>
      </w:r>
      <w:r w:rsidR="000E2583" w:rsidRPr="000E2583">
        <w:rPr>
          <w:lang w:val="it-IT"/>
        </w:rPr>
        <w:lastRenderedPageBreak/>
        <w:t xml:space="preserve">ricollocazione della cassaforte settecentesca, instaurando un confronto suggestivo tra la ricerca contemporanea di </w:t>
      </w:r>
      <w:proofErr w:type="spellStart"/>
      <w:r w:rsidR="000E2583" w:rsidRPr="000E2583">
        <w:rPr>
          <w:lang w:val="it-IT"/>
        </w:rPr>
        <w:t>Malleus</w:t>
      </w:r>
      <w:proofErr w:type="spellEnd"/>
      <w:r w:rsidR="000E2583" w:rsidRPr="000E2583">
        <w:rPr>
          <w:lang w:val="it-IT"/>
        </w:rPr>
        <w:t xml:space="preserve"> e la memoria storica del luogo.</w:t>
      </w:r>
    </w:p>
    <w:p w14:paraId="7631CB5B" w14:textId="2440C777" w:rsidR="00F85986" w:rsidRPr="00F85986" w:rsidRDefault="00F85986" w:rsidP="00F85986">
      <w:pPr>
        <w:jc w:val="both"/>
        <w:rPr>
          <w:lang w:val="it-IT"/>
        </w:rPr>
      </w:pPr>
      <w:r w:rsidRPr="00F85986">
        <w:rPr>
          <w:lang w:val="it-IT"/>
        </w:rPr>
        <w:t xml:space="preserve">Completa la mostra un omaggio a </w:t>
      </w:r>
      <w:r w:rsidR="00AA7634">
        <w:rPr>
          <w:lang w:val="it-IT"/>
        </w:rPr>
        <w:t>Veronica Zucca</w:t>
      </w:r>
      <w:r w:rsidRPr="00F85986">
        <w:rPr>
          <w:lang w:val="it-IT"/>
        </w:rPr>
        <w:t xml:space="preserve">, vittima del “mostro di Via della Consolata”, ritrovata </w:t>
      </w:r>
      <w:r w:rsidR="00FF236D">
        <w:rPr>
          <w:lang w:val="it-IT"/>
        </w:rPr>
        <w:t xml:space="preserve">nel 1902 </w:t>
      </w:r>
      <w:r w:rsidRPr="00F85986">
        <w:rPr>
          <w:lang w:val="it-IT"/>
        </w:rPr>
        <w:t xml:space="preserve">nei sotterranei di Palazzo Paesana. Le ferite </w:t>
      </w:r>
      <w:r w:rsidR="00FF236D">
        <w:rPr>
          <w:lang w:val="it-IT"/>
        </w:rPr>
        <w:t xml:space="preserve">da arma bianca </w:t>
      </w:r>
      <w:r w:rsidRPr="00F85986">
        <w:rPr>
          <w:lang w:val="it-IT"/>
        </w:rPr>
        <w:t xml:space="preserve">sono simbolicamente evocate dalle rose portate dalla bambina raffigurata nell’opera. Un riferimento a uno dei </w:t>
      </w:r>
      <w:r w:rsidR="00E3245A">
        <w:rPr>
          <w:lang w:val="it-IT"/>
        </w:rPr>
        <w:t xml:space="preserve">più efferati </w:t>
      </w:r>
      <w:r w:rsidRPr="00F85986">
        <w:rPr>
          <w:lang w:val="it-IT"/>
        </w:rPr>
        <w:t>casi di cronaca nera che più sconvolsero la città di Torino e l’Italia intera.</w:t>
      </w:r>
    </w:p>
    <w:p w14:paraId="3D0E62A2" w14:textId="3957FC04" w:rsidR="00FB0314" w:rsidRPr="00FB0314" w:rsidRDefault="00FB0314" w:rsidP="00FB0314">
      <w:pPr>
        <w:jc w:val="both"/>
        <w:rPr>
          <w:b/>
          <w:bCs/>
          <w:lang w:val="it-IT"/>
        </w:rPr>
      </w:pPr>
      <w:r w:rsidRPr="00FB0314">
        <w:rPr>
          <w:b/>
          <w:bCs/>
          <w:lang w:val="it-IT"/>
        </w:rPr>
        <w:t>Note sul</w:t>
      </w:r>
      <w:r>
        <w:rPr>
          <w:b/>
          <w:bCs/>
          <w:lang w:val="it-IT"/>
        </w:rPr>
        <w:t xml:space="preserve"> collettivo artistico MALLEUS</w:t>
      </w:r>
    </w:p>
    <w:p w14:paraId="273D5C42" w14:textId="77777777" w:rsidR="00FA78EE" w:rsidRPr="00FA78EE" w:rsidRDefault="00FA78EE" w:rsidP="00FA78EE">
      <w:pPr>
        <w:jc w:val="both"/>
        <w:rPr>
          <w:lang w:val="it-IT"/>
        </w:rPr>
      </w:pPr>
      <w:proofErr w:type="spellStart"/>
      <w:r w:rsidRPr="00FA78EE">
        <w:rPr>
          <w:lang w:val="it-IT"/>
        </w:rPr>
        <w:t>Malleus</w:t>
      </w:r>
      <w:proofErr w:type="spellEnd"/>
      <w:r w:rsidRPr="00FA78EE">
        <w:rPr>
          <w:lang w:val="it-IT"/>
        </w:rPr>
        <w:t xml:space="preserve"> Rock Art Lab è un laboratorio artistico italiano attivo dai primi anni Duemila, riconosciuto a livello internazionale per la sua ricerca nel campo della serigrafia manuale e dell’illustrazione d’autore. Nato all’interno della cultura musicale underground, </w:t>
      </w:r>
      <w:proofErr w:type="spellStart"/>
      <w:r w:rsidRPr="00FA78EE">
        <w:rPr>
          <w:lang w:val="it-IT"/>
        </w:rPr>
        <w:t>Malleus</w:t>
      </w:r>
      <w:proofErr w:type="spellEnd"/>
      <w:r w:rsidRPr="00FA78EE">
        <w:rPr>
          <w:lang w:val="it-IT"/>
        </w:rPr>
        <w:t xml:space="preserve"> ha ridefinito il linguaggio del manifesto per i concerti, trasformandolo in uno spazio di sperimentazione visiva e simbolica.</w:t>
      </w:r>
    </w:p>
    <w:p w14:paraId="0D940248" w14:textId="77777777" w:rsidR="00FA78EE" w:rsidRPr="00FA78EE" w:rsidRDefault="00FA78EE" w:rsidP="00FA78EE">
      <w:pPr>
        <w:jc w:val="both"/>
        <w:rPr>
          <w:lang w:val="it-IT"/>
        </w:rPr>
      </w:pPr>
      <w:r w:rsidRPr="00FA78EE">
        <w:rPr>
          <w:lang w:val="it-IT"/>
        </w:rPr>
        <w:t xml:space="preserve">In una continuità ideale che attraversa la storia del manifesto, dai poster per il teatro e l’opera di Alphonse Mucha alla rinascita psichedelica della poster art degli anni Settanta, il </w:t>
      </w:r>
      <w:proofErr w:type="spellStart"/>
      <w:r w:rsidRPr="00FA78EE">
        <w:rPr>
          <w:lang w:val="it-IT"/>
        </w:rPr>
        <w:t>concert</w:t>
      </w:r>
      <w:proofErr w:type="spellEnd"/>
      <w:r w:rsidRPr="00FA78EE">
        <w:rPr>
          <w:lang w:val="it-IT"/>
        </w:rPr>
        <w:t xml:space="preserve"> poster torna a essere per </w:t>
      </w:r>
      <w:proofErr w:type="spellStart"/>
      <w:r w:rsidRPr="00FA78EE">
        <w:rPr>
          <w:lang w:val="it-IT"/>
        </w:rPr>
        <w:t>Malleus</w:t>
      </w:r>
      <w:proofErr w:type="spellEnd"/>
      <w:r w:rsidRPr="00FA78EE">
        <w:rPr>
          <w:lang w:val="it-IT"/>
        </w:rPr>
        <w:t xml:space="preserve"> un luogo di visione, rito e memoria collettiva.</w:t>
      </w:r>
    </w:p>
    <w:p w14:paraId="5B559A3F" w14:textId="77777777" w:rsidR="00FA78EE" w:rsidRPr="00FA78EE" w:rsidRDefault="00FA78EE" w:rsidP="00FA78EE">
      <w:pPr>
        <w:jc w:val="both"/>
        <w:rPr>
          <w:lang w:val="it-IT"/>
        </w:rPr>
      </w:pPr>
      <w:r w:rsidRPr="00FA78EE">
        <w:rPr>
          <w:lang w:val="it-IT"/>
        </w:rPr>
        <w:t>La pratica artistica del collettivo si fonda su una sintesi personale di Art Nouveau, psichedelia, simbologia e iconografia esoterica, dando origine a un immaginario stratificato, visionario e fortemente identitario. Attraverso la combinazione di illustrazione originale e stampa serigrafica artigianale, ogni opera è concepita come oggetto unico, parte di un’edizione limitata che supera la funzione promozionale per assumere lo statuto di opera d’arte da collezione.</w:t>
      </w:r>
    </w:p>
    <w:p w14:paraId="1372AE3A" w14:textId="77777777" w:rsidR="00FA78EE" w:rsidRPr="00FA78EE" w:rsidRDefault="00FA78EE" w:rsidP="00FA78EE">
      <w:pPr>
        <w:jc w:val="both"/>
        <w:rPr>
          <w:lang w:val="it-IT"/>
        </w:rPr>
      </w:pPr>
      <w:r w:rsidRPr="00FA78EE">
        <w:rPr>
          <w:lang w:val="it-IT"/>
        </w:rPr>
        <w:t xml:space="preserve">Nel corso degli anni, </w:t>
      </w:r>
      <w:proofErr w:type="spellStart"/>
      <w:r w:rsidRPr="00FA78EE">
        <w:rPr>
          <w:lang w:val="it-IT"/>
        </w:rPr>
        <w:t>Malleus</w:t>
      </w:r>
      <w:proofErr w:type="spellEnd"/>
      <w:r w:rsidRPr="00FA78EE">
        <w:rPr>
          <w:lang w:val="it-IT"/>
        </w:rPr>
        <w:t xml:space="preserve"> ha esteso la propria ricerca oltre l’ambito musicale, sviluppando progetti che indagano il linguaggio del manifesto in relazione al cinema, all’editoria e all’arte contemporanea, in collaborazione con gallerie e istituzioni internazionali. Tra questi, la serie di poster dedicata al cinema di Dario Argento, realizzata con Dark City Gallery nel Regno Unito, e la collaborazione con CODA negli Stati Uniti per il poster ufficiale di Dracula (1931) della Universal Pictures con Bela </w:t>
      </w:r>
      <w:proofErr w:type="spellStart"/>
      <w:r w:rsidRPr="00FA78EE">
        <w:rPr>
          <w:lang w:val="it-IT"/>
        </w:rPr>
        <w:t>Lugosi</w:t>
      </w:r>
      <w:proofErr w:type="spellEnd"/>
      <w:r w:rsidRPr="00FA78EE">
        <w:rPr>
          <w:lang w:val="it-IT"/>
        </w:rPr>
        <w:t>, rappresentano tappe significative di un percorso coerente e in continua evoluzione.</w:t>
      </w:r>
    </w:p>
    <w:p w14:paraId="613CB326" w14:textId="43A9545E" w:rsidR="00FA78EE" w:rsidRPr="00FA78EE" w:rsidRDefault="00FA78EE" w:rsidP="00FA78EE">
      <w:pPr>
        <w:jc w:val="both"/>
        <w:rPr>
          <w:lang w:val="it-IT"/>
        </w:rPr>
      </w:pPr>
      <w:r w:rsidRPr="00FA78EE">
        <w:rPr>
          <w:lang w:val="it-IT"/>
        </w:rPr>
        <w:t xml:space="preserve">Attualmente </w:t>
      </w:r>
      <w:proofErr w:type="spellStart"/>
      <w:r w:rsidRPr="00FA78EE">
        <w:rPr>
          <w:lang w:val="it-IT"/>
        </w:rPr>
        <w:t>Malleus</w:t>
      </w:r>
      <w:proofErr w:type="spellEnd"/>
      <w:r w:rsidRPr="00FA78EE">
        <w:rPr>
          <w:lang w:val="it-IT"/>
        </w:rPr>
        <w:t xml:space="preserve"> è impegnato in diversi progetti di ricerca visiva, tra cui il lavoro dedicato ai Tarocchi, intesi come sistema simbolico e archetipico attraverso cui indagare il rapporto tra immagine, mito e conoscenza. Un percorso che conferma l’approccio del laboratorio come pratica artistica totale, sospesa tra tradizione e visione, rituale e contemporaneità</w:t>
      </w:r>
      <w:r>
        <w:rPr>
          <w:lang w:val="it-IT"/>
        </w:rPr>
        <w:t>.</w:t>
      </w:r>
      <w:r w:rsidRPr="00FA78EE">
        <w:rPr>
          <w:lang w:val="it-IT"/>
        </w:rPr>
        <w:t xml:space="preserve"> </w:t>
      </w:r>
    </w:p>
    <w:p w14:paraId="681DB5CF" w14:textId="65E2D861" w:rsidR="00FB0314" w:rsidRPr="00FB0314" w:rsidRDefault="00FA78EE" w:rsidP="00FA78EE">
      <w:pPr>
        <w:jc w:val="both"/>
        <w:rPr>
          <w:b/>
          <w:bCs/>
          <w:lang w:val="it-IT"/>
        </w:rPr>
      </w:pPr>
      <w:proofErr w:type="gramStart"/>
      <w:r w:rsidRPr="00FA78EE">
        <w:rPr>
          <w:lang w:val="it-IT"/>
        </w:rPr>
        <w:t>.</w:t>
      </w:r>
      <w:r w:rsidR="00FB0314" w:rsidRPr="00FB0314">
        <w:rPr>
          <w:b/>
          <w:bCs/>
          <w:lang w:val="it-IT"/>
        </w:rPr>
        <w:t>Note</w:t>
      </w:r>
      <w:proofErr w:type="gramEnd"/>
      <w:r w:rsidR="00FB0314" w:rsidRPr="00FB0314">
        <w:rPr>
          <w:b/>
          <w:bCs/>
          <w:lang w:val="it-IT"/>
        </w:rPr>
        <w:t xml:space="preserve"> sullo spazio espositivo </w:t>
      </w:r>
    </w:p>
    <w:p w14:paraId="2EDF31D7" w14:textId="4CE88DF3" w:rsidR="00FB0314" w:rsidRPr="00FB0314" w:rsidRDefault="00FB0314" w:rsidP="00FB0314">
      <w:pPr>
        <w:jc w:val="both"/>
        <w:rPr>
          <w:lang w:val="it-IT"/>
        </w:rPr>
      </w:pPr>
      <w:r w:rsidRPr="00FB0314">
        <w:rPr>
          <w:lang w:val="it-IT"/>
        </w:rPr>
        <w:t xml:space="preserve">Il Palazzo dei Marchesi Saluzzo di Paesana fu realizzato da Gian Giacomo Plantery fra il 1715 e il 1722 per volere di Baldassarre Saluzzo di Paesana ed è il più vasto ed articolato </w:t>
      </w:r>
      <w:r w:rsidRPr="00FB0314">
        <w:rPr>
          <w:lang w:val="it-IT"/>
        </w:rPr>
        <w:lastRenderedPageBreak/>
        <w:t>palazzo Nobiliare della città di Torino. In esso sono integrate esigenze di decoro, funzioni di rappresentanza e sfruttamento razionale delle parti d’affitto.</w:t>
      </w:r>
    </w:p>
    <w:p w14:paraId="6FE6914D" w14:textId="4387D44E" w:rsidR="00FB0314" w:rsidRDefault="00FB0314" w:rsidP="00FB0314">
      <w:pPr>
        <w:jc w:val="both"/>
        <w:rPr>
          <w:lang w:val="it-IT"/>
        </w:rPr>
      </w:pPr>
      <w:r w:rsidRPr="00FB0314">
        <w:rPr>
          <w:lang w:val="it-IT"/>
        </w:rPr>
        <w:t xml:space="preserve">L’Appartamento Padronale dei Saluzzo, che conserva ancora oggi arredi e decori </w:t>
      </w:r>
      <w:proofErr w:type="gramStart"/>
      <w:r w:rsidRPr="00FB0314">
        <w:rPr>
          <w:lang w:val="it-IT"/>
        </w:rPr>
        <w:t>settecenteschi</w:t>
      </w:r>
      <w:proofErr w:type="gramEnd"/>
      <w:r w:rsidRPr="00FB0314">
        <w:rPr>
          <w:lang w:val="it-IT"/>
        </w:rPr>
        <w:t xml:space="preserve"> tra cui spiccano le volte affrescate e le sovrapporte di Domenico Guidobono, è stato destinato dall'attuale Proprietà a spazio a disposizione per eventi culturali, privati e aziendali, nello stesso spirito della famiglia dei Saluzzo di Paesana, che già all’epoca esplorava le avanguardie artistiche al di fuori dai codici morali imposti dall’etichetta nobiliare settecentesca.</w:t>
      </w:r>
    </w:p>
    <w:p w14:paraId="4644EEE5" w14:textId="1057E3AF" w:rsidR="00BB115B" w:rsidRPr="00FB0314" w:rsidRDefault="00FA78EE" w:rsidP="00FB0314">
      <w:pPr>
        <w:jc w:val="both"/>
        <w:rPr>
          <w:b/>
          <w:bCs/>
          <w:lang w:val="it-IT"/>
        </w:rPr>
      </w:pPr>
      <w:r w:rsidRPr="00FB0314">
        <w:rPr>
          <w:b/>
          <w:bCs/>
          <w:lang w:val="it-IT"/>
        </w:rPr>
        <w:t>Info</w:t>
      </w:r>
    </w:p>
    <w:p w14:paraId="1E16D9B1" w14:textId="1A629A9F" w:rsidR="00BB115B" w:rsidRPr="00FB0314" w:rsidRDefault="00FA78EE" w:rsidP="00FB0314">
      <w:pPr>
        <w:pStyle w:val="Paragrafoelenco"/>
        <w:numPr>
          <w:ilvl w:val="0"/>
          <w:numId w:val="10"/>
        </w:numPr>
        <w:rPr>
          <w:lang w:val="it-IT"/>
        </w:rPr>
      </w:pPr>
      <w:r w:rsidRPr="00FB0314">
        <w:rPr>
          <w:lang w:val="it-IT"/>
        </w:rPr>
        <w:t xml:space="preserve">Titolo mostra: ARCANA </w:t>
      </w:r>
      <w:r w:rsidR="00FB0314">
        <w:rPr>
          <w:lang w:val="it-IT"/>
        </w:rPr>
        <w:t xml:space="preserve">– </w:t>
      </w:r>
      <w:r w:rsidRPr="00FB0314">
        <w:rPr>
          <w:lang w:val="it-IT"/>
        </w:rPr>
        <w:t>MALLEUS</w:t>
      </w:r>
      <w:r w:rsidR="00FB0314">
        <w:rPr>
          <w:lang w:val="it-IT"/>
        </w:rPr>
        <w:t>’</w:t>
      </w:r>
      <w:r w:rsidRPr="00FB0314">
        <w:rPr>
          <w:lang w:val="it-IT"/>
        </w:rPr>
        <w:t xml:space="preserve"> TAROT</w:t>
      </w:r>
    </w:p>
    <w:p w14:paraId="6DAA1F7C" w14:textId="77777777" w:rsidR="00BB115B" w:rsidRPr="00FB0314" w:rsidRDefault="00FA78EE" w:rsidP="00FB0314">
      <w:pPr>
        <w:pStyle w:val="Paragrafoelenco"/>
        <w:numPr>
          <w:ilvl w:val="0"/>
          <w:numId w:val="10"/>
        </w:numPr>
        <w:rPr>
          <w:lang w:val="it-IT"/>
        </w:rPr>
      </w:pPr>
      <w:r w:rsidRPr="00FB0314">
        <w:rPr>
          <w:lang w:val="it-IT"/>
        </w:rPr>
        <w:t>Artista: Malleus</w:t>
      </w:r>
    </w:p>
    <w:p w14:paraId="3286BD20" w14:textId="77777777" w:rsidR="00BB115B" w:rsidRPr="00FB0314" w:rsidRDefault="00FA78EE" w:rsidP="00FB0314">
      <w:pPr>
        <w:pStyle w:val="Paragrafoelenco"/>
        <w:numPr>
          <w:ilvl w:val="0"/>
          <w:numId w:val="10"/>
        </w:numPr>
        <w:rPr>
          <w:lang w:val="it-IT"/>
        </w:rPr>
      </w:pPr>
      <w:r w:rsidRPr="00FB0314">
        <w:rPr>
          <w:lang w:val="it-IT"/>
        </w:rPr>
        <w:t>Curatore: Enrico Debandi</w:t>
      </w:r>
    </w:p>
    <w:p w14:paraId="76124FCF" w14:textId="77777777" w:rsidR="00BB115B" w:rsidRPr="00FB0314" w:rsidRDefault="00FA78EE" w:rsidP="00FB0314">
      <w:pPr>
        <w:pStyle w:val="Paragrafoelenco"/>
        <w:numPr>
          <w:ilvl w:val="0"/>
          <w:numId w:val="10"/>
        </w:numPr>
        <w:rPr>
          <w:lang w:val="it-IT"/>
        </w:rPr>
      </w:pPr>
      <w:r w:rsidRPr="00FB0314">
        <w:rPr>
          <w:lang w:val="it-IT"/>
        </w:rPr>
        <w:t>Sede: Palazzo Saluzzo Paesana, Appartamento Padronale</w:t>
      </w:r>
    </w:p>
    <w:p w14:paraId="378CBA93" w14:textId="4247EA8C" w:rsidR="00BB115B" w:rsidRPr="00FB0314" w:rsidRDefault="00FA78EE" w:rsidP="00FB0314">
      <w:pPr>
        <w:pStyle w:val="Paragrafoelenco"/>
        <w:numPr>
          <w:ilvl w:val="0"/>
          <w:numId w:val="10"/>
        </w:numPr>
        <w:rPr>
          <w:lang w:val="it-IT"/>
        </w:rPr>
      </w:pPr>
      <w:r w:rsidRPr="00FB0314">
        <w:rPr>
          <w:lang w:val="it-IT"/>
        </w:rPr>
        <w:t xml:space="preserve">Indirizzo: Via </w:t>
      </w:r>
      <w:r w:rsidR="00FB0314">
        <w:rPr>
          <w:lang w:val="it-IT"/>
        </w:rPr>
        <w:t>della Consolata 1bis</w:t>
      </w:r>
      <w:r w:rsidRPr="00FB0314">
        <w:rPr>
          <w:lang w:val="it-IT"/>
        </w:rPr>
        <w:t>, Torino</w:t>
      </w:r>
    </w:p>
    <w:p w14:paraId="2CDE7557" w14:textId="77777777" w:rsidR="00BB115B" w:rsidRPr="00FB0314" w:rsidRDefault="00FA78EE" w:rsidP="00FB0314">
      <w:pPr>
        <w:pStyle w:val="Paragrafoelenco"/>
        <w:numPr>
          <w:ilvl w:val="0"/>
          <w:numId w:val="10"/>
        </w:numPr>
        <w:rPr>
          <w:lang w:val="it-IT"/>
        </w:rPr>
      </w:pPr>
      <w:r w:rsidRPr="00FB0314">
        <w:rPr>
          <w:lang w:val="it-IT"/>
        </w:rPr>
        <w:t>Durata: 5 - 29 marzo 2026</w:t>
      </w:r>
    </w:p>
    <w:p w14:paraId="6D485F92" w14:textId="77777777" w:rsidR="00BB115B" w:rsidRPr="00FB0314" w:rsidRDefault="00FA78EE" w:rsidP="00FB0314">
      <w:pPr>
        <w:pStyle w:val="Paragrafoelenco"/>
        <w:numPr>
          <w:ilvl w:val="0"/>
          <w:numId w:val="10"/>
        </w:numPr>
        <w:rPr>
          <w:lang w:val="it-IT"/>
        </w:rPr>
      </w:pPr>
      <w:r w:rsidRPr="00FB0314">
        <w:rPr>
          <w:lang w:val="it-IT"/>
        </w:rPr>
        <w:t xml:space="preserve">Opening su invito: </w:t>
      </w:r>
      <w:proofErr w:type="gramStart"/>
      <w:r w:rsidRPr="00FB0314">
        <w:rPr>
          <w:lang w:val="it-IT"/>
        </w:rPr>
        <w:t>1 marzo</w:t>
      </w:r>
      <w:proofErr w:type="gramEnd"/>
      <w:r w:rsidRPr="00FB0314">
        <w:rPr>
          <w:lang w:val="it-IT"/>
        </w:rPr>
        <w:t xml:space="preserve"> 2026, ore 18-21</w:t>
      </w:r>
    </w:p>
    <w:p w14:paraId="0C87637F" w14:textId="77777777" w:rsidR="00BB115B" w:rsidRPr="00FB0314" w:rsidRDefault="00FA78EE" w:rsidP="00FB0314">
      <w:pPr>
        <w:pStyle w:val="Paragrafoelenco"/>
        <w:numPr>
          <w:ilvl w:val="0"/>
          <w:numId w:val="10"/>
        </w:numPr>
        <w:rPr>
          <w:lang w:val="it-IT"/>
        </w:rPr>
      </w:pPr>
      <w:r w:rsidRPr="00FB0314">
        <w:rPr>
          <w:lang w:val="it-IT"/>
        </w:rPr>
        <w:t>Orari: giovedì - domenica 15-19 o su appuntamento</w:t>
      </w:r>
    </w:p>
    <w:p w14:paraId="4100B190" w14:textId="77777777" w:rsidR="00BB115B" w:rsidRDefault="00FA78EE" w:rsidP="00FB0314">
      <w:pPr>
        <w:pStyle w:val="Paragrafoelenco"/>
        <w:numPr>
          <w:ilvl w:val="0"/>
          <w:numId w:val="10"/>
        </w:numPr>
        <w:rPr>
          <w:lang w:val="it-IT"/>
        </w:rPr>
      </w:pPr>
      <w:r w:rsidRPr="00FB0314">
        <w:rPr>
          <w:lang w:val="it-IT"/>
        </w:rPr>
        <w:t>Ingresso libero</w:t>
      </w:r>
    </w:p>
    <w:p w14:paraId="23B43B5A" w14:textId="4F7B262F" w:rsidR="00C37845" w:rsidRPr="00C37845" w:rsidRDefault="00C37845" w:rsidP="00C37845">
      <w:pPr>
        <w:pStyle w:val="Paragrafoelenco"/>
        <w:numPr>
          <w:ilvl w:val="0"/>
          <w:numId w:val="10"/>
        </w:numPr>
        <w:rPr>
          <w:lang w:val="it-IT"/>
        </w:rPr>
      </w:pPr>
      <w:hyperlink r:id="rId8" w:history="1">
        <w:r w:rsidRPr="005576EE">
          <w:rPr>
            <w:rStyle w:val="Collegamentoipertestuale"/>
            <w:lang w:val="it-IT"/>
          </w:rPr>
          <w:t>www.palazzosaluzzopaesana.it</w:t>
        </w:r>
      </w:hyperlink>
      <w:r>
        <w:rPr>
          <w:lang w:val="it-IT"/>
        </w:rPr>
        <w:t xml:space="preserve"> </w:t>
      </w:r>
    </w:p>
    <w:p w14:paraId="2F87E8AD" w14:textId="26BEE42A" w:rsidR="00BB115B" w:rsidRPr="00FB0314" w:rsidRDefault="00FA78EE">
      <w:pPr>
        <w:rPr>
          <w:b/>
          <w:bCs/>
          <w:lang w:val="it-IT"/>
        </w:rPr>
      </w:pPr>
      <w:r w:rsidRPr="00FB0314">
        <w:rPr>
          <w:b/>
          <w:bCs/>
          <w:lang w:val="it-IT"/>
        </w:rPr>
        <w:t>Contatti</w:t>
      </w:r>
      <w:r w:rsidR="00FB0314">
        <w:rPr>
          <w:b/>
          <w:bCs/>
          <w:lang w:val="it-IT"/>
        </w:rPr>
        <w:t xml:space="preserve"> ufficio stampa</w:t>
      </w:r>
    </w:p>
    <w:p w14:paraId="0BF5FDD5" w14:textId="77777777" w:rsidR="00BB115B" w:rsidRPr="00FB0314" w:rsidRDefault="00FA78EE" w:rsidP="00FB0314">
      <w:pPr>
        <w:pStyle w:val="Paragrafoelenco"/>
        <w:numPr>
          <w:ilvl w:val="0"/>
          <w:numId w:val="11"/>
        </w:numPr>
        <w:rPr>
          <w:lang w:val="it-IT"/>
        </w:rPr>
      </w:pPr>
      <w:r w:rsidRPr="00FB0314">
        <w:rPr>
          <w:lang w:val="it-IT"/>
        </w:rPr>
        <w:t>Rossella Archinà</w:t>
      </w:r>
    </w:p>
    <w:p w14:paraId="771784B4" w14:textId="79B04A06" w:rsidR="008D71BF" w:rsidRDefault="00FA78EE" w:rsidP="00FB0314">
      <w:pPr>
        <w:pStyle w:val="Paragrafoelenco"/>
        <w:numPr>
          <w:ilvl w:val="0"/>
          <w:numId w:val="11"/>
        </w:numPr>
        <w:rPr>
          <w:lang w:val="it-IT"/>
        </w:rPr>
      </w:pPr>
      <w:r w:rsidRPr="00FB0314">
        <w:rPr>
          <w:lang w:val="it-IT"/>
        </w:rPr>
        <w:t>349 1212045</w:t>
      </w:r>
    </w:p>
    <w:p w14:paraId="1CE3656E" w14:textId="6A8732FF" w:rsidR="003B0714" w:rsidRDefault="003B0714" w:rsidP="00FB0314">
      <w:pPr>
        <w:pStyle w:val="Paragrafoelenco"/>
        <w:numPr>
          <w:ilvl w:val="0"/>
          <w:numId w:val="11"/>
        </w:numPr>
        <w:rPr>
          <w:lang w:val="it-IT"/>
        </w:rPr>
      </w:pPr>
      <w:r w:rsidRPr="003B0714">
        <w:rPr>
          <w:lang w:val="it-IT"/>
        </w:rPr>
        <w:t>rossella.archina@libero.it</w:t>
      </w:r>
    </w:p>
    <w:p w14:paraId="7B14B7E5" w14:textId="77777777" w:rsidR="008D71BF" w:rsidRDefault="008D71BF">
      <w:pPr>
        <w:rPr>
          <w:lang w:val="it-IT"/>
        </w:rPr>
      </w:pPr>
      <w:r>
        <w:rPr>
          <w:lang w:val="it-IT"/>
        </w:rPr>
        <w:br w:type="page"/>
      </w:r>
    </w:p>
    <w:p w14:paraId="1AACE930" w14:textId="77777777" w:rsidR="008D71BF" w:rsidRDefault="008D71BF" w:rsidP="008D71BF">
      <w:pPr>
        <w:jc w:val="center"/>
        <w:rPr>
          <w:b/>
          <w:bCs/>
          <w:lang w:val="it-IT"/>
        </w:rPr>
      </w:pPr>
      <w:r w:rsidRPr="008D71BF">
        <w:rPr>
          <w:b/>
          <w:bCs/>
          <w:lang w:val="it-IT"/>
        </w:rPr>
        <w:lastRenderedPageBreak/>
        <w:t>ALLEGATO AL COMUNICATO STAMPA</w:t>
      </w:r>
      <w:r w:rsidRPr="008D71BF">
        <w:rPr>
          <w:lang w:val="it-IT"/>
        </w:rPr>
        <w:br/>
      </w:r>
      <w:r w:rsidRPr="008D71BF">
        <w:rPr>
          <w:b/>
          <w:bCs/>
          <w:lang w:val="it-IT"/>
        </w:rPr>
        <w:t>Descrizione degli Arcani Maggiori – ARCANA MALLEUS’ TAROT</w:t>
      </w:r>
    </w:p>
    <w:p w14:paraId="2CA808B8" w14:textId="77777777" w:rsidR="008D71BF" w:rsidRPr="008D71BF" w:rsidRDefault="008D71BF" w:rsidP="008D71BF">
      <w:pPr>
        <w:jc w:val="center"/>
        <w:rPr>
          <w:lang w:val="it-IT"/>
        </w:rPr>
      </w:pPr>
    </w:p>
    <w:p w14:paraId="57EF71D3" w14:textId="77777777" w:rsidR="008D71BF" w:rsidRPr="008D71BF" w:rsidRDefault="008D71BF" w:rsidP="008D71BF">
      <w:pPr>
        <w:jc w:val="both"/>
        <w:rPr>
          <w:b/>
          <w:bCs/>
          <w:lang w:val="it-IT"/>
        </w:rPr>
      </w:pPr>
      <w:r w:rsidRPr="008D71BF">
        <w:rPr>
          <w:b/>
          <w:bCs/>
          <w:lang w:val="it-IT"/>
        </w:rPr>
        <w:t>IL MATTO</w:t>
      </w:r>
    </w:p>
    <w:p w14:paraId="17EE7F33" w14:textId="77777777" w:rsidR="008D71BF" w:rsidRPr="008D71BF" w:rsidRDefault="008D71BF" w:rsidP="008D71BF">
      <w:pPr>
        <w:jc w:val="both"/>
        <w:rPr>
          <w:lang w:val="it-IT"/>
        </w:rPr>
      </w:pPr>
      <w:r w:rsidRPr="008D71BF">
        <w:rPr>
          <w:lang w:val="it-IT"/>
        </w:rPr>
        <w:t>Numero 0, origine e potenzialità assoluta. Il Matto rappresenta l’inizio del viaggio: energia pura, libertà, intuizione. Cammina sull’orlo dell’abisso protetto dal cane, guida spirituale che custodisce il suo inconscio. I suoi capelli formano una spirale infinita, simbolo del percorso senza fine. È l’archetipo del potenziale, tra incoscienza e possibilità.</w:t>
      </w:r>
    </w:p>
    <w:p w14:paraId="33928F4F" w14:textId="77777777" w:rsidR="008D71BF" w:rsidRPr="008D71BF" w:rsidRDefault="008D71BF" w:rsidP="008D71BF">
      <w:pPr>
        <w:jc w:val="both"/>
        <w:rPr>
          <w:b/>
          <w:bCs/>
          <w:lang w:val="it-IT"/>
        </w:rPr>
      </w:pPr>
      <w:r w:rsidRPr="008D71BF">
        <w:rPr>
          <w:b/>
          <w:bCs/>
          <w:lang w:val="it-IT"/>
        </w:rPr>
        <w:t>IL BAGATTO</w:t>
      </w:r>
    </w:p>
    <w:p w14:paraId="1890A3FE" w14:textId="77777777" w:rsidR="008D71BF" w:rsidRPr="008D71BF" w:rsidRDefault="008D71BF" w:rsidP="008D71BF">
      <w:pPr>
        <w:jc w:val="both"/>
        <w:rPr>
          <w:lang w:val="it-IT"/>
        </w:rPr>
      </w:pPr>
      <w:r w:rsidRPr="008D71BF">
        <w:rPr>
          <w:lang w:val="it-IT"/>
        </w:rPr>
        <w:t>Numero 1, nascita dell’idea e principio creativo. Dopo l’energia inconsapevole del Matto, il Bagatto incarna l’energia cosciente. È il creatore che possiede strumenti e volontà per trasformare il desiderio in realtà. Tra gli elementi compare il serpente, simbolo di trasformazione e infinito.</w:t>
      </w:r>
    </w:p>
    <w:p w14:paraId="7FEFF606" w14:textId="77777777" w:rsidR="008D71BF" w:rsidRPr="008D71BF" w:rsidRDefault="008D71BF" w:rsidP="008D71BF">
      <w:pPr>
        <w:jc w:val="both"/>
        <w:rPr>
          <w:b/>
          <w:bCs/>
          <w:lang w:val="it-IT"/>
        </w:rPr>
      </w:pPr>
      <w:r w:rsidRPr="008D71BF">
        <w:rPr>
          <w:b/>
          <w:bCs/>
          <w:lang w:val="it-IT"/>
        </w:rPr>
        <w:t>LA PAPESSA</w:t>
      </w:r>
    </w:p>
    <w:p w14:paraId="33BE5192" w14:textId="77777777" w:rsidR="008D71BF" w:rsidRPr="008D71BF" w:rsidRDefault="008D71BF" w:rsidP="008D71BF">
      <w:pPr>
        <w:jc w:val="both"/>
        <w:rPr>
          <w:lang w:val="it-IT"/>
        </w:rPr>
      </w:pPr>
      <w:r w:rsidRPr="008D71BF">
        <w:rPr>
          <w:lang w:val="it-IT"/>
        </w:rPr>
        <w:t xml:space="preserve">Numero 2, dualità e conoscenza nascosta. La Papessa rappresenta intuizione e sapere occulto. Tra le due colonne, simbolo di opposizione </w:t>
      </w:r>
      <w:proofErr w:type="gramStart"/>
      <w:r w:rsidRPr="008D71BF">
        <w:rPr>
          <w:lang w:val="it-IT"/>
        </w:rPr>
        <w:t>e</w:t>
      </w:r>
      <w:proofErr w:type="gramEnd"/>
      <w:r w:rsidRPr="008D71BF">
        <w:rPr>
          <w:lang w:val="it-IT"/>
        </w:rPr>
        <w:t xml:space="preserve"> equilibrio, custodisce una saggezza che rivela solo in parte. La luna e l’acqua evocano femminilità e chiaroveggenza.</w:t>
      </w:r>
    </w:p>
    <w:p w14:paraId="274C1E97" w14:textId="77777777" w:rsidR="008D71BF" w:rsidRPr="008D71BF" w:rsidRDefault="008D71BF" w:rsidP="008D71BF">
      <w:pPr>
        <w:jc w:val="both"/>
        <w:rPr>
          <w:b/>
          <w:bCs/>
          <w:lang w:val="it-IT"/>
        </w:rPr>
      </w:pPr>
      <w:r w:rsidRPr="008D71BF">
        <w:rPr>
          <w:b/>
          <w:bCs/>
          <w:lang w:val="it-IT"/>
        </w:rPr>
        <w:t>L’IMPERATRICE</w:t>
      </w:r>
    </w:p>
    <w:p w14:paraId="2E3E4473" w14:textId="77777777" w:rsidR="008D71BF" w:rsidRPr="008D71BF" w:rsidRDefault="008D71BF" w:rsidP="008D71BF">
      <w:pPr>
        <w:jc w:val="both"/>
        <w:rPr>
          <w:lang w:val="it-IT"/>
        </w:rPr>
      </w:pPr>
      <w:r w:rsidRPr="008D71BF">
        <w:rPr>
          <w:lang w:val="it-IT"/>
        </w:rPr>
        <w:t>Numero 3, creatività e sviluppo. Figura di abbondanza e intelligenza, unisce innovazione e capacità generativa. La corona a sette punte e lo scettro luminoso indicano potere e conoscenza. È forza creatrice consapevole.</w:t>
      </w:r>
    </w:p>
    <w:p w14:paraId="25D4AF18" w14:textId="77777777" w:rsidR="008D71BF" w:rsidRPr="008D71BF" w:rsidRDefault="008D71BF" w:rsidP="008D71BF">
      <w:pPr>
        <w:jc w:val="both"/>
        <w:rPr>
          <w:b/>
          <w:bCs/>
          <w:lang w:val="it-IT"/>
        </w:rPr>
      </w:pPr>
      <w:r w:rsidRPr="008D71BF">
        <w:rPr>
          <w:b/>
          <w:bCs/>
          <w:lang w:val="it-IT"/>
        </w:rPr>
        <w:t>L’IMPERATORE</w:t>
      </w:r>
    </w:p>
    <w:p w14:paraId="6B4DF1D9" w14:textId="77777777" w:rsidR="008D71BF" w:rsidRPr="008D71BF" w:rsidRDefault="008D71BF" w:rsidP="008D71BF">
      <w:pPr>
        <w:jc w:val="both"/>
        <w:rPr>
          <w:lang w:val="it-IT"/>
        </w:rPr>
      </w:pPr>
      <w:r w:rsidRPr="008D71BF">
        <w:rPr>
          <w:lang w:val="it-IT"/>
        </w:rPr>
        <w:t>Numero 4, stabilità e ordine materiale. Simbolo di autorità e struttura, realizza nel concreto l’energia creativa dell’Imperatrice. La spada e il globo rappresentano giustizia e dominio terreno.</w:t>
      </w:r>
    </w:p>
    <w:p w14:paraId="284412A3" w14:textId="77777777" w:rsidR="008D71BF" w:rsidRPr="008D71BF" w:rsidRDefault="008D71BF" w:rsidP="008D71BF">
      <w:pPr>
        <w:jc w:val="both"/>
        <w:rPr>
          <w:b/>
          <w:bCs/>
          <w:lang w:val="it-IT"/>
        </w:rPr>
      </w:pPr>
      <w:r w:rsidRPr="008D71BF">
        <w:rPr>
          <w:b/>
          <w:bCs/>
          <w:lang w:val="it-IT"/>
        </w:rPr>
        <w:t>LO IEROFANTE</w:t>
      </w:r>
    </w:p>
    <w:p w14:paraId="568BB3FB" w14:textId="77777777" w:rsidR="008D71BF" w:rsidRPr="008D71BF" w:rsidRDefault="008D71BF" w:rsidP="008D71BF">
      <w:pPr>
        <w:jc w:val="both"/>
        <w:rPr>
          <w:lang w:val="it-IT"/>
        </w:rPr>
      </w:pPr>
      <w:r w:rsidRPr="008D71BF">
        <w:rPr>
          <w:lang w:val="it-IT"/>
        </w:rPr>
        <w:t>Numero 5, cambiamento e insegnamento. Il “colui che rivela il sacro” è guida spirituale e custode della tradizione. Tra colonne nere, con tiara e triplice croce, trasmette sapienza e benedizione.</w:t>
      </w:r>
    </w:p>
    <w:p w14:paraId="488489F0" w14:textId="77777777" w:rsidR="008D71BF" w:rsidRPr="008D71BF" w:rsidRDefault="008D71BF" w:rsidP="008D71BF">
      <w:pPr>
        <w:jc w:val="both"/>
        <w:rPr>
          <w:b/>
          <w:bCs/>
          <w:lang w:val="it-IT"/>
        </w:rPr>
      </w:pPr>
      <w:r w:rsidRPr="008D71BF">
        <w:rPr>
          <w:b/>
          <w:bCs/>
          <w:lang w:val="it-IT"/>
        </w:rPr>
        <w:t>GLI AMANTI</w:t>
      </w:r>
    </w:p>
    <w:p w14:paraId="1FAC894A" w14:textId="77777777" w:rsidR="008D71BF" w:rsidRPr="008D71BF" w:rsidRDefault="008D71BF" w:rsidP="008D71BF">
      <w:pPr>
        <w:jc w:val="both"/>
        <w:rPr>
          <w:lang w:val="it-IT"/>
        </w:rPr>
      </w:pPr>
      <w:r w:rsidRPr="008D71BF">
        <w:rPr>
          <w:lang w:val="it-IT"/>
        </w:rPr>
        <w:t>Numero 6, relazione e scelta. Rappresenta unione, armonia e attrazione tra forze opposte. L’angelo sovrastante richiama protezione e benedizione, mentre il serpente rimanda alla tentazione e alla consapevolezza.</w:t>
      </w:r>
    </w:p>
    <w:p w14:paraId="391BB233" w14:textId="77777777" w:rsidR="008D71BF" w:rsidRPr="008D71BF" w:rsidRDefault="008D71BF" w:rsidP="008D71BF">
      <w:pPr>
        <w:jc w:val="both"/>
        <w:rPr>
          <w:b/>
          <w:bCs/>
          <w:lang w:val="it-IT"/>
        </w:rPr>
      </w:pPr>
      <w:r w:rsidRPr="008D71BF">
        <w:rPr>
          <w:b/>
          <w:bCs/>
          <w:lang w:val="it-IT"/>
        </w:rPr>
        <w:lastRenderedPageBreak/>
        <w:t>IL CARRO</w:t>
      </w:r>
    </w:p>
    <w:p w14:paraId="769031F4" w14:textId="77777777" w:rsidR="008D71BF" w:rsidRPr="008D71BF" w:rsidRDefault="008D71BF" w:rsidP="008D71BF">
      <w:pPr>
        <w:jc w:val="both"/>
        <w:rPr>
          <w:lang w:val="it-IT"/>
        </w:rPr>
      </w:pPr>
      <w:r w:rsidRPr="008D71BF">
        <w:rPr>
          <w:lang w:val="it-IT"/>
        </w:rPr>
        <w:t>Numero 7, vittoria e volontà. La figura guida due forze opposte, simbolo di controllo e determinazione. Sole, luna e stella evocano potere cosmico e allineamento tra volontà interiore e destino.</w:t>
      </w:r>
    </w:p>
    <w:p w14:paraId="14D95F45" w14:textId="77777777" w:rsidR="008D71BF" w:rsidRPr="008D71BF" w:rsidRDefault="008D71BF" w:rsidP="008D71BF">
      <w:pPr>
        <w:jc w:val="both"/>
        <w:rPr>
          <w:b/>
          <w:bCs/>
          <w:lang w:val="it-IT"/>
        </w:rPr>
      </w:pPr>
      <w:r w:rsidRPr="008D71BF">
        <w:rPr>
          <w:b/>
          <w:bCs/>
          <w:lang w:val="it-IT"/>
        </w:rPr>
        <w:t>LA GIUSTIZIA</w:t>
      </w:r>
    </w:p>
    <w:p w14:paraId="722896D5" w14:textId="77777777" w:rsidR="008D71BF" w:rsidRPr="008D71BF" w:rsidRDefault="008D71BF" w:rsidP="008D71BF">
      <w:pPr>
        <w:jc w:val="both"/>
        <w:rPr>
          <w:lang w:val="it-IT"/>
        </w:rPr>
      </w:pPr>
      <w:r w:rsidRPr="008D71BF">
        <w:rPr>
          <w:lang w:val="it-IT"/>
        </w:rPr>
        <w:t>Numero 8, equilibrio karmico. Con spada e bilancia, rappresenta legge universale e armonia tra bene e male. È il principio che restituisce ciò che è stato seminato.</w:t>
      </w:r>
    </w:p>
    <w:p w14:paraId="1A2F4F22" w14:textId="77777777" w:rsidR="008D71BF" w:rsidRPr="008D71BF" w:rsidRDefault="008D71BF" w:rsidP="008D71BF">
      <w:pPr>
        <w:jc w:val="both"/>
        <w:rPr>
          <w:b/>
          <w:bCs/>
          <w:lang w:val="it-IT"/>
        </w:rPr>
      </w:pPr>
      <w:r w:rsidRPr="008D71BF">
        <w:rPr>
          <w:b/>
          <w:bCs/>
          <w:lang w:val="it-IT"/>
        </w:rPr>
        <w:t>L’EREMITA</w:t>
      </w:r>
    </w:p>
    <w:p w14:paraId="23FB989B" w14:textId="77777777" w:rsidR="008D71BF" w:rsidRPr="008D71BF" w:rsidRDefault="008D71BF" w:rsidP="008D71BF">
      <w:pPr>
        <w:jc w:val="both"/>
        <w:rPr>
          <w:lang w:val="it-IT"/>
        </w:rPr>
      </w:pPr>
      <w:r w:rsidRPr="008D71BF">
        <w:rPr>
          <w:lang w:val="it-IT"/>
        </w:rPr>
        <w:t>Numero 9, introspezione e ricerca interiore. Portatore della fiamma primordiale, illumina il cammino nella solitudine. È simbolo di consapevolezza e perfezione spirituale.</w:t>
      </w:r>
    </w:p>
    <w:p w14:paraId="061A3034" w14:textId="77777777" w:rsidR="008D71BF" w:rsidRPr="008D71BF" w:rsidRDefault="008D71BF" w:rsidP="008D71BF">
      <w:pPr>
        <w:jc w:val="both"/>
        <w:rPr>
          <w:b/>
          <w:bCs/>
          <w:lang w:val="it-IT"/>
        </w:rPr>
      </w:pPr>
      <w:r w:rsidRPr="008D71BF">
        <w:rPr>
          <w:b/>
          <w:bCs/>
          <w:lang w:val="it-IT"/>
        </w:rPr>
        <w:t>LA RUOTA</w:t>
      </w:r>
    </w:p>
    <w:p w14:paraId="35B7EFB7" w14:textId="77777777" w:rsidR="008D71BF" w:rsidRPr="008D71BF" w:rsidRDefault="008D71BF" w:rsidP="008D71BF">
      <w:pPr>
        <w:jc w:val="both"/>
        <w:rPr>
          <w:lang w:val="it-IT"/>
        </w:rPr>
      </w:pPr>
      <w:r w:rsidRPr="008D71BF">
        <w:rPr>
          <w:lang w:val="it-IT"/>
        </w:rPr>
        <w:t>Numero 10, ciclo e destino. La ruota sospesa tra simboli alchemici rappresenta il continuo mutamento della vita. Ascesa e caduta si alternano nel grande ordine cosmico.</w:t>
      </w:r>
    </w:p>
    <w:p w14:paraId="6C741B7D" w14:textId="77777777" w:rsidR="008D71BF" w:rsidRPr="008D71BF" w:rsidRDefault="008D71BF" w:rsidP="008D71BF">
      <w:pPr>
        <w:jc w:val="both"/>
        <w:rPr>
          <w:b/>
          <w:bCs/>
          <w:lang w:val="it-IT"/>
        </w:rPr>
      </w:pPr>
      <w:r w:rsidRPr="008D71BF">
        <w:rPr>
          <w:b/>
          <w:bCs/>
          <w:lang w:val="it-IT"/>
        </w:rPr>
        <w:t>LA FORZA</w:t>
      </w:r>
    </w:p>
    <w:p w14:paraId="3D4F8CB6" w14:textId="3CB61CAD" w:rsidR="008D71BF" w:rsidRPr="008D71BF" w:rsidRDefault="008D71BF" w:rsidP="008D71BF">
      <w:pPr>
        <w:jc w:val="both"/>
        <w:rPr>
          <w:lang w:val="it-IT"/>
        </w:rPr>
      </w:pPr>
      <w:r w:rsidRPr="008D71BF">
        <w:rPr>
          <w:lang w:val="it-IT"/>
        </w:rPr>
        <w:t xml:space="preserve">Numero </w:t>
      </w:r>
      <w:r w:rsidR="00C37845">
        <w:rPr>
          <w:lang w:val="it-IT"/>
        </w:rPr>
        <w:t>11</w:t>
      </w:r>
      <w:r w:rsidRPr="008D71BF">
        <w:rPr>
          <w:lang w:val="it-IT"/>
        </w:rPr>
        <w:t>, equilibrio tra istinto e coscienza. La donna e il drago emergente dal suo corpo simboleggiano potenza interiore e resilienza. La vera forza è dominio di sé.</w:t>
      </w:r>
    </w:p>
    <w:p w14:paraId="2FD5F72A" w14:textId="77777777" w:rsidR="008D71BF" w:rsidRPr="008D71BF" w:rsidRDefault="008D71BF" w:rsidP="008D71BF">
      <w:pPr>
        <w:jc w:val="both"/>
        <w:rPr>
          <w:b/>
          <w:bCs/>
          <w:lang w:val="it-IT"/>
        </w:rPr>
      </w:pPr>
      <w:r w:rsidRPr="008D71BF">
        <w:rPr>
          <w:b/>
          <w:bCs/>
          <w:lang w:val="it-IT"/>
        </w:rPr>
        <w:t>L’APPESO</w:t>
      </w:r>
    </w:p>
    <w:p w14:paraId="3E77BFF4" w14:textId="143C674D" w:rsidR="008D71BF" w:rsidRPr="008D71BF" w:rsidRDefault="008D71BF" w:rsidP="008D71BF">
      <w:pPr>
        <w:jc w:val="both"/>
        <w:rPr>
          <w:lang w:val="it-IT"/>
        </w:rPr>
      </w:pPr>
      <w:r w:rsidRPr="008D71BF">
        <w:rPr>
          <w:lang w:val="it-IT"/>
        </w:rPr>
        <w:t xml:space="preserve">Numero </w:t>
      </w:r>
      <w:r w:rsidR="00C37845">
        <w:rPr>
          <w:lang w:val="it-IT"/>
        </w:rPr>
        <w:t>12</w:t>
      </w:r>
      <w:r w:rsidRPr="008D71BF">
        <w:rPr>
          <w:lang w:val="it-IT"/>
        </w:rPr>
        <w:t>, sospensione e trasformazione. Figura avvolta in un bozzolo pronta a mutare in farfalla. È il tempo dell’attesa che conduce a nuova prospettiva e rinascita.</w:t>
      </w:r>
    </w:p>
    <w:p w14:paraId="130BC83D" w14:textId="77777777" w:rsidR="008D71BF" w:rsidRPr="008D71BF" w:rsidRDefault="008D71BF" w:rsidP="008D71BF">
      <w:pPr>
        <w:jc w:val="both"/>
        <w:rPr>
          <w:b/>
          <w:bCs/>
          <w:lang w:val="it-IT"/>
        </w:rPr>
      </w:pPr>
      <w:r w:rsidRPr="008D71BF">
        <w:rPr>
          <w:b/>
          <w:bCs/>
          <w:lang w:val="it-IT"/>
        </w:rPr>
        <w:t>LA MORTE</w:t>
      </w:r>
    </w:p>
    <w:p w14:paraId="460D8268" w14:textId="3AB07073" w:rsidR="008D71BF" w:rsidRPr="008D71BF" w:rsidRDefault="008D71BF" w:rsidP="008D71BF">
      <w:pPr>
        <w:jc w:val="both"/>
        <w:rPr>
          <w:lang w:val="it-IT"/>
        </w:rPr>
      </w:pPr>
      <w:r w:rsidRPr="008D71BF">
        <w:rPr>
          <w:lang w:val="it-IT"/>
        </w:rPr>
        <w:t xml:space="preserve">Numero </w:t>
      </w:r>
      <w:r w:rsidR="00C37845">
        <w:rPr>
          <w:lang w:val="it-IT"/>
        </w:rPr>
        <w:t>13</w:t>
      </w:r>
      <w:r w:rsidRPr="008D71BF">
        <w:rPr>
          <w:lang w:val="it-IT"/>
        </w:rPr>
        <w:t>, fine e rinnovamento. Non distruzione, ma trasformazione profonda. Il sole, la falce e le ali indicano il passaggio tra cicli, morte e rinascita.</w:t>
      </w:r>
    </w:p>
    <w:p w14:paraId="0F50BD1B" w14:textId="77777777" w:rsidR="008D71BF" w:rsidRPr="008D71BF" w:rsidRDefault="008D71BF" w:rsidP="008D71BF">
      <w:pPr>
        <w:jc w:val="both"/>
        <w:rPr>
          <w:b/>
          <w:bCs/>
          <w:lang w:val="it-IT"/>
        </w:rPr>
      </w:pPr>
      <w:r w:rsidRPr="008D71BF">
        <w:rPr>
          <w:b/>
          <w:bCs/>
          <w:lang w:val="it-IT"/>
        </w:rPr>
        <w:t>LA TEMPERANZA</w:t>
      </w:r>
    </w:p>
    <w:p w14:paraId="277368D0" w14:textId="77777777" w:rsidR="008D71BF" w:rsidRPr="008D71BF" w:rsidRDefault="008D71BF" w:rsidP="008D71BF">
      <w:pPr>
        <w:jc w:val="both"/>
        <w:rPr>
          <w:lang w:val="it-IT"/>
        </w:rPr>
      </w:pPr>
      <w:r w:rsidRPr="008D71BF">
        <w:rPr>
          <w:lang w:val="it-IT"/>
        </w:rPr>
        <w:t>Numero 14, armonia tra opposti. Simbolo di equilibrio dinamico, unisce cielo e terra attraverso un flusso continuo di energia. Moderazione come via alla trasformazione.</w:t>
      </w:r>
    </w:p>
    <w:p w14:paraId="1188A94A" w14:textId="77777777" w:rsidR="008D71BF" w:rsidRPr="008D71BF" w:rsidRDefault="008D71BF" w:rsidP="008D71BF">
      <w:pPr>
        <w:jc w:val="both"/>
        <w:rPr>
          <w:b/>
          <w:bCs/>
          <w:lang w:val="it-IT"/>
        </w:rPr>
      </w:pPr>
      <w:r w:rsidRPr="008D71BF">
        <w:rPr>
          <w:b/>
          <w:bCs/>
          <w:lang w:val="it-IT"/>
        </w:rPr>
        <w:t>IL DIAVOLO</w:t>
      </w:r>
    </w:p>
    <w:p w14:paraId="42D3386D" w14:textId="77777777" w:rsidR="008D71BF" w:rsidRPr="008D71BF" w:rsidRDefault="008D71BF" w:rsidP="008D71BF">
      <w:pPr>
        <w:jc w:val="both"/>
        <w:rPr>
          <w:lang w:val="it-IT"/>
        </w:rPr>
      </w:pPr>
      <w:r w:rsidRPr="008D71BF">
        <w:rPr>
          <w:lang w:val="it-IT"/>
        </w:rPr>
        <w:t>Numero 15, ombra e attaccamento. Rappresenta tentazione e catene interiori. Il fuoco e il serpente indicano potere primordiale e possibilità di liberazione attraverso la consapevolezza.</w:t>
      </w:r>
    </w:p>
    <w:p w14:paraId="3C287E72" w14:textId="77777777" w:rsidR="008D71BF" w:rsidRPr="008D71BF" w:rsidRDefault="008D71BF" w:rsidP="008D71BF">
      <w:pPr>
        <w:jc w:val="both"/>
        <w:rPr>
          <w:b/>
          <w:bCs/>
          <w:lang w:val="it-IT"/>
        </w:rPr>
      </w:pPr>
      <w:r w:rsidRPr="008D71BF">
        <w:rPr>
          <w:b/>
          <w:bCs/>
          <w:lang w:val="it-IT"/>
        </w:rPr>
        <w:t>LA TORRE</w:t>
      </w:r>
    </w:p>
    <w:p w14:paraId="7887B4E0" w14:textId="77777777" w:rsidR="008D71BF" w:rsidRPr="008D71BF" w:rsidRDefault="008D71BF" w:rsidP="008D71BF">
      <w:pPr>
        <w:jc w:val="both"/>
        <w:rPr>
          <w:lang w:val="it-IT"/>
        </w:rPr>
      </w:pPr>
      <w:r w:rsidRPr="008D71BF">
        <w:rPr>
          <w:lang w:val="it-IT"/>
        </w:rPr>
        <w:lastRenderedPageBreak/>
        <w:t>Numero 16, crollo delle illusioni. La distruzione è atto necessario per una nuova consapevolezza. Fulmini e architetture che cedono segnano la fine dell’ego.</w:t>
      </w:r>
    </w:p>
    <w:p w14:paraId="0932F0EF" w14:textId="77777777" w:rsidR="008D71BF" w:rsidRPr="008D71BF" w:rsidRDefault="008D71BF" w:rsidP="008D71BF">
      <w:pPr>
        <w:jc w:val="both"/>
        <w:rPr>
          <w:b/>
          <w:bCs/>
          <w:lang w:val="it-IT"/>
        </w:rPr>
      </w:pPr>
      <w:r w:rsidRPr="008D71BF">
        <w:rPr>
          <w:b/>
          <w:bCs/>
          <w:lang w:val="it-IT"/>
        </w:rPr>
        <w:t>LA STELLA</w:t>
      </w:r>
    </w:p>
    <w:p w14:paraId="0251C889" w14:textId="77777777" w:rsidR="008D71BF" w:rsidRPr="008D71BF" w:rsidRDefault="008D71BF" w:rsidP="008D71BF">
      <w:pPr>
        <w:jc w:val="both"/>
        <w:rPr>
          <w:lang w:val="it-IT"/>
        </w:rPr>
      </w:pPr>
      <w:r w:rsidRPr="008D71BF">
        <w:rPr>
          <w:lang w:val="it-IT"/>
        </w:rPr>
        <w:t>Numero 17, speranza e guida divina. Figura che versa acqua su terra e acqua, unendo materia e spirito. È promessa di rinnovamento dopo il caos.</w:t>
      </w:r>
    </w:p>
    <w:p w14:paraId="1686DCBB" w14:textId="77777777" w:rsidR="008D71BF" w:rsidRPr="008D71BF" w:rsidRDefault="008D71BF" w:rsidP="008D71BF">
      <w:pPr>
        <w:jc w:val="both"/>
        <w:rPr>
          <w:b/>
          <w:bCs/>
          <w:lang w:val="it-IT"/>
        </w:rPr>
      </w:pPr>
      <w:r w:rsidRPr="008D71BF">
        <w:rPr>
          <w:b/>
          <w:bCs/>
          <w:lang w:val="it-IT"/>
        </w:rPr>
        <w:t>LA LUNA</w:t>
      </w:r>
    </w:p>
    <w:p w14:paraId="4ECEA4D0" w14:textId="5E2A4129" w:rsidR="008D71BF" w:rsidRPr="008D71BF" w:rsidRDefault="008D71BF" w:rsidP="008D71BF">
      <w:pPr>
        <w:jc w:val="both"/>
        <w:rPr>
          <w:lang w:val="it-IT"/>
        </w:rPr>
      </w:pPr>
      <w:r w:rsidRPr="008D71BF">
        <w:rPr>
          <w:lang w:val="it-IT"/>
        </w:rPr>
        <w:t xml:space="preserve">Numero </w:t>
      </w:r>
      <w:r w:rsidR="00C37845">
        <w:rPr>
          <w:lang w:val="it-IT"/>
        </w:rPr>
        <w:t>18</w:t>
      </w:r>
      <w:r w:rsidRPr="008D71BF">
        <w:rPr>
          <w:lang w:val="it-IT"/>
        </w:rPr>
        <w:t>, mistero e inconscio. Simbolo di intuizione e ombra, invita a fidarsi della propria guida interiore tra illusioni e rivelazioni.</w:t>
      </w:r>
    </w:p>
    <w:p w14:paraId="689596DA" w14:textId="77777777" w:rsidR="008D71BF" w:rsidRPr="008D71BF" w:rsidRDefault="008D71BF" w:rsidP="008D71BF">
      <w:pPr>
        <w:jc w:val="both"/>
        <w:rPr>
          <w:b/>
          <w:bCs/>
          <w:lang w:val="it-IT"/>
        </w:rPr>
      </w:pPr>
      <w:r w:rsidRPr="008D71BF">
        <w:rPr>
          <w:b/>
          <w:bCs/>
          <w:lang w:val="it-IT"/>
        </w:rPr>
        <w:t>IL SOLE</w:t>
      </w:r>
    </w:p>
    <w:p w14:paraId="4DC91A7D" w14:textId="2080C4A0" w:rsidR="008D71BF" w:rsidRPr="008D71BF" w:rsidRDefault="008D71BF" w:rsidP="008D71BF">
      <w:pPr>
        <w:jc w:val="both"/>
        <w:rPr>
          <w:lang w:val="it-IT"/>
        </w:rPr>
      </w:pPr>
      <w:r w:rsidRPr="008D71BF">
        <w:rPr>
          <w:lang w:val="it-IT"/>
        </w:rPr>
        <w:t xml:space="preserve">Numero </w:t>
      </w:r>
      <w:r w:rsidR="00C37845">
        <w:rPr>
          <w:lang w:val="it-IT"/>
        </w:rPr>
        <w:t>19</w:t>
      </w:r>
      <w:r w:rsidRPr="008D71BF">
        <w:rPr>
          <w:lang w:val="it-IT"/>
        </w:rPr>
        <w:t>, illuminazione e gioia. Energia pura e manifestazione. Luce che dissolve l’oscurità e conduce a chiarezza e successo.</w:t>
      </w:r>
    </w:p>
    <w:p w14:paraId="3709F977" w14:textId="77777777" w:rsidR="008D71BF" w:rsidRPr="008D71BF" w:rsidRDefault="008D71BF" w:rsidP="008D71BF">
      <w:pPr>
        <w:jc w:val="both"/>
        <w:rPr>
          <w:b/>
          <w:bCs/>
          <w:lang w:val="it-IT"/>
        </w:rPr>
      </w:pPr>
      <w:r w:rsidRPr="008D71BF">
        <w:rPr>
          <w:b/>
          <w:bCs/>
          <w:lang w:val="it-IT"/>
        </w:rPr>
        <w:t>IL GIUDIZIO</w:t>
      </w:r>
    </w:p>
    <w:p w14:paraId="14B40BB9" w14:textId="6952A560" w:rsidR="008D71BF" w:rsidRPr="008D71BF" w:rsidRDefault="008D71BF" w:rsidP="008D71BF">
      <w:pPr>
        <w:jc w:val="both"/>
        <w:rPr>
          <w:lang w:val="it-IT"/>
        </w:rPr>
      </w:pPr>
      <w:r w:rsidRPr="008D71BF">
        <w:rPr>
          <w:lang w:val="it-IT"/>
        </w:rPr>
        <w:t xml:space="preserve">Numero </w:t>
      </w:r>
      <w:r w:rsidR="00C37845">
        <w:rPr>
          <w:lang w:val="it-IT"/>
        </w:rPr>
        <w:t>20</w:t>
      </w:r>
      <w:r w:rsidRPr="008D71BF">
        <w:rPr>
          <w:lang w:val="it-IT"/>
        </w:rPr>
        <w:t>, risveglio e resa dei conti. Tromba e resurrezione evocano rinascita spirituale e verità rivelata. È il momento della consapevolezza definitiva.</w:t>
      </w:r>
    </w:p>
    <w:p w14:paraId="5A32623E" w14:textId="77777777" w:rsidR="008D71BF" w:rsidRPr="008D71BF" w:rsidRDefault="008D71BF" w:rsidP="008D71BF">
      <w:pPr>
        <w:jc w:val="both"/>
        <w:rPr>
          <w:b/>
          <w:bCs/>
          <w:lang w:val="it-IT"/>
        </w:rPr>
      </w:pPr>
      <w:r w:rsidRPr="008D71BF">
        <w:rPr>
          <w:b/>
          <w:bCs/>
          <w:lang w:val="it-IT"/>
        </w:rPr>
        <w:t>IL MONDO</w:t>
      </w:r>
    </w:p>
    <w:p w14:paraId="721A6562" w14:textId="39C13669" w:rsidR="00BB115B" w:rsidRPr="008D71BF" w:rsidRDefault="008D71BF" w:rsidP="008D71BF">
      <w:pPr>
        <w:jc w:val="both"/>
        <w:rPr>
          <w:lang w:val="it-IT"/>
        </w:rPr>
      </w:pPr>
      <w:r w:rsidRPr="008D71BF">
        <w:rPr>
          <w:lang w:val="it-IT"/>
        </w:rPr>
        <w:t xml:space="preserve">Numero </w:t>
      </w:r>
      <w:r w:rsidR="00C37845">
        <w:rPr>
          <w:lang w:val="it-IT"/>
        </w:rPr>
        <w:t>21</w:t>
      </w:r>
      <w:r w:rsidRPr="008D71BF">
        <w:rPr>
          <w:lang w:val="it-IT"/>
        </w:rPr>
        <w:t>, compimento e unità. Figura centrale circondata da simboli cosmici. Rappresenta la conclusione del ciclo e l’armonia tra tutte le forze.</w:t>
      </w:r>
    </w:p>
    <w:p w14:paraId="5C4AF3A9" w14:textId="77777777" w:rsidR="00BB115B" w:rsidRPr="00FB0314" w:rsidRDefault="00BB115B" w:rsidP="008D71BF">
      <w:pPr>
        <w:jc w:val="both"/>
        <w:rPr>
          <w:lang w:val="it-IT"/>
        </w:rPr>
      </w:pPr>
    </w:p>
    <w:sectPr w:rsidR="00BB115B" w:rsidRPr="00FB0314" w:rsidSect="00034616">
      <w:footerReference w:type="even" r:id="rId9"/>
      <w:footerReference w:type="defaul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98BC6" w14:textId="77777777" w:rsidR="00790913" w:rsidRDefault="00790913" w:rsidP="00FB0314">
      <w:pPr>
        <w:spacing w:after="0" w:line="240" w:lineRule="auto"/>
      </w:pPr>
      <w:r>
        <w:separator/>
      </w:r>
    </w:p>
  </w:endnote>
  <w:endnote w:type="continuationSeparator" w:id="0">
    <w:p w14:paraId="107630BF" w14:textId="77777777" w:rsidR="00790913" w:rsidRDefault="00790913" w:rsidP="00FB0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1ADC2" w14:textId="000D1DE3" w:rsidR="00FB0314" w:rsidRDefault="00FB0314">
    <w:pPr>
      <w:pStyle w:val="Pidipagina"/>
    </w:pPr>
    <w:r>
      <w:rPr>
        <w:noProof/>
      </w:rPr>
      <mc:AlternateContent>
        <mc:Choice Requires="wps">
          <w:drawing>
            <wp:anchor distT="0" distB="0" distL="0" distR="0" simplePos="0" relativeHeight="251659264" behindDoc="0" locked="0" layoutInCell="1" allowOverlap="1" wp14:anchorId="12402D03" wp14:editId="16BEE27A">
              <wp:simplePos x="635" y="635"/>
              <wp:positionH relativeFrom="page">
                <wp:align>center</wp:align>
              </wp:positionH>
              <wp:positionV relativeFrom="page">
                <wp:align>bottom</wp:align>
              </wp:positionV>
              <wp:extent cx="611505" cy="315595"/>
              <wp:effectExtent l="0" t="0" r="17145" b="0"/>
              <wp:wrapNone/>
              <wp:docPr id="1056559536" name="Casella di testo 2" descr="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1505" cy="315595"/>
                      </a:xfrm>
                      <a:prstGeom prst="rect">
                        <a:avLst/>
                      </a:prstGeom>
                      <a:noFill/>
                      <a:ln>
                        <a:noFill/>
                      </a:ln>
                    </wps:spPr>
                    <wps:txbx>
                      <w:txbxContent>
                        <w:p w14:paraId="4B8E52C8" w14:textId="2E0AACE8" w:rsidR="00FB0314" w:rsidRPr="00FB0314" w:rsidRDefault="00FB0314" w:rsidP="00FB0314">
                          <w:pPr>
                            <w:spacing w:after="0"/>
                            <w:rPr>
                              <w:rFonts w:ascii="Aptos" w:eastAsia="Aptos" w:hAnsi="Aptos" w:cs="Aptos"/>
                              <w:noProof/>
                              <w:color w:val="000000"/>
                              <w:sz w:val="14"/>
                              <w:szCs w:val="14"/>
                            </w:rPr>
                          </w:pPr>
                          <w:r w:rsidRPr="00FB0314">
                            <w:rPr>
                              <w:rFonts w:ascii="Aptos" w:eastAsia="Aptos" w:hAnsi="Aptos" w:cs="Aptos"/>
                              <w:noProof/>
                              <w:color w:val="000000"/>
                              <w:sz w:val="14"/>
                              <w:szCs w:val="14"/>
                            </w:rPr>
                            <w:t>UNRESTRICTED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402D03" id="_x0000_t202" coordsize="21600,21600" o:spt="202" path="m,l,21600r21600,l21600,xe">
              <v:stroke joinstyle="miter"/>
              <v:path gradientshapeok="t" o:connecttype="rect"/>
            </v:shapetype>
            <v:shape id="Casella di testo 2" o:spid="_x0000_s1026" type="#_x0000_t202" alt="UNRESTRICTED" style="position:absolute;margin-left:0;margin-top:0;width:48.15pt;height:24.8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" filled="f" stroked="f">
              <v:textbox style="mso-fit-shape-to-text:t" inset="0,0,0,15pt">
                <w:txbxContent>
                  <w:p w14:paraId="4B8E52C8" w14:textId="2E0AACE8" w:rsidR="00FB0314" w:rsidRPr="00FB0314" w:rsidRDefault="00FB0314" w:rsidP="00FB0314">
                    <w:pPr>
                      <w:spacing w:after="0"/>
                      <w:rPr>
                        <w:rFonts w:ascii="Aptos" w:eastAsia="Aptos" w:hAnsi="Aptos" w:cs="Aptos"/>
                        <w:noProof/>
                        <w:color w:val="000000"/>
                        <w:sz w:val="14"/>
                        <w:szCs w:val="14"/>
                      </w:rPr>
                    </w:pPr>
                    <w:r w:rsidRPr="00FB0314">
                      <w:rPr>
                        <w:rFonts w:ascii="Aptos" w:eastAsia="Aptos" w:hAnsi="Aptos" w:cs="Aptos"/>
                        <w:noProof/>
                        <w:color w:val="000000"/>
                        <w:sz w:val="14"/>
                        <w:szCs w:val="14"/>
                      </w:rPr>
                      <w:t>UNRESTRICTED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28B45" w14:textId="7761EE04" w:rsidR="00FB0314" w:rsidRDefault="00FB0314">
    <w:pPr>
      <w:pStyle w:val="Pidipagina"/>
    </w:pPr>
    <w:r>
      <w:rPr>
        <w:noProof/>
      </w:rPr>
      <mc:AlternateContent>
        <mc:Choice Requires="wps">
          <w:drawing>
            <wp:anchor distT="0" distB="0" distL="0" distR="0" simplePos="0" relativeHeight="251660288" behindDoc="0" locked="0" layoutInCell="1" allowOverlap="1" wp14:anchorId="02F512CE" wp14:editId="2E4A6D3E">
              <wp:simplePos x="1143000" y="9441180"/>
              <wp:positionH relativeFrom="page">
                <wp:align>center</wp:align>
              </wp:positionH>
              <wp:positionV relativeFrom="page">
                <wp:align>bottom</wp:align>
              </wp:positionV>
              <wp:extent cx="611505" cy="315595"/>
              <wp:effectExtent l="0" t="0" r="17145" b="0"/>
              <wp:wrapNone/>
              <wp:docPr id="1087067681" name="Casella di testo 3" descr="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1505" cy="315595"/>
                      </a:xfrm>
                      <a:prstGeom prst="rect">
                        <a:avLst/>
                      </a:prstGeom>
                      <a:noFill/>
                      <a:ln>
                        <a:noFill/>
                      </a:ln>
                    </wps:spPr>
                    <wps:txbx>
                      <w:txbxContent>
                        <w:p w14:paraId="1975734B" w14:textId="49D4CCDA" w:rsidR="00FB0314" w:rsidRPr="00FB0314" w:rsidRDefault="00FB0314" w:rsidP="00FB0314">
                          <w:pPr>
                            <w:spacing w:after="0"/>
                            <w:rPr>
                              <w:rFonts w:ascii="Aptos" w:eastAsia="Aptos" w:hAnsi="Aptos" w:cs="Aptos"/>
                              <w:noProof/>
                              <w:color w:val="000000"/>
                              <w:sz w:val="14"/>
                              <w:szCs w:val="14"/>
                            </w:rPr>
                          </w:pPr>
                          <w:r w:rsidRPr="00FB0314">
                            <w:rPr>
                              <w:rFonts w:ascii="Aptos" w:eastAsia="Aptos" w:hAnsi="Aptos" w:cs="Aptos"/>
                              <w:noProof/>
                              <w:color w:val="000000"/>
                              <w:sz w:val="14"/>
                              <w:szCs w:val="14"/>
                            </w:rPr>
                            <w:t>UNRESTRICTED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F512CE" id="_x0000_t202" coordsize="21600,21600" o:spt="202" path="m,l,21600r21600,l21600,xe">
              <v:stroke joinstyle="miter"/>
              <v:path gradientshapeok="t" o:connecttype="rect"/>
            </v:shapetype>
            <v:shape id="Casella di testo 3" o:spid="_x0000_s1027" type="#_x0000_t202" alt="UNRESTRICTED" style="position:absolute;margin-left:0;margin-top:0;width:48.15pt;height:24.8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" filled="f" stroked="f">
              <v:textbox style="mso-fit-shape-to-text:t" inset="0,0,0,15pt">
                <w:txbxContent>
                  <w:p w14:paraId="1975734B" w14:textId="49D4CCDA" w:rsidR="00FB0314" w:rsidRPr="00FB0314" w:rsidRDefault="00FB0314" w:rsidP="00FB0314">
                    <w:pPr>
                      <w:spacing w:after="0"/>
                      <w:rPr>
                        <w:rFonts w:ascii="Aptos" w:eastAsia="Aptos" w:hAnsi="Aptos" w:cs="Aptos"/>
                        <w:noProof/>
                        <w:color w:val="000000"/>
                        <w:sz w:val="14"/>
                        <w:szCs w:val="14"/>
                      </w:rPr>
                    </w:pPr>
                    <w:r w:rsidRPr="00FB0314">
                      <w:rPr>
                        <w:rFonts w:ascii="Aptos" w:eastAsia="Aptos" w:hAnsi="Aptos" w:cs="Aptos"/>
                        <w:noProof/>
                        <w:color w:val="000000"/>
                        <w:sz w:val="14"/>
                        <w:szCs w:val="14"/>
                      </w:rPr>
                      <w:t>UNRESTRICTED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6EEF" w14:textId="733729D8" w:rsidR="00FB0314" w:rsidRDefault="00FB0314">
    <w:pPr>
      <w:pStyle w:val="Pidipagina"/>
    </w:pPr>
    <w:r>
      <w:rPr>
        <w:noProof/>
      </w:rPr>
      <mc:AlternateContent>
        <mc:Choice Requires="wps">
          <w:drawing>
            <wp:anchor distT="0" distB="0" distL="0" distR="0" simplePos="0" relativeHeight="251658240" behindDoc="0" locked="0" layoutInCell="1" allowOverlap="1" wp14:anchorId="264D4925" wp14:editId="4F740BAD">
              <wp:simplePos x="635" y="635"/>
              <wp:positionH relativeFrom="page">
                <wp:align>center</wp:align>
              </wp:positionH>
              <wp:positionV relativeFrom="page">
                <wp:align>bottom</wp:align>
              </wp:positionV>
              <wp:extent cx="611505" cy="315595"/>
              <wp:effectExtent l="0" t="0" r="17145" b="0"/>
              <wp:wrapNone/>
              <wp:docPr id="961225141" name="Casella di testo 1" descr="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1505" cy="315595"/>
                      </a:xfrm>
                      <a:prstGeom prst="rect">
                        <a:avLst/>
                      </a:prstGeom>
                      <a:noFill/>
                      <a:ln>
                        <a:noFill/>
                      </a:ln>
                    </wps:spPr>
                    <wps:txbx>
                      <w:txbxContent>
                        <w:p w14:paraId="3A14CCE9" w14:textId="4B05EBCC" w:rsidR="00FB0314" w:rsidRPr="00FB0314" w:rsidRDefault="00FB0314" w:rsidP="00FB0314">
                          <w:pPr>
                            <w:spacing w:after="0"/>
                            <w:rPr>
                              <w:rFonts w:ascii="Aptos" w:eastAsia="Aptos" w:hAnsi="Aptos" w:cs="Aptos"/>
                              <w:noProof/>
                              <w:color w:val="000000"/>
                              <w:sz w:val="14"/>
                              <w:szCs w:val="14"/>
                            </w:rPr>
                          </w:pPr>
                          <w:r w:rsidRPr="00FB0314">
                            <w:rPr>
                              <w:rFonts w:ascii="Aptos" w:eastAsia="Aptos" w:hAnsi="Aptos" w:cs="Aptos"/>
                              <w:noProof/>
                              <w:color w:val="000000"/>
                              <w:sz w:val="14"/>
                              <w:szCs w:val="14"/>
                            </w:rPr>
                            <w:t>UNRESTRICTED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4D4925" id="_x0000_t202" coordsize="21600,21600" o:spt="202" path="m,l,21600r21600,l21600,xe">
              <v:stroke joinstyle="miter"/>
              <v:path gradientshapeok="t" o:connecttype="rect"/>
            </v:shapetype>
            <v:shape id="Casella di testo 1" o:spid="_x0000_s1028" type="#_x0000_t202" alt="UNRESTRICTED" style="position:absolute;margin-left:0;margin-top:0;width:48.15pt;height:24.8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" filled="f" stroked="f">
              <v:textbox style="mso-fit-shape-to-text:t" inset="0,0,0,15pt">
                <w:txbxContent>
                  <w:p w14:paraId="3A14CCE9" w14:textId="4B05EBCC" w:rsidR="00FB0314" w:rsidRPr="00FB0314" w:rsidRDefault="00FB0314" w:rsidP="00FB0314">
                    <w:pPr>
                      <w:spacing w:after="0"/>
                      <w:rPr>
                        <w:rFonts w:ascii="Aptos" w:eastAsia="Aptos" w:hAnsi="Aptos" w:cs="Aptos"/>
                        <w:noProof/>
                        <w:color w:val="000000"/>
                        <w:sz w:val="14"/>
                        <w:szCs w:val="14"/>
                      </w:rPr>
                    </w:pPr>
                    <w:r w:rsidRPr="00FB0314">
                      <w:rPr>
                        <w:rFonts w:ascii="Aptos" w:eastAsia="Aptos" w:hAnsi="Aptos" w:cs="Aptos"/>
                        <w:noProof/>
                        <w:color w:val="000000"/>
                        <w:sz w:val="14"/>
                        <w:szCs w:val="14"/>
                      </w:rPr>
                      <w:t>UNRESTRICTED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024E9" w14:textId="77777777" w:rsidR="00790913" w:rsidRDefault="00790913" w:rsidP="00FB0314">
      <w:pPr>
        <w:spacing w:after="0" w:line="240" w:lineRule="auto"/>
      </w:pPr>
      <w:r>
        <w:separator/>
      </w:r>
    </w:p>
  </w:footnote>
  <w:footnote w:type="continuationSeparator" w:id="0">
    <w:p w14:paraId="4D24E95C" w14:textId="77777777" w:rsidR="00790913" w:rsidRDefault="00790913" w:rsidP="00FB03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14C161B3"/>
    <w:multiLevelType w:val="hybridMultilevel"/>
    <w:tmpl w:val="BEDEF3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81C1515"/>
    <w:multiLevelType w:val="hybridMultilevel"/>
    <w:tmpl w:val="DC82EC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41901827">
    <w:abstractNumId w:val="8"/>
  </w:num>
  <w:num w:numId="2" w16cid:durableId="209152401">
    <w:abstractNumId w:val="6"/>
  </w:num>
  <w:num w:numId="3" w16cid:durableId="1368026310">
    <w:abstractNumId w:val="5"/>
  </w:num>
  <w:num w:numId="4" w16cid:durableId="747651890">
    <w:abstractNumId w:val="4"/>
  </w:num>
  <w:num w:numId="5" w16cid:durableId="124205594">
    <w:abstractNumId w:val="7"/>
  </w:num>
  <w:num w:numId="6" w16cid:durableId="532116129">
    <w:abstractNumId w:val="3"/>
  </w:num>
  <w:num w:numId="7" w16cid:durableId="667754857">
    <w:abstractNumId w:val="2"/>
  </w:num>
  <w:num w:numId="8" w16cid:durableId="48457384">
    <w:abstractNumId w:val="1"/>
  </w:num>
  <w:num w:numId="9" w16cid:durableId="2062289223">
    <w:abstractNumId w:val="0"/>
  </w:num>
  <w:num w:numId="10" w16cid:durableId="87889613">
    <w:abstractNumId w:val="10"/>
  </w:num>
  <w:num w:numId="11" w16cid:durableId="15286375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273C"/>
    <w:rsid w:val="00034616"/>
    <w:rsid w:val="00044C43"/>
    <w:rsid w:val="0006063C"/>
    <w:rsid w:val="000E2583"/>
    <w:rsid w:val="0015074B"/>
    <w:rsid w:val="001A0FF1"/>
    <w:rsid w:val="0029639D"/>
    <w:rsid w:val="002F7883"/>
    <w:rsid w:val="0031630D"/>
    <w:rsid w:val="003251F1"/>
    <w:rsid w:val="00326F90"/>
    <w:rsid w:val="003B0714"/>
    <w:rsid w:val="005374EB"/>
    <w:rsid w:val="005769D8"/>
    <w:rsid w:val="005A2E3C"/>
    <w:rsid w:val="005D0596"/>
    <w:rsid w:val="005F4C84"/>
    <w:rsid w:val="006A0314"/>
    <w:rsid w:val="006F1EAD"/>
    <w:rsid w:val="006F3222"/>
    <w:rsid w:val="007335B6"/>
    <w:rsid w:val="00754E29"/>
    <w:rsid w:val="00790913"/>
    <w:rsid w:val="007D698C"/>
    <w:rsid w:val="00884C54"/>
    <w:rsid w:val="008D71BF"/>
    <w:rsid w:val="008E239D"/>
    <w:rsid w:val="008E2967"/>
    <w:rsid w:val="0092492E"/>
    <w:rsid w:val="009C4D3E"/>
    <w:rsid w:val="00A25B6C"/>
    <w:rsid w:val="00A550C0"/>
    <w:rsid w:val="00AA1D8D"/>
    <w:rsid w:val="00AA7634"/>
    <w:rsid w:val="00AD0A39"/>
    <w:rsid w:val="00B15243"/>
    <w:rsid w:val="00B47730"/>
    <w:rsid w:val="00BB115B"/>
    <w:rsid w:val="00C37845"/>
    <w:rsid w:val="00CB0664"/>
    <w:rsid w:val="00D82DBC"/>
    <w:rsid w:val="00D85C37"/>
    <w:rsid w:val="00DC298E"/>
    <w:rsid w:val="00E3245A"/>
    <w:rsid w:val="00E5245A"/>
    <w:rsid w:val="00E74824"/>
    <w:rsid w:val="00EE6126"/>
    <w:rsid w:val="00F85986"/>
    <w:rsid w:val="00FA78EE"/>
    <w:rsid w:val="00FB0314"/>
    <w:rsid w:val="00FC41DA"/>
    <w:rsid w:val="00FC693F"/>
    <w:rsid w:val="00FF236D"/>
    <w:rsid w:val="00FF4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FC94AD"/>
  <w14:defaultImageDpi w14:val="300"/>
  <w15:docId w15:val="{C97BF959-FB83-46AC-AC6D-3C75B46CD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0314"/>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eWeb">
    <w:name w:val="Normal (Web)"/>
    <w:basedOn w:val="Normale"/>
    <w:uiPriority w:val="99"/>
    <w:semiHidden/>
    <w:unhideWhenUsed/>
    <w:rsid w:val="000E2583"/>
    <w:rPr>
      <w:rFonts w:ascii="Times New Roman" w:hAnsi="Times New Roman" w:cs="Times New Roman"/>
      <w:sz w:val="24"/>
      <w:szCs w:val="24"/>
    </w:rPr>
  </w:style>
  <w:style w:type="character" w:styleId="Collegamentoipertestuale">
    <w:name w:val="Hyperlink"/>
    <w:basedOn w:val="Carpredefinitoparagrafo"/>
    <w:uiPriority w:val="99"/>
    <w:unhideWhenUsed/>
    <w:rsid w:val="00C37845"/>
    <w:rPr>
      <w:color w:val="0000FF" w:themeColor="hyperlink"/>
      <w:u w:val="single"/>
    </w:rPr>
  </w:style>
  <w:style w:type="character" w:styleId="Menzionenonrisolta">
    <w:name w:val="Unresolved Mention"/>
    <w:basedOn w:val="Carpredefinitoparagrafo"/>
    <w:uiPriority w:val="99"/>
    <w:semiHidden/>
    <w:unhideWhenUsed/>
    <w:rsid w:val="00C37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lazzosaluzzopaesa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1883</Words>
  <Characters>10963</Characters>
  <Application>Microsoft Office Word</Application>
  <DocSecurity>0</DocSecurity>
  <Lines>206</Lines>
  <Paragraphs>105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12741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rossella archina</cp:lastModifiedBy>
  <cp:revision>29</cp:revision>
  <cp:lastPrinted>2026-02-14T16:32:00Z</cp:lastPrinted>
  <dcterms:created xsi:type="dcterms:W3CDTF">2013-12-23T23:15:00Z</dcterms:created>
  <dcterms:modified xsi:type="dcterms:W3CDTF">2026-03-02T17:31:00Z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394b21b5,3ef9d1b0,40cb5621</vt:lpwstr>
  </property>
  <property fmtid="{D5CDD505-2E9C-101B-9397-08002B2CF9AE}" pid="3" name="ClassificationContentMarkingFooterFontProps">
    <vt:lpwstr>#000000,7,Aptos</vt:lpwstr>
  </property>
  <property fmtid="{D5CDD505-2E9C-101B-9397-08002B2CF9AE}" pid="4" name="ClassificationContentMarkingFooterText">
    <vt:lpwstr>UNRESTRICTED</vt:lpwstr>
  </property>
  <property fmtid="{D5CDD505-2E9C-101B-9397-08002B2CF9AE}" pid="5" name="MSIP_Label_9208be00-d674-40fd-8399-cd3587f85bc0_Enabled">
    <vt:lpwstr>true</vt:lpwstr>
  </property>
  <property fmtid="{D5CDD505-2E9C-101B-9397-08002B2CF9AE}" pid="6" name="MSIP_Label_9208be00-d674-40fd-8399-cd3587f85bc0_SetDate">
    <vt:lpwstr>2026-02-14T14:18:04Z</vt:lpwstr>
  </property>
  <property fmtid="{D5CDD505-2E9C-101B-9397-08002B2CF9AE}" pid="7" name="MSIP_Label_9208be00-d674-40fd-8399-cd3587f85bc0_Method">
    <vt:lpwstr>Privileged</vt:lpwstr>
  </property>
  <property fmtid="{D5CDD505-2E9C-101B-9397-08002B2CF9AE}" pid="8" name="MSIP_Label_9208be00-d674-40fd-8399-cd3587f85bc0_Name">
    <vt:lpwstr>Unrestricted</vt:lpwstr>
  </property>
  <property fmtid="{D5CDD505-2E9C-101B-9397-08002B2CF9AE}" pid="9" name="MSIP_Label_9208be00-d674-40fd-8399-cd3587f85bc0_SiteId">
    <vt:lpwstr>6cce74a3-3975-45e0-9893-b072988b30b6</vt:lpwstr>
  </property>
  <property fmtid="{D5CDD505-2E9C-101B-9397-08002B2CF9AE}" pid="10" name="MSIP_Label_9208be00-d674-40fd-8399-cd3587f85bc0_ActionId">
    <vt:lpwstr>5baf3b18-7df2-4675-bc8e-14af048504da</vt:lpwstr>
  </property>
  <property fmtid="{D5CDD505-2E9C-101B-9397-08002B2CF9AE}" pid="11" name="MSIP_Label_9208be00-d674-40fd-8399-cd3587f85bc0_ContentBits">
    <vt:lpwstr>2</vt:lpwstr>
  </property>
  <property fmtid="{D5CDD505-2E9C-101B-9397-08002B2CF9AE}" pid="12" name="MSIP_Label_9208be00-d674-40fd-8399-cd3587f85bc0_Tag">
    <vt:lpwstr>10, 0, 1, 1</vt:lpwstr>
  </property>
</Properties>
</file>