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spacing w:after="0" w:line="276" w:lineRule="auto"/>
        <w:rPr>
          <w:b w:val="1"/>
          <w:bCs w:val="1"/>
        </w:rPr>
      </w:pPr>
    </w:p>
    <w:p>
      <w:pPr>
        <w:pStyle w:val="Normal.0"/>
        <w:spacing w:after="0" w:line="276" w:lineRule="auto"/>
        <w:jc w:val="center"/>
        <w:rPr>
          <w:rFonts w:ascii="Roboto" w:cs="Roboto" w:hAnsi="Roboto" w:eastAsia="Roboto"/>
          <w:b w:val="1"/>
          <w:bCs w:val="1"/>
          <w:sz w:val="24"/>
          <w:szCs w:val="24"/>
        </w:rPr>
      </w:pPr>
      <w:r>
        <w:rPr>
          <w:rFonts w:ascii="Roboto" w:cs="Roboto" w:hAnsi="Roboto" w:eastAsia="Roboto"/>
        </w:rPr>
        <w:drawing>
          <wp:inline distT="0" distB="0" distL="0" distR="0">
            <wp:extent cx="2653433" cy="1301995"/>
            <wp:effectExtent l="0" t="0" r="0" b="0"/>
            <wp:docPr id="1073741829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 descr="image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33" cy="1301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331" w:lineRule="auto"/>
        <w:jc w:val="center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it-IT"/>
        </w:rPr>
        <w:t xml:space="preserve">ART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it-IT"/>
        </w:rPr>
        <w:t xml:space="preserve">–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it-IT"/>
        </w:rPr>
        <w:t>Art Rethinks Transformation</w:t>
      </w:r>
    </w:p>
    <w:p>
      <w:pPr>
        <w:pStyle w:val="Normal.0"/>
        <w:spacing w:after="0" w:line="331" w:lineRule="auto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it-IT"/>
        </w:rPr>
        <w:t xml:space="preserve">Al via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un programma di mostre, talk ed eventi speciali in streaming, dal 4 al 23 dicembre, con l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’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intenzione di riconnettere Palermo a un tessuto artistico internazionale, a cura dell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’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associazione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“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MeNO Memorie e Nuove Opere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”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right"/>
        <w:rPr>
          <w:rFonts w:ascii="Calibri" w:cs="Calibri" w:hAnsi="Calibri" w:eastAsia="Calibri"/>
          <w:i w:val="1"/>
          <w:iCs w:val="1"/>
          <w:sz w:val="14"/>
          <w:szCs w:val="14"/>
        </w:rPr>
      </w:pPr>
      <w:r>
        <w:rPr>
          <w:rFonts w:ascii="Calibri" w:cs="Calibri" w:hAnsi="Calibri" w:eastAsia="Calibri"/>
          <w:i w:val="1"/>
          <w:iCs w:val="1"/>
          <w:sz w:val="14"/>
          <w:szCs w:val="14"/>
          <w:rtl w:val="0"/>
          <w:lang w:val="it-IT"/>
        </w:rPr>
        <w:t>Non esiste un centro del mondo da cui dipanare le fila di una rotta lineare.  Ma si pu</w:t>
      </w:r>
      <w:r>
        <w:rPr>
          <w:rFonts w:ascii="Calibri" w:cs="Calibri" w:hAnsi="Calibri" w:eastAsia="Calibri"/>
          <w:i w:val="1"/>
          <w:iCs w:val="1"/>
          <w:sz w:val="14"/>
          <w:szCs w:val="14"/>
          <w:rtl w:val="0"/>
          <w:lang w:val="it-IT"/>
        </w:rPr>
        <w:t xml:space="preserve">ò </w:t>
      </w:r>
      <w:r>
        <w:rPr>
          <w:rFonts w:ascii="Calibri" w:cs="Calibri" w:hAnsi="Calibri" w:eastAsia="Calibri"/>
          <w:i w:val="1"/>
          <w:iCs w:val="1"/>
          <w:sz w:val="14"/>
          <w:szCs w:val="14"/>
          <w:rtl w:val="0"/>
          <w:lang w:val="it-IT"/>
        </w:rPr>
        <w:t xml:space="preserve">scegliere </w:t>
      </w:r>
    </w:p>
    <w:p>
      <w:pPr>
        <w:pStyle w:val="Normal.0"/>
        <w:spacing w:after="0" w:line="331" w:lineRule="auto"/>
        <w:jc w:val="right"/>
        <w:rPr>
          <w:rFonts w:ascii="Calibri" w:cs="Calibri" w:hAnsi="Calibri" w:eastAsia="Calibri"/>
          <w:i w:val="1"/>
          <w:iCs w:val="1"/>
          <w:sz w:val="14"/>
          <w:szCs w:val="14"/>
        </w:rPr>
      </w:pPr>
      <w:r>
        <w:rPr>
          <w:rFonts w:ascii="Calibri" w:cs="Calibri" w:hAnsi="Calibri" w:eastAsia="Calibri"/>
          <w:i w:val="1"/>
          <w:iCs w:val="1"/>
          <w:sz w:val="14"/>
          <w:szCs w:val="14"/>
          <w:rtl w:val="0"/>
          <w:lang w:val="it-IT"/>
        </w:rPr>
        <w:t>di essere centro,  e per Palermo essere centro vuol dire essere un Mediterraneo che abbraccia il mondo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ART</w:t>
      </w:r>
      <w:r>
        <w:rPr>
          <w:rtl w:val="0"/>
          <w:lang w:val="it-IT"/>
        </w:rPr>
        <w:t xml:space="preserve"> come parola: Arte.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ART</w:t>
      </w:r>
      <w:r>
        <w:rPr>
          <w:rtl w:val="0"/>
          <w:lang w:val="it-IT"/>
        </w:rPr>
        <w:t xml:space="preserve"> come acronimo, quello di </w:t>
      </w:r>
      <w:r>
        <w:rPr>
          <w:rtl w:val="0"/>
          <w:lang w:val="it-IT"/>
        </w:rPr>
        <w:t>“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Art Rethinks Transformation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 xml:space="preserve">che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insieme manifesto politico e culturale.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il progetto internazionale che mira a recuperare la memoria - anche recente - della citt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Palermo e ripensarla alla luce delle nuove creazioni contemporanee, mitigate dal periodo di pausa durante la pandemia. 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intenzione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quella di riconnettere Palermo - che ha ospitato Manifesta 12 - con Marsiglia - citt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che ospita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attuale edizione - e Pristina - che ospiter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la prossima - in una riflessione comune sull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impatto della Biennale itinerante di arte e cultura contemporanea nelle diverse citt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>. Nasce cos</w:t>
      </w:r>
      <w:r>
        <w:rPr>
          <w:rtl w:val="0"/>
          <w:lang w:val="it-IT"/>
        </w:rPr>
        <w:t>ì</w:t>
      </w:r>
      <w:r>
        <w:rPr>
          <w:rtl w:val="0"/>
          <w:lang w:val="it-IT"/>
        </w:rPr>
        <w:t>, la rassegna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associazione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MeNO</w:t>
      </w:r>
      <w:r>
        <w:rPr>
          <w:rtl w:val="0"/>
          <w:lang w:val="it-IT"/>
        </w:rPr>
        <w:t xml:space="preserve"> </w:t>
      </w:r>
      <w:r>
        <w:rPr>
          <w:rFonts w:ascii="Calibri" w:cs="Calibri" w:hAnsi="Calibri" w:eastAsia="Calibri"/>
          <w:i w:val="1"/>
          <w:iCs w:val="1"/>
          <w:rtl w:val="0"/>
          <w:lang w:val="it-IT"/>
        </w:rPr>
        <w:t>Memorie e Nuove Opere</w:t>
      </w:r>
      <w:r>
        <w:rPr>
          <w:rtl w:val="0"/>
          <w:lang w:val="it-IT"/>
        </w:rPr>
        <w:t xml:space="preserve">, costituita lo scorso anno per non disperdere il lavoro e il patrimonio di collaborazioni internazionali maturate nel 2018 - anno di Manifesta e di Palermo Capitale Italiana della Cultura - e farne trama di futuro. 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>Un programma di mostre, talk ed eventi speciali che andr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avanti dal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4 al 23 dicembre </w:t>
      </w:r>
      <w:r>
        <w:rPr>
          <w:rtl w:val="0"/>
          <w:lang w:val="it-IT"/>
        </w:rPr>
        <w:t>sulla piattaforma</w:t>
      </w:r>
      <w:r>
        <w:rPr/>
        <w:fldChar w:fldCharType="begin" w:fldLock="0"/>
      </w:r>
      <w:r>
        <w:instrText xml:space="preserve"> HYPERLINK "http://www.associazionemeno.org"</w:instrText>
      </w:r>
      <w:r>
        <w:rPr/>
        <w:fldChar w:fldCharType="separate" w:fldLock="0"/>
      </w:r>
      <w:r>
        <w:rPr>
          <w:rtl w:val="0"/>
          <w:lang w:val="it-IT"/>
        </w:rPr>
        <w:t xml:space="preserve"> </w:t>
      </w:r>
      <w:r>
        <w:rPr/>
        <w:fldChar w:fldCharType="end" w:fldLock="0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"http://www.associazionemeno.org"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www.associazionemeno.org</w:t>
      </w:r>
      <w:r>
        <w:rPr/>
        <w:fldChar w:fldCharType="end" w:fldLock="0"/>
      </w:r>
      <w:r>
        <w:rPr>
          <w:rtl w:val="0"/>
          <w:lang w:val="it-IT"/>
        </w:rPr>
        <w:t>, da un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idea di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Roberto Albergoni</w:t>
      </w:r>
      <w:r>
        <w:rPr>
          <w:rtl w:val="0"/>
          <w:lang w:val="it-IT"/>
        </w:rPr>
        <w:t xml:space="preserve"> presidente di MeNO e gi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direttore di Manifesta 12, con la direzione artistica di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Andrea Cusumano</w:t>
      </w:r>
      <w:r>
        <w:rPr>
          <w:rtl w:val="0"/>
          <w:lang w:val="it-IT"/>
        </w:rPr>
        <w:t xml:space="preserve"> che nel 2018, da assessore alla Cultura di Palermo, ha puntato fortemente sull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arte contemporanea e ha candidato la citt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a Capitale della Cultura. 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>In tempo di pandemia, con musei, teatri, sale di concerto e cinema chiusi, ridefinire la centralit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arte non solo come linguaggio estetico ma come momento di riflessione ed elaborazione delle questioni centrali del tempo che viviamo, diventa fondamentale. Cos</w:t>
      </w:r>
      <w:r>
        <w:rPr>
          <w:rtl w:val="0"/>
          <w:lang w:val="it-IT"/>
        </w:rPr>
        <w:t xml:space="preserve">ì </w:t>
      </w:r>
      <w:r>
        <w:rPr>
          <w:rtl w:val="0"/>
          <w:lang w:val="it-IT"/>
        </w:rPr>
        <w:t>come la capacit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sperimentare nuove modalit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di curatela culturale che possano facilitare scambio ed aggregazione in sicurezza. Per questo il simbolo di ART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una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Rosa dei venti</w:t>
      </w:r>
      <w:r>
        <w:rPr>
          <w:rtl w:val="0"/>
          <w:lang w:val="it-IT"/>
        </w:rPr>
        <w:t xml:space="preserve"> in cui il centro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Palermo che, forte della sua storia, esprime nel sincretismo culturale la propria visione del Mediterraneo. </w:t>
      </w:r>
    </w:p>
    <w:p>
      <w:pPr>
        <w:pStyle w:val="Normal.0"/>
        <w:spacing w:after="0" w:line="331" w:lineRule="auto"/>
        <w:jc w:val="both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 xml:space="preserve">Da qui, si irradiano decine di connessioni per offrire un contributo al confronto e alla costruzione di visioni su questo presente da declinare  al futuro. Tre le parole chiave del festival: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futuro</w:t>
      </w:r>
      <w:r>
        <w:rPr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connessioni, bellezza</w:t>
      </w:r>
      <w:r>
        <w:rPr>
          <w:rtl w:val="0"/>
          <w:lang w:val="it-IT"/>
        </w:rPr>
        <w:t xml:space="preserve">. 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>“</w:t>
      </w:r>
      <w:r>
        <w:rPr>
          <w:rtl w:val="0"/>
          <w:lang w:val="it-IT"/>
        </w:rPr>
        <w:t>Gi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nel 2018 con Manifesta 12 e Palermo Capitale Italiana della Cultura - sottolinea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Andrea Cusumano</w:t>
      </w:r>
      <w:r>
        <w:rPr>
          <w:rtl w:val="0"/>
          <w:lang w:val="it-IT"/>
        </w:rPr>
        <w:t xml:space="preserve"> - Palermo si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proposta come hub culturale globale. Abbiamo dunque immaginato che la citt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possa nuovamente offrirsi come virtuale punto di snodo e di contatto tra altri luoghi urbani, luoghi di aggregazione e di socializzazione, citt</w:t>
      </w:r>
      <w:r>
        <w:rPr>
          <w:rtl w:val="0"/>
          <w:lang w:val="it-IT"/>
        </w:rPr>
        <w:t>à”</w:t>
      </w:r>
      <w:r>
        <w:rPr>
          <w:rtl w:val="0"/>
          <w:lang w:val="it-IT"/>
        </w:rPr>
        <w:t xml:space="preserve">. 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>“</w:t>
      </w:r>
      <w:r>
        <w:rPr>
          <w:rtl w:val="0"/>
          <w:lang w:val="it-IT"/>
        </w:rPr>
        <w:t xml:space="preserve">La pandemia - aggiunge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Roberto Albergoni </w:t>
      </w:r>
      <w:r>
        <w:rPr>
          <w:rtl w:val="0"/>
          <w:lang w:val="it-IT"/>
        </w:rPr>
        <w:t xml:space="preserve">- ha aumentato il grado di innovazione della proposta culturale senza modificare il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concept</w:t>
      </w:r>
      <w:r>
        <w:rPr>
          <w:rtl w:val="0"/>
          <w:lang w:val="it-IT"/>
        </w:rPr>
        <w:t xml:space="preserve"> che ci eravamo dati, consentendoci anzi di creare nuove connessioni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 xml:space="preserve">. 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 xml:space="preserve">Dunque, il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futuro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 xml:space="preserve">, con le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mostre</w:t>
      </w:r>
      <w:r>
        <w:rPr>
          <w:rtl w:val="0"/>
          <w:lang w:val="it-IT"/>
        </w:rPr>
        <w:t xml:space="preserve"> on line in programma dal 4 e fino al 23 dicembre: la prima mostra, che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resa disponibile dal 4 dicembre,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"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Arkad</w:t>
      </w:r>
      <w:r>
        <w:rPr>
          <w:rStyle w:val="Nessuno"/>
          <w:u w:val="single"/>
          <w:rtl w:val="0"/>
          <w:lang w:val="it-IT"/>
        </w:rPr>
        <w:t xml:space="preserve"> </w:t>
      </w:r>
      <w:r>
        <w:rPr>
          <w:rStyle w:val="Nessuno"/>
          <w:rFonts w:ascii="Calibri" w:cs="Calibri" w:hAnsi="Calibri" w:eastAsia="Calibri"/>
          <w:i w:val="1"/>
          <w:iCs w:val="1"/>
          <w:u w:val="single"/>
          <w:rtl w:val="0"/>
          <w:lang w:val="it-IT"/>
        </w:rPr>
        <w:t>Les Parall</w:t>
      </w:r>
      <w:r>
        <w:rPr>
          <w:rStyle w:val="Nessuno"/>
          <w:rFonts w:ascii="Calibri" w:cs="Calibri" w:hAnsi="Calibri" w:eastAsia="Calibri"/>
          <w:i w:val="1"/>
          <w:iCs w:val="1"/>
          <w:u w:val="single"/>
          <w:rtl w:val="0"/>
          <w:lang w:val="it-IT"/>
        </w:rPr>
        <w:t>è</w:t>
      </w:r>
      <w:r>
        <w:rPr>
          <w:rStyle w:val="Nessuno"/>
          <w:rFonts w:ascii="Calibri" w:cs="Calibri" w:hAnsi="Calibri" w:eastAsia="Calibri"/>
          <w:i w:val="1"/>
          <w:iCs w:val="1"/>
          <w:u w:val="single"/>
          <w:rtl w:val="0"/>
          <w:lang w:val="it-IT"/>
        </w:rPr>
        <w:t>les du Sud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"</w:t>
      </w:r>
      <w:r>
        <w:rPr>
          <w:rtl w:val="0"/>
          <w:lang w:val="it-IT"/>
        </w:rPr>
        <w:t>, organizzata da Kad (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Kalsa Art District)</w:t>
      </w:r>
      <w:r>
        <w:rPr>
          <w:rtl w:val="0"/>
          <w:lang w:val="it-IT"/>
        </w:rPr>
        <w:t xml:space="preserve"> e a cura di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Dimora OZ </w:t>
      </w:r>
      <w:r>
        <w:rPr>
          <w:rtl w:val="0"/>
          <w:lang w:val="it-IT"/>
        </w:rPr>
        <w:t>e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Analogique </w:t>
      </w:r>
      <w:r>
        <w:rPr>
          <w:rtl w:val="0"/>
          <w:lang w:val="it-IT"/>
        </w:rPr>
        <w:t>come evento collaterale di Manifesta Biennial 13 Marsiglia. Il concept di quest'ultima si basa sull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idea di superare i limiti fisici - come suggerisce la filosofa americana Donna Haraway - attraverso la generazione di legami oltre i linguaggi, il prendersi cura degli altri, superando le divisioni di razza, sesso, nazione, genere, specie e morfologia. Il tema di "Arkad" rappresenta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architettura della prossimit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>, ovvero come la vera vicinanza non sia ascrivibile solo al mondo fisico e materiale, ma si realizza su geometrie sottili e non euclidee, oltre le coordinate spazio-temporali. La collettiva vede impegnati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</w:t>
      </w:r>
      <w:r>
        <w:rPr>
          <w:rtl w:val="0"/>
          <w:lang w:val="it-IT"/>
        </w:rPr>
        <w:t xml:space="preserve">gli artisti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Andrea Kantos</w:t>
      </w:r>
      <w:r>
        <w:rPr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Analogique</w:t>
      </w:r>
      <w:r>
        <w:rPr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Elena Bellantoni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Gandolfo Gabriele David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Pietro Fortuna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Giacomo Rizzo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Stefan Bressel</w:t>
      </w:r>
      <w:r>
        <w:rPr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Michele Tiberio </w:t>
      </w:r>
      <w:r>
        <w:rPr>
          <w:rtl w:val="0"/>
          <w:lang w:val="it-IT"/>
        </w:rPr>
        <w:t>(co-curatela di Bridge Art Contemporary),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Michele Vaccaro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Iole Carollo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Giuseppe Tornetta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Francesco Cucchiara</w:t>
      </w:r>
      <w:r>
        <w:rPr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Simona Scaduto, </w:t>
      </w:r>
      <w:r>
        <w:rPr>
          <w:rtl w:val="0"/>
          <w:lang w:val="it-IT"/>
        </w:rPr>
        <w:t>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artista musicale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Vacuamoenia </w:t>
      </w:r>
      <w:r>
        <w:rPr>
          <w:rtl w:val="0"/>
          <w:lang w:val="it-IT"/>
        </w:rPr>
        <w:t>(co-curatela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</w:t>
      </w:r>
      <w:r>
        <w:rPr>
          <w:rtl w:val="0"/>
          <w:lang w:val="it-IT"/>
        </w:rPr>
        <w:t>di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</w:t>
      </w:r>
      <w:r>
        <w:rPr>
          <w:rtl w:val="0"/>
          <w:lang w:val="it-IT"/>
        </w:rPr>
        <w:t>Leandro Pisano)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</w:t>
      </w:r>
      <w:r>
        <w:rPr>
          <w:rtl w:val="0"/>
          <w:lang w:val="it-IT"/>
        </w:rPr>
        <w:t xml:space="preserve">e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Daniele Di Luca</w:t>
      </w:r>
      <w:r>
        <w:rPr>
          <w:rtl w:val="0"/>
          <w:lang w:val="it-IT"/>
        </w:rPr>
        <w:t xml:space="preserve"> (co-curatela di Lori Adragna). Visibili inoltre i diversi contributi e la documentazione delle produzioni artistiche realizzate 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ambito del progetto a Marsiglia e in varie localit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europee a partire da fine agosto e che raccontano le sinergie che si sviluppano nel Mediterraneo e, in particolare, nel Meridione. Alcuni lavori saranno fruibili al Foro Italico tramite tecnologia QR Code.</w:t>
      </w:r>
    </w:p>
    <w:p>
      <w:pPr>
        <w:pStyle w:val="Normal.0"/>
        <w:spacing w:after="0" w:line="331" w:lineRule="auto"/>
        <w:jc w:val="both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 xml:space="preserve">Il giorno seguente,  il 5 dicembre,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la volta di "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ZenB</w:t>
      </w:r>
      <w:r>
        <w:rPr>
          <w:rtl w:val="0"/>
          <w:lang w:val="it-IT"/>
        </w:rPr>
        <w:t>", progetto fotografico realizzato da un gruppo di ragazze e ragazzi, di un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compresa tra i dodici e i quattordici anni, durante un laboratorio di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advocacy</w:t>
      </w:r>
      <w:r>
        <w:rPr>
          <w:rtl w:val="0"/>
          <w:lang w:val="it-IT"/>
        </w:rPr>
        <w:t xml:space="preserve"> partecipata promosso da Save the Children, in collaborazione con Laboratorio Zen Insieme ed </w:t>
      </w:r>
      <w:r>
        <w:rPr>
          <w:rtl w:val="0"/>
          <w:lang w:val="it-IT"/>
        </w:rPr>
        <w:t>É</w:t>
      </w:r>
      <w:r>
        <w:rPr>
          <w:rtl w:val="0"/>
          <w:lang w:val="it-IT"/>
        </w:rPr>
        <w:t xml:space="preserve">glise. Il laboratorio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una delle attivit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S.C.AT.T.I., progetto selezionato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Impresa sociale "Con i Bambini", 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ambito del Fondo per il contrasto della povert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educativa minorile. Il progetto "ZenB" ha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intento di raccontare il quartiere Zen 2 attraverso un processo che vede al centro il paesaggio urbano e, quindi, i ritratti di chi lo vive, ricercando geometrie quali elemento significativo delle strutture architettoniche.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opening virtuale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anticipato da un Talk di presentazione, alle ore 17, a cui intervengono Iole Carollo e Alberto Gandolfo (</w:t>
      </w:r>
      <w:r>
        <w:rPr>
          <w:rtl w:val="0"/>
          <w:lang w:val="it-IT"/>
        </w:rPr>
        <w:t>É</w:t>
      </w:r>
      <w:r>
        <w:rPr>
          <w:rtl w:val="0"/>
          <w:lang w:val="it-IT"/>
        </w:rPr>
        <w:t>glise), Mariangela Di Gangi (Zen Insieme).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Style w:val="Nessuno"/>
          <w:color w:val="1c1e21"/>
          <w:u w:color="1c1e21"/>
          <w:rtl w:val="0"/>
          <w:lang w:val="it-IT"/>
        </w:rPr>
        <w:t>Alle citt</w:t>
      </w:r>
      <w:r>
        <w:rPr>
          <w:rStyle w:val="Nessuno"/>
          <w:color w:val="1c1e21"/>
          <w:u w:color="1c1e21"/>
          <w:rtl w:val="0"/>
          <w:lang w:val="it-IT"/>
        </w:rPr>
        <w:t>à</w:t>
      </w:r>
      <w:r>
        <w:rPr>
          <w:rStyle w:val="Nessuno"/>
          <w:color w:val="1c1e21"/>
          <w:u w:color="1c1e21"/>
          <w:rtl w:val="0"/>
          <w:lang w:val="it-IT"/>
        </w:rPr>
        <w:t xml:space="preserve">, ai paesaggi e agli spazi urbani </w:t>
      </w:r>
      <w:r>
        <w:rPr>
          <w:rStyle w:val="Nessuno"/>
          <w:color w:val="1c1e21"/>
          <w:u w:color="1c1e21"/>
          <w:rtl w:val="0"/>
          <w:lang w:val="it-IT"/>
        </w:rPr>
        <w:t xml:space="preserve">è </w:t>
      </w:r>
      <w:r>
        <w:rPr>
          <w:rStyle w:val="Nessuno"/>
          <w:color w:val="1c1e21"/>
          <w:u w:color="1c1e21"/>
          <w:rtl w:val="0"/>
          <w:lang w:val="it-IT"/>
        </w:rPr>
        <w:t>dedicata anche la mostra fotografica "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Experiments in Public Space Across the Mediterranean</w:t>
      </w:r>
      <w:r>
        <w:rPr>
          <w:rtl w:val="0"/>
          <w:lang w:val="it-IT"/>
        </w:rPr>
        <w:t>"</w:t>
      </w:r>
      <w:r>
        <w:rPr>
          <w:rStyle w:val="Nessuno"/>
          <w:color w:val="1c1e21"/>
          <w:u w:color="1c1e21"/>
          <w:rtl w:val="0"/>
          <w:lang w:val="it-IT"/>
        </w:rPr>
        <w:t xml:space="preserve"> </w:t>
      </w:r>
      <w:r>
        <w:rPr>
          <w:rtl w:val="0"/>
          <w:lang w:val="it-IT"/>
        </w:rPr>
        <w:t xml:space="preserve">visibile on line </w:t>
      </w:r>
      <w:r>
        <w:rPr>
          <w:rStyle w:val="Nessuno"/>
          <w:u w:val="single"/>
          <w:rtl w:val="0"/>
          <w:lang w:val="it-IT"/>
        </w:rPr>
        <w:t>dal 6 al 12 dicembre</w:t>
      </w:r>
      <w:r>
        <w:rPr>
          <w:rtl w:val="0"/>
          <w:lang w:val="it-IT"/>
        </w:rPr>
        <w:t xml:space="preserve"> e aperta da un talk che metter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a confronto studiosi, organizzatori di comunit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e professionisti che si occupano di pratiche</w:t>
      </w:r>
      <w:r>
        <w:rPr>
          <w:rStyle w:val="Nessuno"/>
          <w:color w:val="1c1e21"/>
          <w:u w:color="1c1e21"/>
          <w:rtl w:val="0"/>
          <w:lang w:val="it-IT"/>
        </w:rPr>
        <w:t xml:space="preserve"> </w:t>
      </w:r>
      <w:r>
        <w:rPr>
          <w:rtl w:val="0"/>
          <w:lang w:val="it-IT"/>
        </w:rPr>
        <w:t>locali e di interventi politici nelle citt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della Sicilia, della Palestina occupata e dell'Egitto. Indicando le infrastrutture coloniali, i presenti urbani e i paesaggi militarizzati di Palermo, del Cairo e delle citt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della Palestina occupata, il panel riflette sulla vicinanza che esiste, ed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sempre esistita, tra le regioni immaginarie note come Mediterraneo, Medio Oriente, Africa ed Europa e su come </w:t>
      </w:r>
      <w:r>
        <w:rPr>
          <w:rStyle w:val="Nessuno"/>
          <w:color w:val="1c1e21"/>
          <w:u w:color="1c1e21"/>
          <w:rtl w:val="0"/>
          <w:lang w:val="it-IT"/>
        </w:rPr>
        <w:t>d</w:t>
      </w:r>
      <w:r>
        <w:rPr>
          <w:rtl w:val="0"/>
          <w:lang w:val="it-IT"/>
        </w:rPr>
        <w:t>isuguaglianze urbane presenti e le disuguaglianze razziali vissute dalle comunit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siano legate a eredit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coloniali e a gerarchie di potere regionali. I relatori: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Iman Hamam</w:t>
      </w:r>
      <w:r>
        <w:rPr>
          <w:rtl w:val="0"/>
          <w:lang w:val="it-IT"/>
        </w:rPr>
        <w:t xml:space="preserve">, docente di Retorica e Composizione e Film all'American University del Cairo;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Jens Haendeler</w:t>
      </w:r>
      <w:r>
        <w:rPr>
          <w:rtl w:val="0"/>
          <w:lang w:val="it-IT"/>
        </w:rPr>
        <w:t xml:space="preserve">, architetto paesaggista, responsabile del programma di studi urbani e pratiche spaziali presso l'Al-Quds Bard College di Gerusalemme, Palestina, e co-fondatore del collettivo di ricerca paesaggistica pnevma;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Sergio Sanna</w:t>
      </w:r>
      <w:r>
        <w:rPr>
          <w:rtl w:val="0"/>
          <w:lang w:val="it-IT"/>
        </w:rPr>
        <w:t xml:space="preserve">, co-fondatore di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Ground Action</w:t>
      </w:r>
      <w:r>
        <w:rPr>
          <w:rtl w:val="0"/>
          <w:lang w:val="it-IT"/>
        </w:rPr>
        <w:t>, professore a contratto di Interventi Urbani e Territoriali presso l'Accademia di Belle Arti di Palermo e ricercatore presso l'Universit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Iuav di Venezia;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Shourideh C. Molavi</w:t>
      </w:r>
      <w:r>
        <w:rPr>
          <w:rtl w:val="0"/>
          <w:lang w:val="it-IT"/>
        </w:rPr>
        <w:t xml:space="preserve">, ricercatrice leader israelo-palestinese per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Forensic Architecture</w:t>
      </w:r>
      <w:r>
        <w:rPr>
          <w:rtl w:val="0"/>
          <w:lang w:val="it-IT"/>
        </w:rPr>
        <w:t xml:space="preserve"> e docente di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Critical Urbanisms</w:t>
      </w:r>
      <w:r>
        <w:rPr>
          <w:rtl w:val="0"/>
          <w:lang w:val="it-IT"/>
        </w:rPr>
        <w:t xml:space="preserve"> all'Universit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Basilea, in Svizzera. Presenti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inaugurazione anche gli artisti che interverranno in diretta live: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Sandro Scalia</w:t>
      </w:r>
      <w:r>
        <w:rPr>
          <w:rtl w:val="0"/>
          <w:lang w:val="it-IT"/>
        </w:rPr>
        <w:t xml:space="preserve"> (Pizzo Sella, Sicily),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Ain Media</w:t>
      </w:r>
      <w:r>
        <w:rPr>
          <w:rtl w:val="0"/>
          <w:lang w:val="it-IT"/>
        </w:rPr>
        <w:t xml:space="preserve"> (Gaza, Palestine),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Mohammed Aazab</w:t>
      </w:r>
      <w:r>
        <w:rPr>
          <w:rtl w:val="0"/>
          <w:lang w:val="it-IT"/>
        </w:rPr>
        <w:t xml:space="preserve"> (Cairo, Egypt),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Mohammad Saifi</w:t>
      </w:r>
      <w:r>
        <w:rPr>
          <w:rtl w:val="0"/>
          <w:lang w:val="it-IT"/>
        </w:rPr>
        <w:t xml:space="preserve"> (Dheisheh Camp, Palestine).</w:t>
      </w:r>
    </w:p>
    <w:p>
      <w:pPr>
        <w:pStyle w:val="Normal.0"/>
        <w:spacing w:after="0" w:line="331" w:lineRule="auto"/>
        <w:jc w:val="both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 xml:space="preserve">Altro talk in programma il 9 dicembre in streaming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"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Policing Protest: Breathing Tear Gas during a Pandemic</w:t>
      </w:r>
      <w:r>
        <w:rPr>
          <w:rtl w:val="0"/>
          <w:lang w:val="it-IT"/>
        </w:rPr>
        <w:t>"</w:t>
      </w:r>
      <w:r>
        <w:rPr>
          <w:rStyle w:val="Nessuno"/>
          <w:rFonts w:ascii="Roboto" w:cs="Roboto" w:hAnsi="Roboto" w:eastAsia="Roboto"/>
          <w:rtl w:val="0"/>
          <w:lang w:val="it-IT"/>
        </w:rPr>
        <w:t xml:space="preserve"> </w:t>
      </w:r>
      <w:r>
        <w:rPr>
          <w:rtl w:val="0"/>
          <w:lang w:val="it-IT"/>
        </w:rPr>
        <w:t>che affronta invece il tema dell'uso sempre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contestato in tutto il mondo dei gas lacrimogeni in tempo di pandemia. Un utilizzo che aggrava la diffusione del virus e che diventa l'intersezione di questioni urgenti della nostra contemporaneit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 xml:space="preserve">: violenza di stato, polizia razziale e salute globale. A confronto il sindaco di Palermo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Leoluca Orlando</w:t>
      </w:r>
      <w:r>
        <w:rPr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Shourideh C. Molavi</w:t>
      </w:r>
      <w:r>
        <w:rPr>
          <w:rtl w:val="0"/>
          <w:lang w:val="it-IT"/>
        </w:rPr>
        <w:t xml:space="preserve"> di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Forensic Architecture</w:t>
      </w:r>
      <w:r>
        <w:rPr>
          <w:rtl w:val="0"/>
          <w:lang w:val="it-IT"/>
        </w:rPr>
        <w:t xml:space="preserve"> 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artista albanese 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>Driant Zeneli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.</w:t>
      </w:r>
      <w:r>
        <w:rPr>
          <w:rtl w:val="0"/>
          <w:lang w:val="it-IT"/>
        </w:rPr>
        <w:t xml:space="preserve"> Ad accompagnare il talk anche la proiezione dal 9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11 dicembre del film </w:t>
      </w:r>
      <w:r>
        <w:rPr>
          <w:rtl w:val="0"/>
          <w:lang w:val="it-IT"/>
        </w:rPr>
        <w:t>“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Triple-chaser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 xml:space="preserve">(2019; 10.35) 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di Forensic Architecture</w:t>
      </w:r>
      <w:r>
        <w:rPr>
          <w:rtl w:val="0"/>
          <w:lang w:val="it-IT"/>
        </w:rPr>
        <w:t xml:space="preserve">, gruppo di ricerca interdisciplinare che si occupa di indagini spaziali e mediatiche su casi di violenza di stato e aziendali. </w:t>
      </w:r>
    </w:p>
    <w:p>
      <w:pPr>
        <w:pStyle w:val="Normal.0"/>
        <w:spacing w:after="0" w:line="331" w:lineRule="auto"/>
        <w:jc w:val="both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>Il 15 ottobre, alle ore 18, ancora un Talk: come la pandemia cambia in maniera permanente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idea di citt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>? E come sapremo cogliere le fragilit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messe in luce dalla crisi pandemica per farne strumenti di trasformazione delle nostre citt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 xml:space="preserve">? La critica d'arte e curatrice 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Cloe Piccoli dialoga con i fotografi Ramak Fazel e Filippo Romano</w:t>
      </w:r>
      <w:r>
        <w:rPr>
          <w:rtl w:val="0"/>
          <w:lang w:val="it-IT"/>
        </w:rPr>
        <w:t>.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both"/>
      </w:pPr>
      <w:r>
        <w:rPr>
          <w:rtl w:val="0"/>
          <w:lang w:val="it-IT"/>
        </w:rPr>
        <w:t xml:space="preserve">Infine la bellezza come ricerca e produzione,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memoria e nuove opere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 xml:space="preserve">, con la prima assoluta al Museo Abatellis di Palermo della performance teatrale </w:t>
      </w:r>
      <w:r>
        <w:rPr>
          <w:rtl w:val="0"/>
          <w:lang w:val="it-IT"/>
        </w:rPr>
        <w:t>“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Che cos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 xml:space="preserve">’è 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la notte</w:t>
      </w:r>
      <w:r>
        <w:rPr>
          <w:rtl w:val="0"/>
          <w:lang w:val="it-IT"/>
        </w:rPr>
        <w:t>”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 xml:space="preserve"> di Marco Savatteri e Casa del musical </w:t>
      </w:r>
      <w:r>
        <w:rPr>
          <w:rtl w:val="0"/>
          <w:lang w:val="it-IT"/>
        </w:rPr>
        <w:t>con la partecipazione di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</w:t>
      </w:r>
      <w:r>
        <w:rPr>
          <w:rStyle w:val="Nessuno"/>
          <w:rFonts w:ascii="Calibri" w:cs="Calibri" w:hAnsi="Calibri" w:eastAsia="Calibri"/>
          <w:b w:val="1"/>
          <w:bCs w:val="1"/>
          <w:u w:val="single"/>
          <w:rtl w:val="0"/>
          <w:lang w:val="it-IT"/>
        </w:rPr>
        <w:t>Iaia Forte.</w:t>
      </w:r>
      <w:r>
        <w:rPr>
          <w:rtl w:val="0"/>
          <w:lang w:val="it-IT"/>
        </w:rPr>
        <w:t xml:space="preserve"> In</w:t>
      </w:r>
      <w:r>
        <w:rPr>
          <w:rStyle w:val="Nessuno"/>
          <w:rFonts w:ascii="Calibri" w:cs="Calibri" w:hAnsi="Calibri" w:eastAsia="Calibri"/>
          <w:b w:val="1"/>
          <w:bCs w:val="1"/>
          <w:rtl w:val="0"/>
          <w:lang w:val="it-IT"/>
        </w:rPr>
        <w:t xml:space="preserve"> </w:t>
      </w:r>
      <w:r>
        <w:rPr>
          <w:rtl w:val="0"/>
          <w:lang w:val="it-IT"/>
        </w:rPr>
        <w:t>programma sulla piattaforma il 18, 19 e 20 dicembre, la performance si ispira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opera il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Trionfo della Morte</w:t>
      </w:r>
      <w:r>
        <w:rPr>
          <w:rtl w:val="0"/>
          <w:lang w:val="it-IT"/>
        </w:rPr>
        <w:t>, unica nel genere per composizione e ricchezza figurativa, gi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centrale in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Palermo Shooting</w:t>
      </w:r>
      <w:r>
        <w:rPr>
          <w:rtl w:val="0"/>
          <w:lang w:val="it-IT"/>
        </w:rPr>
        <w:t xml:space="preserve"> del regista Wim Wenders e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narrata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>di recente anche dal cantante Vinicio Capossela.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esperienza della morte che diventa trionfo della vita grazie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arte. Nove performer professionisti della Casa del musical daranno vita ad un percorso molto suggestivo tra teatro, canto e danza, in uno stile grottesco, tra lo stile gotico del Quadro 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arte contemporanea, nella sua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totale scomposizione e deformazione della realt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>.</w:t>
      </w:r>
    </w:p>
    <w:p>
      <w:pPr>
        <w:pStyle w:val="Normal.0"/>
        <w:spacing w:after="0" w:line="331" w:lineRule="auto"/>
        <w:jc w:val="both"/>
      </w:pPr>
    </w:p>
    <w:p>
      <w:pPr>
        <w:pStyle w:val="Normal.0"/>
        <w:spacing w:after="0" w:line="331" w:lineRule="auto"/>
        <w:jc w:val="both"/>
        <w:rPr>
          <w:rStyle w:val="Nessuno"/>
          <w:rFonts w:ascii="Calibri" w:cs="Calibri" w:hAnsi="Calibri" w:eastAsia="Calibri"/>
          <w:i w:val="1"/>
          <w:iCs w:val="1"/>
        </w:rPr>
      </w:pP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Art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è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un progetto dell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associazione MeNO e nasce con il contributo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dell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Assessorato alle Culture del Comune di Palermo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e della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Regione Sicilia - Assessorato Turismo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, sport e spettacolo nell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ambito dei progetti a maggior rilevanza turistica. Sono partner del progetto: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International Foundation Manifesta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(Olanda);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Autostrade Biennale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(Kosovo);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Accademia delle Belle Arti di Marsiglia Esadmm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Gad - Giudecca Art District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(Venezia);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Palazzo Abatellis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(Museo regionale Assessorato Beni Culturali);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Accademia delle Belle Arti di Palermo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Kad - Kalsa Art District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(Palermo);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 xml:space="preserve">BAM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(Biennale Arcipelago Mediterraneo);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É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glise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(Palermo);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Federalberghi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Essence of Sicily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(Tour operator Sicilia); </w:t>
      </w: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Infaop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- Istituto Nazionale per la Formazione, l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Addestramento e l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Orientamento Professionale (Palermo).</w:t>
      </w:r>
    </w:p>
    <w:p>
      <w:pPr>
        <w:pStyle w:val="Normal.0"/>
        <w:spacing w:after="0" w:line="331" w:lineRule="auto"/>
        <w:jc w:val="both"/>
        <w:rPr>
          <w:i w:val="1"/>
          <w:iCs w:val="1"/>
        </w:rPr>
      </w:pPr>
    </w:p>
    <w:p>
      <w:pPr>
        <w:pStyle w:val="Normal.0"/>
        <w:spacing w:after="0" w:line="331" w:lineRule="auto"/>
        <w:jc w:val="both"/>
        <w:rPr>
          <w:rStyle w:val="Nessuno"/>
          <w:rFonts w:ascii="Calibri" w:cs="Calibri" w:hAnsi="Calibri" w:eastAsia="Calibri"/>
          <w:i w:val="1"/>
          <w:iCs w:val="1"/>
        </w:rPr>
      </w:pPr>
      <w:r>
        <w:rPr>
          <w:rStyle w:val="Nessuno"/>
          <w:rFonts w:ascii="Calibri" w:cs="Calibri" w:hAnsi="Calibri" w:eastAsia="Calibri"/>
          <w:b w:val="1"/>
          <w:bCs w:val="1"/>
          <w:i w:val="1"/>
          <w:iCs w:val="1"/>
          <w:rtl w:val="0"/>
          <w:lang w:val="it-IT"/>
        </w:rPr>
        <w:t>MeNO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 (Memorie e Nuove Opere)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è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un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associazione culturale creata da un gruppo di professionisti coinvolti nella realizzazione di Manifesta 12 e Palermo Capitale Italiana della Cultura 2018. MeNO promuove la connessione tra il Patrimonio Culturale materiale e immateriale e le nuove forme di produzione artistica contemporanea. L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associazione sviluppa progetti ideati e prodotti autonomamente avvalendosi di una vasta rete di contatti europei e dislocati nel bacino del Mediterraneo che scaturisce dall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unione e condivisione di rapporti acquisiti in oltre vent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anni di attivit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 xml:space="preserve">à 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dai soci. Sono co-fondatori di MeNO: Roberto Albergoni, Margherita Orlando, Ileana Chifari, Carla D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’</w:t>
      </w:r>
      <w:r>
        <w:rPr>
          <w:rStyle w:val="Nessuno"/>
          <w:rFonts w:ascii="Calibri" w:cs="Calibri" w:hAnsi="Calibri" w:eastAsia="Calibri"/>
          <w:i w:val="1"/>
          <w:iCs w:val="1"/>
          <w:rtl w:val="0"/>
          <w:lang w:val="it-IT"/>
        </w:rPr>
        <w:t>Amico.</w:t>
      </w: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276" w:lineRule="auto"/>
        <w:jc w:val="right"/>
      </w:pPr>
    </w:p>
    <w:p>
      <w:pPr>
        <w:pStyle w:val="Normal.0"/>
        <w:spacing w:after="0" w:line="331" w:lineRule="auto"/>
        <w:jc w:val="center"/>
      </w:pPr>
    </w:p>
    <w:p>
      <w:pPr>
        <w:pStyle w:val="Normal.0"/>
        <w:spacing w:after="0" w:line="331" w:lineRule="auto"/>
        <w:jc w:val="center"/>
      </w:pPr>
    </w:p>
    <w:p>
      <w:pPr>
        <w:pStyle w:val="Normal.0"/>
        <w:spacing w:after="0" w:line="331" w:lineRule="auto"/>
        <w:jc w:val="center"/>
      </w:pPr>
    </w:p>
    <w:p>
      <w:pPr>
        <w:pStyle w:val="Normal.0"/>
        <w:spacing w:after="0" w:line="331" w:lineRule="auto"/>
        <w:jc w:val="center"/>
        <w:rPr>
          <w:rStyle w:val="Nessuno"/>
          <w:sz w:val="26"/>
          <w:szCs w:val="26"/>
        </w:rPr>
      </w:pPr>
      <w:r>
        <w:rPr>
          <w:rStyle w:val="Nessuno"/>
          <w:rFonts w:ascii="Calibri" w:cs="Calibri" w:hAnsi="Calibri" w:eastAsia="Calibri"/>
          <w:b w:val="1"/>
          <w:bCs w:val="1"/>
          <w:sz w:val="26"/>
          <w:szCs w:val="26"/>
          <w:rtl w:val="0"/>
          <w:lang w:val="it-IT"/>
        </w:rPr>
        <w:t>ART</w:t>
      </w:r>
      <w:r>
        <w:rPr>
          <w:rStyle w:val="Nessuno"/>
          <w:sz w:val="26"/>
          <w:szCs w:val="26"/>
          <w:rtl w:val="0"/>
          <w:lang w:val="it-IT"/>
        </w:rPr>
        <w:t>_4-23 dicembre 2020</w:t>
      </w:r>
    </w:p>
    <w:p>
      <w:pPr>
        <w:pStyle w:val="Normal.0"/>
        <w:spacing w:after="0" w:line="331" w:lineRule="auto"/>
        <w:jc w:val="center"/>
        <w:rPr>
          <w:rStyle w:val="Nessuno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Nessuno"/>
          <w:rFonts w:ascii="Calibri" w:cs="Calibri" w:hAnsi="Calibri" w:eastAsia="Calibri"/>
          <w:b w:val="1"/>
          <w:bCs w:val="1"/>
          <w:sz w:val="24"/>
          <w:szCs w:val="24"/>
          <w:rtl w:val="0"/>
          <w:lang w:val="it-IT"/>
        </w:rPr>
        <w:t>Calendario</w:t>
      </w: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ARKAD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4-23 dicembre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 xml:space="preserve">Collateral di Manifesta 13  - Mostra collettiva online e al Foro Italico </w:t>
      </w: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 xml:space="preserve">a cura di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Dimora OZ </w:t>
      </w:r>
      <w:r>
        <w:rPr>
          <w:rStyle w:val="Nessuno"/>
          <w:sz w:val="20"/>
          <w:szCs w:val="20"/>
          <w:rtl w:val="0"/>
          <w:lang w:val="it-IT"/>
        </w:rPr>
        <w:t>e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Analogique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 xml:space="preserve">Opere con modello 3D degli artisti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Andrea Kantos</w:t>
      </w:r>
      <w:r>
        <w:rPr>
          <w:rStyle w:val="Nessuno"/>
          <w:sz w:val="20"/>
          <w:szCs w:val="20"/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Analogique</w:t>
      </w:r>
      <w:r>
        <w:rPr>
          <w:rStyle w:val="Nessuno"/>
          <w:sz w:val="20"/>
          <w:szCs w:val="20"/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Elena Bellantoni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Gandolfo Gabriele David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Pietro Fortuna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Giacomo Rizzo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Stefan Bressel</w:t>
      </w:r>
      <w:r>
        <w:rPr>
          <w:rStyle w:val="Nessuno"/>
          <w:sz w:val="20"/>
          <w:szCs w:val="20"/>
          <w:rtl w:val="0"/>
          <w:lang w:val="it-IT"/>
        </w:rPr>
        <w:t xml:space="preserve">,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Michele Tiberio </w:t>
      </w:r>
      <w:r>
        <w:rPr>
          <w:rStyle w:val="Nessuno"/>
          <w:sz w:val="20"/>
          <w:szCs w:val="20"/>
          <w:rtl w:val="0"/>
          <w:lang w:val="it-IT"/>
        </w:rPr>
        <w:t>(co-curatela di Brigde Art Contemporary),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Michele Vaccaro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Iole Carollo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Giuseppe Tornetta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Francesco Cucchiara</w:t>
      </w:r>
      <w:r>
        <w:rPr>
          <w:rStyle w:val="Nessuno"/>
          <w:sz w:val="20"/>
          <w:szCs w:val="20"/>
          <w:rtl w:val="0"/>
          <w:lang w:val="it-IT"/>
        </w:rPr>
        <w:t>,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Simona Scaduto, </w:t>
      </w:r>
      <w:r>
        <w:rPr>
          <w:rStyle w:val="Nessuno"/>
          <w:sz w:val="20"/>
          <w:szCs w:val="20"/>
          <w:rtl w:val="0"/>
          <w:lang w:val="it-IT"/>
        </w:rPr>
        <w:t>l</w:t>
      </w:r>
      <w:r>
        <w:rPr>
          <w:rStyle w:val="Nessuno"/>
          <w:sz w:val="20"/>
          <w:szCs w:val="20"/>
          <w:rtl w:val="0"/>
          <w:lang w:val="it-IT"/>
        </w:rPr>
        <w:t>’</w:t>
      </w:r>
      <w:r>
        <w:rPr>
          <w:rStyle w:val="Nessuno"/>
          <w:sz w:val="20"/>
          <w:szCs w:val="20"/>
          <w:rtl w:val="0"/>
          <w:lang w:val="it-IT"/>
        </w:rPr>
        <w:t>artista musicale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Vacuamoenia </w:t>
      </w:r>
      <w:r>
        <w:rPr>
          <w:rStyle w:val="Nessuno"/>
          <w:sz w:val="20"/>
          <w:szCs w:val="20"/>
          <w:rtl w:val="0"/>
          <w:lang w:val="it-IT"/>
        </w:rPr>
        <w:t>(co-curatela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Style w:val="Nessuno"/>
          <w:sz w:val="20"/>
          <w:szCs w:val="20"/>
          <w:rtl w:val="0"/>
          <w:lang w:val="it-IT"/>
        </w:rPr>
        <w:t>di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Style w:val="Nessuno"/>
          <w:sz w:val="20"/>
          <w:szCs w:val="20"/>
          <w:rtl w:val="0"/>
          <w:lang w:val="it-IT"/>
        </w:rPr>
        <w:t>Leandro Pisano)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 </w:t>
      </w:r>
      <w:r>
        <w:rPr>
          <w:rStyle w:val="Nessuno"/>
          <w:sz w:val="20"/>
          <w:szCs w:val="20"/>
          <w:rtl w:val="0"/>
          <w:lang w:val="it-IT"/>
        </w:rPr>
        <w:t xml:space="preserve">e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Daniele Di Luca</w:t>
      </w:r>
      <w:r>
        <w:rPr>
          <w:rStyle w:val="Nessuno"/>
          <w:sz w:val="20"/>
          <w:szCs w:val="20"/>
          <w:rtl w:val="0"/>
          <w:lang w:val="it-IT"/>
        </w:rPr>
        <w:t xml:space="preserve"> (co-curatela di Lori Adragna).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 xml:space="preserve">Video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Kin Line Legacy</w:t>
      </w:r>
      <w:r>
        <w:rPr>
          <w:rStyle w:val="Nessuno"/>
          <w:sz w:val="20"/>
          <w:szCs w:val="20"/>
          <w:rtl w:val="0"/>
          <w:lang w:val="it-IT"/>
        </w:rPr>
        <w:t>, documentazione degli altri eventi Arkad a Marsiglia e in altre citt</w:t>
      </w:r>
      <w:r>
        <w:rPr>
          <w:rStyle w:val="Nessuno"/>
          <w:sz w:val="20"/>
          <w:szCs w:val="20"/>
          <w:rtl w:val="0"/>
          <w:lang w:val="it-IT"/>
        </w:rPr>
        <w:t xml:space="preserve">à </w:t>
      </w:r>
      <w:r>
        <w:rPr>
          <w:rStyle w:val="Nessuno"/>
          <w:sz w:val="20"/>
          <w:szCs w:val="20"/>
          <w:rtl w:val="0"/>
          <w:lang w:val="it-IT"/>
        </w:rPr>
        <w:t>europee.</w:t>
      </w:r>
    </w:p>
    <w:p>
      <w:pPr>
        <w:pStyle w:val="Normal.0"/>
        <w:spacing w:after="0" w:line="288" w:lineRule="auto"/>
        <w:rPr>
          <w:sz w:val="20"/>
          <w:szCs w:val="20"/>
        </w:rPr>
      </w:pP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ZEN-B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5-23 dicembre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 xml:space="preserve">Mostra fotografica a cura di </w:t>
      </w:r>
      <w:r>
        <w:rPr>
          <w:rStyle w:val="Nessuno"/>
          <w:sz w:val="20"/>
          <w:szCs w:val="20"/>
          <w:rtl w:val="0"/>
          <w:lang w:val="it-IT"/>
        </w:rPr>
        <w:t>É</w:t>
      </w:r>
      <w:r>
        <w:rPr>
          <w:rStyle w:val="Nessuno"/>
          <w:sz w:val="20"/>
          <w:szCs w:val="20"/>
          <w:rtl w:val="0"/>
          <w:lang w:val="it-IT"/>
        </w:rPr>
        <w:t>gliselab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Luci e ombre del quartiere fotografate dai bambini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Talk </w:t>
      </w:r>
      <w:r>
        <w:rPr>
          <w:rStyle w:val="Nessuno"/>
          <w:sz w:val="20"/>
          <w:szCs w:val="20"/>
          <w:rtl w:val="0"/>
          <w:lang w:val="it-IT"/>
        </w:rPr>
        <w:t>di presentazione del progetto: 5 dicembre, ore 17 con Iole Carollo e Alberto Gandolfo (</w:t>
      </w:r>
      <w:r>
        <w:rPr>
          <w:rStyle w:val="Nessuno"/>
          <w:sz w:val="20"/>
          <w:szCs w:val="20"/>
          <w:rtl w:val="0"/>
          <w:lang w:val="it-IT"/>
        </w:rPr>
        <w:t>É</w:t>
      </w:r>
      <w:r>
        <w:rPr>
          <w:rStyle w:val="Nessuno"/>
          <w:sz w:val="20"/>
          <w:szCs w:val="20"/>
          <w:rtl w:val="0"/>
          <w:lang w:val="it-IT"/>
        </w:rPr>
        <w:t>glise), Mariangela Di Gangi (Zen Insieme).</w:t>
      </w:r>
    </w:p>
    <w:p>
      <w:pPr>
        <w:pStyle w:val="Normal.0"/>
        <w:spacing w:after="0" w:line="276" w:lineRule="auto"/>
        <w:rPr>
          <w:sz w:val="20"/>
          <w:szCs w:val="20"/>
        </w:rPr>
      </w:pP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EXPERIMENTS IN PUBLIC SPACE ACROSS THE MEDITERRANEAN 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 xml:space="preserve">6 dicembre, ore 17 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Talk</w:t>
      </w:r>
      <w:r>
        <w:rPr>
          <w:rStyle w:val="Nessuno"/>
          <w:sz w:val="20"/>
          <w:szCs w:val="20"/>
          <w:rtl w:val="0"/>
          <w:lang w:val="it-IT"/>
        </w:rPr>
        <w:t xml:space="preserve"> con Jens Haendeler, Sergio Sanna, Shourideh C. Molavi, Iman Hamam</w:t>
      </w: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COLLETTIVA FOTOGRAFICA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 xml:space="preserve">6-12 dicembre 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Inaugurazione online ore 18 con Sandro Scalia (Pizzo Sella, Sicily), Ain Media (Gaza, Palestine), Mohammed Aazab (Cairo, Egypt), Mohammad Saifi (Dheisheh Camp, Palestine)</w:t>
      </w:r>
    </w:p>
    <w:p>
      <w:pPr>
        <w:pStyle w:val="Normal.0"/>
        <w:spacing w:after="0" w:line="276" w:lineRule="auto"/>
        <w:rPr>
          <w:sz w:val="20"/>
          <w:szCs w:val="20"/>
        </w:rPr>
      </w:pP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POLICING PROTEST: BREATHING TEAR GAS DURING A PANDEMIC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Talk</w:t>
      </w:r>
      <w:r>
        <w:rPr>
          <w:rStyle w:val="Nessuno"/>
          <w:sz w:val="20"/>
          <w:szCs w:val="20"/>
          <w:rtl w:val="0"/>
          <w:lang w:val="it-IT"/>
        </w:rPr>
        <w:t>_9 dicembre, ore 17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con Shourideh C. Molavi, Leoluca Orlando e Driant Zeneli</w:t>
      </w:r>
    </w:p>
    <w:p>
      <w:pPr>
        <w:pStyle w:val="Normal.0"/>
        <w:spacing w:after="0" w:line="276" w:lineRule="auto"/>
        <w:rPr>
          <w:sz w:val="20"/>
          <w:szCs w:val="20"/>
        </w:rPr>
      </w:pP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TRIPLE-CHASER 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9-10-11 dicembre, ore 18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film di Forensic Architecture</w:t>
      </w:r>
    </w:p>
    <w:p>
      <w:pPr>
        <w:pStyle w:val="Normal.0"/>
        <w:spacing w:after="0" w:line="276" w:lineRule="auto"/>
        <w:rPr>
          <w:sz w:val="20"/>
          <w:szCs w:val="20"/>
        </w:rPr>
      </w:pP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COME LA PANDEMIA CAMBIA L'IDEA DI CITT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À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Talk</w:t>
      </w:r>
      <w:r>
        <w:rPr>
          <w:rStyle w:val="Nessuno"/>
          <w:sz w:val="20"/>
          <w:szCs w:val="20"/>
          <w:rtl w:val="0"/>
          <w:lang w:val="it-IT"/>
        </w:rPr>
        <w:t>_15 dicembre, ore 18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Cloe Piccoli dialoga con Ramak Fazel e Filippo Romano</w:t>
      </w:r>
    </w:p>
    <w:p>
      <w:pPr>
        <w:pStyle w:val="Normal.0"/>
        <w:spacing w:after="0" w:line="276" w:lineRule="auto"/>
        <w:rPr>
          <w:sz w:val="20"/>
          <w:szCs w:val="20"/>
        </w:rPr>
      </w:pPr>
    </w:p>
    <w:p>
      <w:pPr>
        <w:pStyle w:val="Normal.0"/>
        <w:spacing w:after="0" w:line="288" w:lineRule="auto"/>
        <w:rPr>
          <w:rStyle w:val="Nessuno"/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>CHE COS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’È  </w:t>
      </w:r>
      <w:r>
        <w:rPr>
          <w:rStyle w:val="Nessuno"/>
          <w:rFonts w:ascii="Calibri" w:cs="Calibri" w:hAnsi="Calibri" w:eastAsia="Calibri"/>
          <w:b w:val="1"/>
          <w:bCs w:val="1"/>
          <w:sz w:val="20"/>
          <w:szCs w:val="20"/>
          <w:rtl w:val="0"/>
          <w:lang w:val="it-IT"/>
        </w:rPr>
        <w:t xml:space="preserve">LA NOTTE </w:t>
      </w:r>
    </w:p>
    <w:p>
      <w:pPr>
        <w:pStyle w:val="Normal.0"/>
        <w:spacing w:after="0" w:line="288" w:lineRule="auto"/>
        <w:rPr>
          <w:rStyle w:val="Nessuno"/>
          <w:sz w:val="20"/>
          <w:szCs w:val="20"/>
        </w:rPr>
      </w:pPr>
      <w:r>
        <w:rPr>
          <w:rStyle w:val="Nessuno"/>
          <w:sz w:val="20"/>
          <w:szCs w:val="20"/>
          <w:rtl w:val="0"/>
          <w:lang w:val="it-IT"/>
        </w:rPr>
        <w:t>18, 19, 20 Dicembre</w:t>
      </w:r>
    </w:p>
    <w:p>
      <w:pPr>
        <w:pStyle w:val="Normal.0"/>
        <w:spacing w:after="0" w:line="288" w:lineRule="auto"/>
      </w:pPr>
      <w:r>
        <w:rPr>
          <w:rStyle w:val="Nessuno"/>
          <w:sz w:val="20"/>
          <w:szCs w:val="20"/>
          <w:rtl w:val="0"/>
          <w:lang w:val="it-IT"/>
        </w:rPr>
        <w:t xml:space="preserve">Performance scritta e diretta da Marco Savatteri sul Trionfo della Morte di Palazzo Abatellis, con Iaia Forte e Casa del Musical </w:t>
      </w:r>
    </w:p>
    <w:sectPr>
      <w:headerReference w:type="default" r:id="rId5"/>
      <w:footerReference w:type="default" r:id="rId6"/>
      <w:pgSz w:w="11900" w:h="16840" w:orient="portrait"/>
      <w:pgMar w:top="1985" w:right="1134" w:bottom="1843" w:left="1134" w:header="708" w:footer="457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Robot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819"/>
        <w:tab w:val="right" w:pos="9612"/>
      </w:tabs>
      <w:spacing w:after="0" w:line="240" w:lineRule="auto"/>
      <w:rPr>
        <w:color w:val="000000"/>
        <w:u w:color="000000"/>
      </w:rPr>
    </w:pPr>
  </w:p>
  <w:p>
    <w:pPr>
      <w:pStyle w:val="Normal.0"/>
      <w:tabs>
        <w:tab w:val="center" w:pos="4819"/>
        <w:tab w:val="right" w:pos="9612"/>
      </w:tabs>
      <w:spacing w:after="0" w:line="240" w:lineRule="auto"/>
      <w:jc w:val="center"/>
      <w:rPr>
        <w:rFonts w:ascii="Roboto" w:cs="Roboto" w:hAnsi="Roboto" w:eastAsia="Roboto"/>
        <w:color w:val="000000"/>
        <w:sz w:val="18"/>
        <w:szCs w:val="18"/>
        <w:u w:color="000000"/>
      </w:rPr>
    </w:pPr>
    <w:r>
      <w:rPr>
        <w:rFonts w:ascii="Roboto" w:cs="Roboto" w:hAnsi="Roboto" w:eastAsia="Roboto"/>
        <w:color w:val="000000"/>
        <w:sz w:val="18"/>
        <w:szCs w:val="18"/>
        <w:u w:color="000000"/>
        <w:rtl w:val="0"/>
        <w:lang w:val="it-IT"/>
      </w:rPr>
      <w:t>Associazione Culturale MeNO</w:t>
    </w:r>
  </w:p>
  <w:p>
    <w:pPr>
      <w:pStyle w:val="Normal.0"/>
      <w:tabs>
        <w:tab w:val="center" w:pos="4819"/>
        <w:tab w:val="right" w:pos="9612"/>
      </w:tabs>
      <w:spacing w:after="0" w:line="240" w:lineRule="auto"/>
      <w:jc w:val="center"/>
      <w:rPr>
        <w:rFonts w:ascii="Roboto" w:cs="Roboto" w:hAnsi="Roboto" w:eastAsia="Roboto"/>
        <w:color w:val="000000"/>
        <w:sz w:val="18"/>
        <w:szCs w:val="18"/>
        <w:u w:color="000000"/>
      </w:rPr>
    </w:pPr>
    <w:r>
      <w:rPr>
        <w:rFonts w:ascii="Roboto" w:cs="Roboto" w:hAnsi="Roboto" w:eastAsia="Roboto"/>
        <w:color w:val="000000"/>
        <w:sz w:val="18"/>
        <w:szCs w:val="18"/>
        <w:u w:color="000000"/>
        <w:rtl w:val="0"/>
        <w:lang w:val="it-IT"/>
      </w:rPr>
      <w:t>Sede legale: Via Maqueda, 165 - Palermo - CF: 97345980821</w:t>
    </w:r>
  </w:p>
  <w:p>
    <w:pPr>
      <w:pStyle w:val="Normal.0"/>
      <w:tabs>
        <w:tab w:val="center" w:pos="4819"/>
        <w:tab w:val="right" w:pos="9612"/>
      </w:tabs>
      <w:spacing w:after="0" w:line="240" w:lineRule="auto"/>
      <w:jc w:val="center"/>
    </w:pPr>
    <w:r>
      <w:rPr>
        <w:rFonts w:ascii="Roboto" w:cs="Roboto" w:hAnsi="Roboto" w:eastAsia="Roboto"/>
        <w:color w:val="000000"/>
        <w:sz w:val="18"/>
        <w:szCs w:val="18"/>
        <w:u w:color="000000"/>
        <w:rtl w:val="0"/>
        <w:lang w:val="it-IT"/>
      </w:rPr>
      <w:t>Mail: info@associazionemeno.org - Web: www.associazionemeno.org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819"/>
        <w:tab w:val="right" w:pos="9612"/>
      </w:tabs>
      <w:spacing w:after="0" w:line="240" w:lineRule="auto"/>
    </w:pPr>
    <w:r>
      <w:rPr>
        <w:color w:val="000000"/>
        <w:u w:color="000000"/>
      </w:rPr>
      <w:drawing>
        <wp:inline distT="0" distB="0" distL="0" distR="0">
          <wp:extent cx="1427342" cy="652748"/>
          <wp:effectExtent l="0" t="0" r="0" b="0"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342" cy="6527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color w:val="000000"/>
        <w:u w:color="000000"/>
        <w:rtl w:val="0"/>
        <w:lang w:val="it-IT"/>
      </w:rPr>
      <w:t xml:space="preserve">     </w:t>
    </w:r>
    <w:r>
      <w:rPr>
        <w:color w:val="000000"/>
        <w:u w:color="000000"/>
      </w:rPr>
      <w:drawing>
        <wp:inline distT="0" distB="0" distL="0" distR="0">
          <wp:extent cx="713422" cy="654670"/>
          <wp:effectExtent l="0" t="0" r="0" b="0"/>
          <wp:docPr id="1073741826" name="officeArt object" descr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.png" descr="image4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22" cy="6546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color w:val="000000"/>
        <w:u w:color="000000"/>
        <w:rtl w:val="0"/>
        <w:lang w:val="it-IT"/>
      </w:rPr>
      <w:t xml:space="preserve">  </w:t>
    </w:r>
    <w:r>
      <w:rPr>
        <w:color w:val="000000"/>
        <w:u w:color="000000"/>
      </w:rPr>
      <w:drawing>
        <wp:inline distT="0" distB="0" distL="0" distR="0">
          <wp:extent cx="1972806" cy="625911"/>
          <wp:effectExtent l="0" t="0" r="0" b="0"/>
          <wp:docPr id="1073741827" name="officeArt object" descr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5.png" descr="image5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806" cy="6259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color w:val="000000"/>
        <w:u w:color="000000"/>
        <w:rtl w:val="0"/>
        <w:lang w:val="it-IT"/>
      </w:rPr>
      <w:t xml:space="preserve">     </w:t>
    </w:r>
    <w:r>
      <w:rPr>
        <w:color w:val="000000"/>
        <w:u w:color="000000"/>
      </w:rPr>
      <w:drawing>
        <wp:inline distT="0" distB="0" distL="0" distR="0">
          <wp:extent cx="1218247" cy="593506"/>
          <wp:effectExtent l="0" t="0" r="0" b="0"/>
          <wp:docPr id="1073741828" name="officeArt object" descr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3.png" descr="image3.pn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247" cy="5935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color w:val="0563c1"/>
      <w:u w:val="single" w:color="0563c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