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rPr>
      </w:pPr>
      <w:r>
        <w:rPr>
          <w:b/>
          <w:bCs/>
        </w:rPr>
        <w:t>ATTRAVERSO I CORPI</w:t>
      </w:r>
    </w:p>
    <w:p>
      <w:pPr>
        <w:pStyle w:val="Normal"/>
        <w:rPr/>
      </w:pPr>
      <w:r>
        <w:rPr>
          <w:b/>
          <w:bCs/>
        </w:rPr>
        <w:t>Mostra personale di Emmanuela Zavattaro</w:t>
      </w:r>
      <w:r>
        <w:rPr/>
        <w:br/>
        <w:t>In collaborazione con l’Istituto Regionale Rittmeyer per i Ciechi</w:t>
      </w:r>
    </w:p>
    <w:p>
      <w:pPr>
        <w:pStyle w:val="Normal"/>
        <w:rPr/>
      </w:pPr>
      <w:r>
        <w:rPr/>
        <w:t xml:space="preserve">Trieste – Tivarnella Art Consulting presenta </w:t>
      </w:r>
      <w:r>
        <w:rPr>
          <w:i/>
          <w:iCs/>
        </w:rPr>
        <w:t>Attraverso i corpi</w:t>
      </w:r>
      <w:r>
        <w:rPr/>
        <w:t>, mostra personale di Emmanuela Zavattaro realizzata in collaborazione con l’Istituto Regionale Rittmeyer per i Ciechi.</w:t>
      </w:r>
    </w:p>
    <w:p>
      <w:pPr>
        <w:pStyle w:val="Normal"/>
        <w:rPr/>
      </w:pPr>
      <w:r>
        <w:rPr/>
        <w:t>La mostra riunisce circa venti opere tra smalti su tela, tecniche miste su carta e una selezione di sculture lignee, delineando un percorso coerente all’interno della ricerca che l’artista conduce da anni attorno al corpo come luogo di relazione, presenza e attraversamento.</w:t>
      </w:r>
    </w:p>
    <w:p>
      <w:pPr>
        <w:pStyle w:val="Normal"/>
        <w:rPr/>
      </w:pPr>
      <w:r>
        <w:rPr/>
        <w:t>Se nella tradizione occidentale l’opera è pensata primariamente come oggetto da guardare, Zavattaro invita a interrogare questa abitudine percettiva: esistono sfaccettature dell’opera che diamo per scontate e che smettiamo di esplorare. Superficie, contorno, tensione materica, vibrazione del colore non sono soltanto elementi visivi, ma campi di esperienza.</w:t>
      </w:r>
    </w:p>
    <w:p>
      <w:pPr>
        <w:pStyle w:val="Normal"/>
        <w:rPr/>
      </w:pPr>
      <w:r>
        <w:rPr/>
        <w:t>In questa direzione la mostra si apre a una riflessione che trova un’eco nella fenomenologia del Novecento, dove il corpo non è semplice oggetto tra gli oggetti ma condizione stessa della percezione. Come suggerisce Merleau-Ponty, non vediamo il mondo da fuori: lo abitiamo. Zavattaro sembra muoversi su questa soglia, proponendo un’opera che non si esaurisce nello sguardo ma chiede un coinvolgimento più ampio, quasi una presa di coscienza del nostro stesso modo di percepire.</w:t>
      </w:r>
    </w:p>
    <w:p>
      <w:pPr>
        <w:pStyle w:val="Normal"/>
        <w:rPr>
          <w:highlight w:val="none"/>
          <w:shd w:fill="auto" w:val="clear"/>
        </w:rPr>
      </w:pPr>
      <w:r>
        <w:rPr>
          <w:shd w:fill="auto" w:val="clear"/>
        </w:rPr>
        <w:t>Elemento centrale del progetto è il dialogo con l’Istituto Rittmeyer. In occasione della mostra sono previsti due eventi collaterali durante i quali una selezione di opere verrà proposta in un percorso guidato dagli operatori dell’Istituto. L’esperienza, della durata complessiva di circa due ore (di cui quaranta minuti al buio), offrirà al pubblico  la possibilità di sospendere temporaneamente la dimensione visiva per confrontarsi con l’opera attraverso l’analisi tattile.</w:t>
      </w:r>
    </w:p>
    <w:p>
      <w:pPr>
        <w:pStyle w:val="Normal"/>
        <w:rPr>
          <w:highlight w:val="none"/>
          <w:shd w:fill="auto" w:val="clear"/>
        </w:rPr>
      </w:pPr>
      <w:r>
        <w:rPr>
          <w:shd w:fill="auto" w:val="clear"/>
        </w:rPr>
        <w:t>Non si tratta di una semplice esperienza immersiva, ma di un cambio di prospettiva esperienziale attraverso la fruizione di un’opera visuo-tattile al buio. Il pubblico ha la possibilità di raccogliere informazioni artistiche attraverso il tatto fruendo di sensazioni diverse ed individuali. Questa è la prima collaborazione tra Tivarnella Art Consulting e l’Istituto Rittmeyer, e apre a una riflessione replicabile sul rapporto tra arte contemporanea e accessibilità.</w:t>
      </w:r>
    </w:p>
    <w:p>
      <w:pPr>
        <w:pStyle w:val="Normal"/>
        <w:rPr>
          <w:highlight w:val="none"/>
          <w:shd w:fill="auto" w:val="clear"/>
        </w:rPr>
      </w:pPr>
      <w:r>
        <w:rPr>
          <w:i/>
          <w:iCs/>
          <w:shd w:fill="auto" w:val="clear"/>
        </w:rPr>
        <w:t>Attraverso i corpi</w:t>
      </w:r>
      <w:r>
        <w:rPr>
          <w:shd w:fill="auto" w:val="clear"/>
        </w:rPr>
        <w:t xml:space="preserve"> non tematizza soltanto il corpo rappresentato, ma attiva il corpo dello spettatore. L’opera diventa così spazio di attraversamento reciproco: tra artista e materia, tra superficie e profondità, tra visione e tatto.</w:t>
      </w:r>
    </w:p>
    <w:p>
      <w:pPr>
        <w:pStyle w:val="Normal"/>
        <w:rPr/>
      </w:pPr>
      <w:r>
        <w:rPr>
          <w:shd w:fill="auto" w:val="clear"/>
        </w:rPr>
        <w:t xml:space="preserve">La mostra sarà inaugurata sabato 7 marzo alle ore 18.00 e sarà visitabile dal 12 al 28 marzo presso la sede di Tivarnella Art Consulting, in via Tivarnella 5 a Trieste, da giovedì a sabato dalle 16.00 alle 19.00, oppure su appuntamento contattando il numero 347 6091354 o scrivendo a </w:t>
      </w:r>
      <w:hyperlink r:id="rId2">
        <w:r>
          <w:rPr>
            <w:rStyle w:val="CollegamentoInternet"/>
            <w:shd w:fill="auto" w:val="clear"/>
          </w:rPr>
          <w:t>info@tivarnellaart.com</w:t>
        </w:r>
      </w:hyperlink>
      <w:r>
        <w:rPr>
          <w:shd w:fill="auto" w:val="clear"/>
        </w:rPr>
        <w:t xml:space="preserve">. </w:t>
      </w:r>
    </w:p>
    <w:p>
      <w:pPr>
        <w:pStyle w:val="Normal"/>
        <w:rPr>
          <w:highlight w:val="none"/>
          <w:shd w:fill="auto" w:val="clear"/>
        </w:rPr>
      </w:pPr>
      <w:r>
        <w:rPr>
          <w:shd w:fill="auto" w:val="clear"/>
        </w:rPr>
        <w:t>Le Mostre al Buio sono previste venerdì 6 marzo e venerdì 20 marzo alle ore 18.00, presso la sede dell’Istituto Regionale Rittmeyer per i Ciechi, in viale Miramare 119, Trieste.</w:t>
      </w:r>
    </w:p>
    <w:p>
      <w:pPr>
        <w:pStyle w:val="Normal"/>
        <w:widowControl/>
        <w:bidi w:val="0"/>
        <w:spacing w:lineRule="auto" w:line="276" w:before="0" w:after="160"/>
        <w:jc w:val="left"/>
        <w:rPr/>
      </w:pPr>
      <w:r>
        <w:rPr>
          <w:shd w:fill="auto" w:val="clear"/>
        </w:rPr>
        <w:t xml:space="preserve">Per partecipare alle Mostre al Buio i posti sono limitati ed a esaurimento, obbligatoria la prenotazione al il numero 347 6091354 o scrivendo a </w:t>
      </w:r>
      <w:hyperlink r:id="rId3">
        <w:r>
          <w:rPr>
            <w:rStyle w:val="CollegamentoInternet"/>
            <w:shd w:fill="auto" w:val="clear"/>
          </w:rPr>
          <w:t>info@tivarnellaart.com</w:t>
        </w:r>
      </w:hyperlink>
      <w:r>
        <w:rPr>
          <w:shd w:fill="auto" w:val="clear"/>
        </w:rPr>
        <w:t>.</w:t>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Titolo1">
    <w:name w:val="Heading 1"/>
    <w:basedOn w:val="Normal"/>
    <w:next w:val="Normal"/>
    <w:link w:val="Titolo1Carattere"/>
    <w:uiPriority w:val="9"/>
    <w:qFormat/>
    <w:rsid w:val="009540dd"/>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itolo2">
    <w:name w:val="Heading 2"/>
    <w:basedOn w:val="Normal"/>
    <w:next w:val="Normal"/>
    <w:link w:val="Titolo2Carattere"/>
    <w:uiPriority w:val="9"/>
    <w:semiHidden/>
    <w:unhideWhenUsed/>
    <w:qFormat/>
    <w:rsid w:val="009540dd"/>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itolo3">
    <w:name w:val="Heading 3"/>
    <w:basedOn w:val="Normal"/>
    <w:next w:val="Normal"/>
    <w:link w:val="Titolo3Carattere"/>
    <w:uiPriority w:val="9"/>
    <w:semiHidden/>
    <w:unhideWhenUsed/>
    <w:qFormat/>
    <w:rsid w:val="009540dd"/>
    <w:pPr>
      <w:keepNext w:val="true"/>
      <w:keepLines/>
      <w:spacing w:before="160" w:after="80"/>
      <w:outlineLvl w:val="2"/>
    </w:pPr>
    <w:rPr>
      <w:rFonts w:eastAsia="" w:cs="" w:cstheme="majorBidi" w:eastAsiaTheme="majorEastAsia"/>
      <w:color w:val="0F4761" w:themeColor="accent1" w:themeShade="bf"/>
      <w:sz w:val="28"/>
      <w:szCs w:val="28"/>
    </w:rPr>
  </w:style>
  <w:style w:type="paragraph" w:styleId="Titolo4">
    <w:name w:val="Heading 4"/>
    <w:basedOn w:val="Normal"/>
    <w:next w:val="Normal"/>
    <w:link w:val="Titolo4Carattere"/>
    <w:uiPriority w:val="9"/>
    <w:semiHidden/>
    <w:unhideWhenUsed/>
    <w:qFormat/>
    <w:rsid w:val="009540dd"/>
    <w:pPr>
      <w:keepNext w:val="true"/>
      <w:keepLines/>
      <w:spacing w:before="80" w:after="40"/>
      <w:outlineLvl w:val="3"/>
    </w:pPr>
    <w:rPr>
      <w:rFonts w:eastAsia="" w:cs="" w:cstheme="majorBidi" w:eastAsiaTheme="majorEastAsia"/>
      <w:i/>
      <w:iCs/>
      <w:color w:val="0F4761" w:themeColor="accent1" w:themeShade="bf"/>
    </w:rPr>
  </w:style>
  <w:style w:type="paragraph" w:styleId="Titolo5">
    <w:name w:val="Heading 5"/>
    <w:basedOn w:val="Normal"/>
    <w:next w:val="Normal"/>
    <w:link w:val="Titolo5Carattere"/>
    <w:uiPriority w:val="9"/>
    <w:semiHidden/>
    <w:unhideWhenUsed/>
    <w:qFormat/>
    <w:rsid w:val="009540dd"/>
    <w:pPr>
      <w:keepNext w:val="true"/>
      <w:keepLines/>
      <w:spacing w:before="80" w:after="40"/>
      <w:outlineLvl w:val="4"/>
    </w:pPr>
    <w:rPr>
      <w:rFonts w:eastAsia="" w:cs="" w:cstheme="majorBidi" w:eastAsiaTheme="majorEastAsia"/>
      <w:color w:val="0F4761" w:themeColor="accent1" w:themeShade="bf"/>
    </w:rPr>
  </w:style>
  <w:style w:type="paragraph" w:styleId="Titolo6">
    <w:name w:val="Heading 6"/>
    <w:basedOn w:val="Normal"/>
    <w:next w:val="Normal"/>
    <w:link w:val="Titolo6Carattere"/>
    <w:uiPriority w:val="9"/>
    <w:semiHidden/>
    <w:unhideWhenUsed/>
    <w:qFormat/>
    <w:rsid w:val="009540dd"/>
    <w:pPr>
      <w:keepNext w:val="true"/>
      <w:keepLines/>
      <w:spacing w:before="40" w:after="0"/>
      <w:outlineLvl w:val="5"/>
    </w:pPr>
    <w:rPr>
      <w:rFonts w:eastAsia="" w:cs="" w:cstheme="majorBidi" w:eastAsiaTheme="majorEastAsia"/>
      <w:i/>
      <w:iCs/>
      <w:color w:val="595959" w:themeColor="text1" w:themeTint="a6"/>
    </w:rPr>
  </w:style>
  <w:style w:type="paragraph" w:styleId="Titolo7">
    <w:name w:val="Heading 7"/>
    <w:basedOn w:val="Normal"/>
    <w:next w:val="Normal"/>
    <w:link w:val="Titolo7Carattere"/>
    <w:uiPriority w:val="9"/>
    <w:semiHidden/>
    <w:unhideWhenUsed/>
    <w:qFormat/>
    <w:rsid w:val="009540dd"/>
    <w:pPr>
      <w:keepNext w:val="true"/>
      <w:keepLines/>
      <w:spacing w:before="40" w:after="0"/>
      <w:outlineLvl w:val="6"/>
    </w:pPr>
    <w:rPr>
      <w:rFonts w:eastAsia="" w:cs="" w:cstheme="majorBidi" w:eastAsiaTheme="majorEastAsia"/>
      <w:color w:val="595959" w:themeColor="text1" w:themeTint="a6"/>
    </w:rPr>
  </w:style>
  <w:style w:type="paragraph" w:styleId="Titolo8">
    <w:name w:val="Heading 8"/>
    <w:basedOn w:val="Normal"/>
    <w:next w:val="Normal"/>
    <w:link w:val="Titolo8Carattere"/>
    <w:uiPriority w:val="9"/>
    <w:semiHidden/>
    <w:unhideWhenUsed/>
    <w:qFormat/>
    <w:rsid w:val="009540dd"/>
    <w:pPr>
      <w:keepNext w:val="true"/>
      <w:keepLines/>
      <w:spacing w:before="0" w:after="0"/>
      <w:outlineLvl w:val="7"/>
    </w:pPr>
    <w:rPr>
      <w:rFonts w:eastAsia="" w:cs="" w:cstheme="majorBidi" w:eastAsiaTheme="majorEastAsia"/>
      <w:i/>
      <w:iCs/>
      <w:color w:val="272727" w:themeColor="text1" w:themeTint="d8"/>
    </w:rPr>
  </w:style>
  <w:style w:type="paragraph" w:styleId="Titolo9">
    <w:name w:val="Heading 9"/>
    <w:basedOn w:val="Normal"/>
    <w:next w:val="Normal"/>
    <w:link w:val="Titolo9Carattere"/>
    <w:uiPriority w:val="9"/>
    <w:semiHidden/>
    <w:unhideWhenUsed/>
    <w:qFormat/>
    <w:rsid w:val="009540dd"/>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Titolo1Carattere" w:customStyle="1">
    <w:name w:val="Titolo 1 Carattere"/>
    <w:basedOn w:val="DefaultParagraphFont"/>
    <w:uiPriority w:val="9"/>
    <w:qFormat/>
    <w:rsid w:val="009540dd"/>
    <w:rPr>
      <w:rFonts w:ascii="Aptos Display" w:hAnsi="Aptos Display" w:eastAsia="" w:cs="" w:asciiTheme="majorHAnsi" w:cstheme="majorBidi" w:eastAsiaTheme="majorEastAsia" w:hAnsiTheme="majorHAnsi"/>
      <w:color w:val="0F4761" w:themeColor="accent1" w:themeShade="bf"/>
      <w:sz w:val="40"/>
      <w:szCs w:val="40"/>
    </w:rPr>
  </w:style>
  <w:style w:type="character" w:styleId="Titolo2Carattere" w:customStyle="1">
    <w:name w:val="Titolo 2 Carattere"/>
    <w:basedOn w:val="DefaultParagraphFont"/>
    <w:uiPriority w:val="9"/>
    <w:semiHidden/>
    <w:qFormat/>
    <w:rsid w:val="009540dd"/>
    <w:rPr>
      <w:rFonts w:ascii="Aptos Display" w:hAnsi="Aptos Display" w:eastAsia="" w:cs="" w:asciiTheme="majorHAnsi" w:cstheme="majorBidi" w:eastAsiaTheme="majorEastAsia" w:hAnsiTheme="majorHAnsi"/>
      <w:color w:val="0F4761" w:themeColor="accent1" w:themeShade="bf"/>
      <w:sz w:val="32"/>
      <w:szCs w:val="32"/>
    </w:rPr>
  </w:style>
  <w:style w:type="character" w:styleId="Titolo3Carattere" w:customStyle="1">
    <w:name w:val="Titolo 3 Carattere"/>
    <w:basedOn w:val="DefaultParagraphFont"/>
    <w:uiPriority w:val="9"/>
    <w:semiHidden/>
    <w:qFormat/>
    <w:rsid w:val="009540dd"/>
    <w:rPr>
      <w:rFonts w:eastAsia="" w:cs="" w:cstheme="majorBidi" w:eastAsiaTheme="majorEastAsia"/>
      <w:color w:val="0F4761" w:themeColor="accent1" w:themeShade="bf"/>
      <w:sz w:val="28"/>
      <w:szCs w:val="28"/>
    </w:rPr>
  </w:style>
  <w:style w:type="character" w:styleId="Titolo4Carattere" w:customStyle="1">
    <w:name w:val="Titolo 4 Carattere"/>
    <w:basedOn w:val="DefaultParagraphFont"/>
    <w:uiPriority w:val="9"/>
    <w:semiHidden/>
    <w:qFormat/>
    <w:rsid w:val="009540dd"/>
    <w:rPr>
      <w:rFonts w:eastAsia="" w:cs="" w:cstheme="majorBidi" w:eastAsiaTheme="majorEastAsia"/>
      <w:i/>
      <w:iCs/>
      <w:color w:val="0F4761" w:themeColor="accent1" w:themeShade="bf"/>
    </w:rPr>
  </w:style>
  <w:style w:type="character" w:styleId="Titolo5Carattere" w:customStyle="1">
    <w:name w:val="Titolo 5 Carattere"/>
    <w:basedOn w:val="DefaultParagraphFont"/>
    <w:uiPriority w:val="9"/>
    <w:semiHidden/>
    <w:qFormat/>
    <w:rsid w:val="009540dd"/>
    <w:rPr>
      <w:rFonts w:eastAsia="" w:cs="" w:cstheme="majorBidi" w:eastAsiaTheme="majorEastAsia"/>
      <w:color w:val="0F4761" w:themeColor="accent1" w:themeShade="bf"/>
    </w:rPr>
  </w:style>
  <w:style w:type="character" w:styleId="Titolo6Carattere" w:customStyle="1">
    <w:name w:val="Titolo 6 Carattere"/>
    <w:basedOn w:val="DefaultParagraphFont"/>
    <w:uiPriority w:val="9"/>
    <w:semiHidden/>
    <w:qFormat/>
    <w:rsid w:val="009540dd"/>
    <w:rPr>
      <w:rFonts w:eastAsia="" w:cs="" w:cstheme="majorBidi" w:eastAsiaTheme="majorEastAsia"/>
      <w:i/>
      <w:iCs/>
      <w:color w:val="595959" w:themeColor="text1" w:themeTint="a6"/>
    </w:rPr>
  </w:style>
  <w:style w:type="character" w:styleId="Titolo7Carattere" w:customStyle="1">
    <w:name w:val="Titolo 7 Carattere"/>
    <w:basedOn w:val="DefaultParagraphFont"/>
    <w:uiPriority w:val="9"/>
    <w:semiHidden/>
    <w:qFormat/>
    <w:rsid w:val="009540dd"/>
    <w:rPr>
      <w:rFonts w:eastAsia="" w:cs="" w:cstheme="majorBidi" w:eastAsiaTheme="majorEastAsia"/>
      <w:color w:val="595959" w:themeColor="text1" w:themeTint="a6"/>
    </w:rPr>
  </w:style>
  <w:style w:type="character" w:styleId="Titolo8Carattere" w:customStyle="1">
    <w:name w:val="Titolo 8 Carattere"/>
    <w:basedOn w:val="DefaultParagraphFont"/>
    <w:uiPriority w:val="9"/>
    <w:semiHidden/>
    <w:qFormat/>
    <w:rsid w:val="009540dd"/>
    <w:rPr>
      <w:rFonts w:eastAsia="" w:cs="" w:cstheme="majorBidi" w:eastAsiaTheme="majorEastAsia"/>
      <w:i/>
      <w:iCs/>
      <w:color w:val="272727" w:themeColor="text1" w:themeTint="d8"/>
    </w:rPr>
  </w:style>
  <w:style w:type="character" w:styleId="Titolo9Carattere" w:customStyle="1">
    <w:name w:val="Titolo 9 Carattere"/>
    <w:basedOn w:val="DefaultParagraphFont"/>
    <w:uiPriority w:val="9"/>
    <w:semiHidden/>
    <w:qFormat/>
    <w:rsid w:val="009540dd"/>
    <w:rPr>
      <w:rFonts w:eastAsia="" w:cs="" w:cstheme="majorBidi" w:eastAsiaTheme="majorEastAsia"/>
      <w:color w:val="272727" w:themeColor="text1" w:themeTint="d8"/>
    </w:rPr>
  </w:style>
  <w:style w:type="character" w:styleId="TitoloCarattere" w:customStyle="1">
    <w:name w:val="Titolo Carattere"/>
    <w:basedOn w:val="DefaultParagraphFont"/>
    <w:uiPriority w:val="10"/>
    <w:qFormat/>
    <w:rsid w:val="009540dd"/>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9540dd"/>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Quote"/>
    <w:uiPriority w:val="29"/>
    <w:qFormat/>
    <w:rsid w:val="009540dd"/>
    <w:rPr>
      <w:i/>
      <w:iCs/>
      <w:color w:val="404040" w:themeColor="text1" w:themeTint="bf"/>
    </w:rPr>
  </w:style>
  <w:style w:type="character" w:styleId="IntenseEmphasis">
    <w:name w:val="Intense Emphasis"/>
    <w:basedOn w:val="DefaultParagraphFont"/>
    <w:uiPriority w:val="21"/>
    <w:qFormat/>
    <w:rsid w:val="009540dd"/>
    <w:rPr>
      <w:i/>
      <w:iCs/>
      <w:color w:val="0F4761" w:themeColor="accent1" w:themeShade="bf"/>
    </w:rPr>
  </w:style>
  <w:style w:type="character" w:styleId="CitazioneintensaCarattere" w:customStyle="1">
    <w:name w:val="Citazione intensa Carattere"/>
    <w:basedOn w:val="DefaultParagraphFont"/>
    <w:link w:val="IntenseQuote"/>
    <w:uiPriority w:val="30"/>
    <w:qFormat/>
    <w:rsid w:val="009540dd"/>
    <w:rPr>
      <w:i/>
      <w:iCs/>
      <w:color w:val="0F4761" w:themeColor="accent1" w:themeShade="bf"/>
    </w:rPr>
  </w:style>
  <w:style w:type="character" w:styleId="IntenseReference">
    <w:name w:val="Intense Reference"/>
    <w:basedOn w:val="DefaultParagraphFont"/>
    <w:uiPriority w:val="32"/>
    <w:qFormat/>
    <w:rsid w:val="009540dd"/>
    <w:rPr>
      <w:b/>
      <w:bCs/>
      <w:smallCaps/>
      <w:color w:val="0F4761" w:themeColor="accent1" w:themeShade="bf"/>
      <w:spacing w:val="5"/>
    </w:rPr>
  </w:style>
  <w:style w:type="character" w:styleId="CollegamentoInternet">
    <w:name w:val="Collegamento Internet"/>
    <w:basedOn w:val="DefaultParagraphFont"/>
    <w:uiPriority w:val="99"/>
    <w:unhideWhenUsed/>
    <w:rsid w:val="009540dd"/>
    <w:rPr>
      <w:color w:val="467886" w:themeColor="hyperlink"/>
      <w:u w:val="single"/>
    </w:rPr>
  </w:style>
  <w:style w:type="character" w:styleId="UnresolvedMention">
    <w:name w:val="Unresolved Mention"/>
    <w:basedOn w:val="DefaultParagraphFont"/>
    <w:uiPriority w:val="99"/>
    <w:semiHidden/>
    <w:unhideWhenUsed/>
    <w:qFormat/>
    <w:rsid w:val="009540dd"/>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Titoloprincipale">
    <w:name w:val="Title"/>
    <w:basedOn w:val="Normal"/>
    <w:next w:val="Normal"/>
    <w:link w:val="TitoloCarattere"/>
    <w:uiPriority w:val="10"/>
    <w:qFormat/>
    <w:rsid w:val="009540dd"/>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ottotitolo">
    <w:name w:val="Subtitle"/>
    <w:basedOn w:val="Normal"/>
    <w:next w:val="Normal"/>
    <w:link w:val="SottotitoloCarattere"/>
    <w:uiPriority w:val="11"/>
    <w:qFormat/>
    <w:rsid w:val="009540dd"/>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9540dd"/>
    <w:pPr>
      <w:spacing w:before="160" w:after="160"/>
      <w:jc w:val="center"/>
    </w:pPr>
    <w:rPr>
      <w:i/>
      <w:iCs/>
      <w:color w:val="404040" w:themeColor="text1" w:themeTint="bf"/>
    </w:rPr>
  </w:style>
  <w:style w:type="paragraph" w:styleId="ListParagraph">
    <w:name w:val="List Paragraph"/>
    <w:basedOn w:val="Normal"/>
    <w:uiPriority w:val="34"/>
    <w:qFormat/>
    <w:rsid w:val="009540dd"/>
    <w:pPr>
      <w:spacing w:before="0" w:after="160"/>
      <w:ind w:left="720" w:hanging="0"/>
      <w:contextualSpacing/>
    </w:pPr>
    <w:rPr/>
  </w:style>
  <w:style w:type="paragraph" w:styleId="IntenseQuote">
    <w:name w:val="Intense Quote"/>
    <w:basedOn w:val="Normal"/>
    <w:next w:val="Normal"/>
    <w:link w:val="CitazioneintensaCarattere"/>
    <w:uiPriority w:val="30"/>
    <w:qFormat/>
    <w:rsid w:val="009540dd"/>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tivarnellaart.com" TargetMode="External"/><Relationship Id="rId3" Type="http://schemas.openxmlformats.org/officeDocument/2006/relationships/hyperlink" Target="mailto:info@tivarnellaart.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Application>LibreOffice/7.3.4.2$Windows_X86_64 LibreOffice_project/728fec16bd5f605073805c3c9e7c4212a0120dc5</Application>
  <AppVersion>15.0000</AppVersion>
  <Pages>1</Pages>
  <Words>476</Words>
  <Characters>2776</Characters>
  <CharactersWithSpaces>3243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2026-02-26T09:22:00Z</dcterms:created>
  <dc:creator>Giorgia Valenti</dc:creator>
  <dc:description/>
  <dc:language>it-IT</dc:language>
  <cp:lastModifiedBy/>
  <dcterms:modified xsi:type="dcterms:W3CDTF">2026-03-02T10:29:08Z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