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922B" w14:textId="39776A04" w:rsidR="00181D88" w:rsidRPr="00A137D7" w:rsidRDefault="00A137D7" w:rsidP="00181D88">
      <w:pPr>
        <w:rPr>
          <w:rFonts w:cstheme="minorHAns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B4CE1BC" wp14:editId="0FFE2820">
            <wp:extent cx="1574800" cy="2168071"/>
            <wp:effectExtent l="0" t="0" r="635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0" cy="21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sz w:val="24"/>
          <w:szCs w:val="24"/>
        </w:rPr>
        <w:t xml:space="preserve">            </w:t>
      </w:r>
      <w:r w:rsidRPr="00A137D7">
        <w:rPr>
          <w:rFonts w:cstheme="minorHAnsi"/>
          <w:i/>
          <w:iCs/>
          <w:sz w:val="24"/>
          <w:szCs w:val="24"/>
        </w:rPr>
        <w:t>Comunicato stampa</w:t>
      </w:r>
    </w:p>
    <w:p w14:paraId="08E545D7" w14:textId="73329D65" w:rsidR="00F72C9E" w:rsidRPr="00A137D7" w:rsidRDefault="00A137D7" w:rsidP="00181D88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     </w:t>
      </w:r>
      <w:r w:rsidR="00F72C9E" w:rsidRPr="00A137D7">
        <w:rPr>
          <w:rFonts w:cstheme="minorHAnsi"/>
          <w:color w:val="FF0000"/>
          <w:sz w:val="24"/>
          <w:szCs w:val="24"/>
        </w:rPr>
        <w:t>ALBINO GALVANO</w:t>
      </w:r>
      <w:r w:rsidR="00091595" w:rsidRPr="00A137D7">
        <w:rPr>
          <w:rFonts w:cstheme="minorHAnsi"/>
          <w:color w:val="FF0000"/>
          <w:sz w:val="24"/>
          <w:szCs w:val="24"/>
        </w:rPr>
        <w:t xml:space="preserve"> “Fare, pensare, vivere la pittura”</w:t>
      </w:r>
    </w:p>
    <w:p w14:paraId="4F9242F8" w14:textId="0640551C" w:rsidR="00091595" w:rsidRPr="00A137D7" w:rsidRDefault="00091595" w:rsidP="00A137D7">
      <w:pPr>
        <w:tabs>
          <w:tab w:val="center" w:pos="4819"/>
        </w:tabs>
        <w:rPr>
          <w:rFonts w:cstheme="minorHAnsi"/>
          <w:color w:val="FF0000"/>
          <w:sz w:val="24"/>
          <w:szCs w:val="24"/>
        </w:rPr>
      </w:pPr>
      <w:r w:rsidRPr="00A137D7">
        <w:rPr>
          <w:rFonts w:cstheme="minorHAnsi"/>
          <w:color w:val="FF0000"/>
          <w:sz w:val="24"/>
          <w:szCs w:val="24"/>
        </w:rPr>
        <w:t>Fondazione Amendola</w:t>
      </w:r>
      <w:r w:rsidR="00A137D7" w:rsidRPr="00A137D7">
        <w:rPr>
          <w:rFonts w:cstheme="minorHAnsi"/>
          <w:color w:val="FF0000"/>
          <w:sz w:val="24"/>
          <w:szCs w:val="24"/>
        </w:rPr>
        <w:t>, Torino</w:t>
      </w:r>
      <w:r w:rsidR="00A137D7">
        <w:rPr>
          <w:rFonts w:cstheme="minorHAnsi"/>
          <w:color w:val="FF0000"/>
          <w:sz w:val="24"/>
          <w:szCs w:val="24"/>
        </w:rPr>
        <w:t xml:space="preserve"> -</w:t>
      </w:r>
      <w:r w:rsidRPr="00A137D7">
        <w:rPr>
          <w:rFonts w:cstheme="minorHAnsi"/>
          <w:color w:val="FF0000"/>
          <w:sz w:val="24"/>
          <w:szCs w:val="24"/>
          <w:shd w:val="clear" w:color="auto" w:fill="FFFFFF"/>
        </w:rPr>
        <w:t xml:space="preserve">via Tollegno, 52  </w:t>
      </w:r>
      <w:hyperlink r:id="rId7" w:tgtFrame="_blank" w:history="1">
        <w:r w:rsidRPr="00A137D7">
          <w:rPr>
            <w:rStyle w:val="Collegamentoipertestuale"/>
            <w:rFonts w:cstheme="minorHAnsi"/>
            <w:color w:val="FF0000"/>
            <w:sz w:val="24"/>
            <w:szCs w:val="24"/>
            <w:shd w:val="clear" w:color="auto" w:fill="FFFFFF"/>
          </w:rPr>
          <w:t>www.fondazioneamendola.it</w:t>
        </w:r>
      </w:hyperlink>
    </w:p>
    <w:p w14:paraId="0861FD4A" w14:textId="77777777" w:rsidR="00F72C9E" w:rsidRDefault="00F72C9E"/>
    <w:p w14:paraId="60BAE8DB" w14:textId="05B19306" w:rsidR="00777029" w:rsidRDefault="00577843">
      <w:r>
        <w:t xml:space="preserve">Albino Galvano (Torino 1907-1990), </w:t>
      </w:r>
      <w:r w:rsidR="00402174">
        <w:t xml:space="preserve">viene </w:t>
      </w:r>
      <w:r>
        <w:t>ricordato a trent’anni dalla morte con una grande</w:t>
      </w:r>
      <w:r w:rsidR="00777029">
        <w:t xml:space="preserve"> retrospettiva</w:t>
      </w:r>
      <w:r>
        <w:t xml:space="preserve"> </w:t>
      </w:r>
    </w:p>
    <w:p w14:paraId="59C796A1" w14:textId="32320F12" w:rsidR="00577843" w:rsidRDefault="00402174">
      <w:r>
        <w:t xml:space="preserve">Curata </w:t>
      </w:r>
      <w:r w:rsidR="00577843">
        <w:t xml:space="preserve">da Pino Mantovani presso la Fondazione Amendola </w:t>
      </w:r>
      <w:r w:rsidR="00777029">
        <w:t xml:space="preserve">di Torino </w:t>
      </w:r>
      <w:r w:rsidR="00577843">
        <w:t xml:space="preserve">che ha promosso anche la </w:t>
      </w:r>
    </w:p>
    <w:p w14:paraId="6AE5A6D4" w14:textId="39780FC7" w:rsidR="00577843" w:rsidRDefault="00450B30">
      <w:r>
        <w:t>p</w:t>
      </w:r>
      <w:r w:rsidR="00577843">
        <w:t xml:space="preserve">ubblicazione di un esaustivo catalogo cui oltre al curatore, hanno collaborato giovani studiosi e storici </w:t>
      </w:r>
    </w:p>
    <w:p w14:paraId="4061DEA3" w14:textId="2501CE50" w:rsidR="0039082B" w:rsidRDefault="00577843">
      <w:r>
        <w:t>dell’arte quali, Alessandro Botta, Luca Mo</w:t>
      </w:r>
      <w:r w:rsidR="00362BA2">
        <w:t>tt</w:t>
      </w:r>
      <w:r>
        <w:t xml:space="preserve">o e Adriano Olivieri. </w:t>
      </w:r>
    </w:p>
    <w:p w14:paraId="0DAF77DB" w14:textId="77777777" w:rsidR="00777029" w:rsidRDefault="00777029">
      <w:r>
        <w:t xml:space="preserve">“Fare, pensare, vivere la pittura” è il titolo dato alla mostra che, partendo dalla </w:t>
      </w:r>
      <w:r w:rsidR="00577843">
        <w:t xml:space="preserve">frequentazione della scuola </w:t>
      </w:r>
    </w:p>
    <w:p w14:paraId="50CEBD4D" w14:textId="77777777" w:rsidR="00402174" w:rsidRDefault="00577843">
      <w:r>
        <w:t>di Felice Casorati dal 1928 al 1931</w:t>
      </w:r>
      <w:r w:rsidR="00402174">
        <w:t xml:space="preserve">, raccoglie una selezionatissima serie di dipinti che ripercorrono la </w:t>
      </w:r>
    </w:p>
    <w:p w14:paraId="5FDAE800" w14:textId="77777777" w:rsidR="00402174" w:rsidRDefault="00402174">
      <w:r>
        <w:t xml:space="preserve">vicenda umana ed artistica dell’artista: </w:t>
      </w:r>
      <w:r w:rsidR="00577843">
        <w:t xml:space="preserve">la fondazione con Franco Antonicelli </w:t>
      </w:r>
      <w:r>
        <w:t>dell’</w:t>
      </w:r>
      <w:r w:rsidR="00577843">
        <w:t>Unione Culturale</w:t>
      </w:r>
      <w:r w:rsidR="00900F37">
        <w:t xml:space="preserve">, la </w:t>
      </w:r>
    </w:p>
    <w:p w14:paraId="429A4F72" w14:textId="4ECD78F5" w:rsidR="00402174" w:rsidRDefault="00900F37">
      <w:r>
        <w:t>partecipazione come artista, ma anche come organizzatore e critico</w:t>
      </w:r>
      <w:r w:rsidR="00402174">
        <w:t>,</w:t>
      </w:r>
      <w:r>
        <w:t xml:space="preserve"> della sezione</w:t>
      </w:r>
      <w:r w:rsidR="00402174">
        <w:t xml:space="preserve"> </w:t>
      </w:r>
      <w:r>
        <w:t xml:space="preserve">torinese del </w:t>
      </w:r>
    </w:p>
    <w:p w14:paraId="0E8F6D6D" w14:textId="77777777" w:rsidR="00402174" w:rsidRDefault="00900F37">
      <w:r>
        <w:t>Mac</w:t>
      </w:r>
      <w:r w:rsidR="00402174">
        <w:t xml:space="preserve">/Movimento Arte Concreta </w:t>
      </w:r>
      <w:r w:rsidR="00450B30">
        <w:t xml:space="preserve">all’inizio degli anni </w:t>
      </w:r>
      <w:proofErr w:type="gramStart"/>
      <w:r w:rsidR="00450B30">
        <w:t>cinquanta</w:t>
      </w:r>
      <w:proofErr w:type="gramEnd"/>
      <w:r>
        <w:t>, Albino Galvano ha attraversato il secolo</w:t>
      </w:r>
      <w:r w:rsidR="00484C26">
        <w:t xml:space="preserve"> </w:t>
      </w:r>
    </w:p>
    <w:p w14:paraId="486C00F5" w14:textId="77777777" w:rsidR="00402174" w:rsidRDefault="00484C26" w:rsidP="00402174">
      <w:r>
        <w:t xml:space="preserve">anticipando e </w:t>
      </w:r>
      <w:r w:rsidR="00450B30">
        <w:t>s</w:t>
      </w:r>
      <w:r>
        <w:t>empre rinnovando il suo pensiero</w:t>
      </w:r>
      <w:r w:rsidR="00450B30">
        <w:t xml:space="preserve"> </w:t>
      </w:r>
      <w:r>
        <w:t xml:space="preserve">artistico mai disgiunto da una profonda cultura filosofica </w:t>
      </w:r>
    </w:p>
    <w:p w14:paraId="2780C2E2" w14:textId="6B7A2861" w:rsidR="00484C26" w:rsidRDefault="00484C26" w:rsidP="00402174">
      <w:r>
        <w:t>ed estetica.</w:t>
      </w:r>
      <w:r w:rsidR="00450B30">
        <w:tab/>
      </w:r>
    </w:p>
    <w:p w14:paraId="68EDAF15" w14:textId="77777777" w:rsidR="00A549FD" w:rsidRDefault="00484C26">
      <w:r>
        <w:t>All’approfondito saggio in catalogo di Pino Mantovani, discepolo ed amico dell’artista, si affianca una</w:t>
      </w:r>
      <w:r w:rsidR="00A549FD">
        <w:t xml:space="preserve"> </w:t>
      </w:r>
    </w:p>
    <w:p w14:paraId="550B0248" w14:textId="6A15FF3D" w:rsidR="00F72C9E" w:rsidRDefault="00A549FD">
      <w:r>
        <w:t>a</w:t>
      </w:r>
      <w:r w:rsidR="00484C26">
        <w:t xml:space="preserve">ttenta e puntuale lettura </w:t>
      </w:r>
      <w:r w:rsidR="00F72C9E">
        <w:t xml:space="preserve">di Alessandro Botta </w:t>
      </w:r>
      <w:r w:rsidR="00484C26">
        <w:t>del Galvano</w:t>
      </w:r>
      <w:r w:rsidR="00402174">
        <w:t xml:space="preserve"> n</w:t>
      </w:r>
      <w:r w:rsidR="00484C26">
        <w:t xml:space="preserve">egli anni del suo esordio </w:t>
      </w:r>
      <w:r w:rsidR="00F72C9E">
        <w:t xml:space="preserve">come critico </w:t>
      </w:r>
      <w:r w:rsidR="00581CA7">
        <w:t xml:space="preserve">con </w:t>
      </w:r>
    </w:p>
    <w:p w14:paraId="1A153140" w14:textId="77777777" w:rsidR="00F72C9E" w:rsidRDefault="00581CA7" w:rsidP="00F72C9E">
      <w:pPr>
        <w:tabs>
          <w:tab w:val="left" w:pos="3230"/>
        </w:tabs>
      </w:pPr>
      <w:r>
        <w:t xml:space="preserve">l’amico e compagno di </w:t>
      </w:r>
      <w:r w:rsidRPr="00402174">
        <w:t xml:space="preserve">scuola </w:t>
      </w:r>
      <w:r>
        <w:t xml:space="preserve">Giulio Carlo Argan che lo avvicina a Lionello Venturi per la </w:t>
      </w:r>
      <w:r w:rsidR="00402174">
        <w:t xml:space="preserve">cui </w:t>
      </w:r>
      <w:r>
        <w:t>rivista Galvano</w:t>
      </w:r>
      <w:r w:rsidR="00402174">
        <w:t xml:space="preserve"> </w:t>
      </w:r>
    </w:p>
    <w:p w14:paraId="0FD0E2EA" w14:textId="54D8B1A8" w:rsidR="00F72C9E" w:rsidRDefault="00581CA7" w:rsidP="00F72C9E">
      <w:pPr>
        <w:tabs>
          <w:tab w:val="left" w:pos="3230"/>
        </w:tabs>
      </w:pPr>
      <w:r>
        <w:t xml:space="preserve">scrive il primo </w:t>
      </w:r>
      <w:r w:rsidR="00402174">
        <w:t xml:space="preserve">importante </w:t>
      </w:r>
      <w:r w:rsidR="00F72C9E">
        <w:t xml:space="preserve">saggio. </w:t>
      </w:r>
      <w:r>
        <w:t xml:space="preserve"> I suoi </w:t>
      </w:r>
      <w:r w:rsidR="00F72C9E">
        <w:t>studi</w:t>
      </w:r>
      <w:r>
        <w:t xml:space="preserve"> sul decadentismo, sul simbolismo e sull’Art Nouveau hanno </w:t>
      </w:r>
    </w:p>
    <w:p w14:paraId="6D7817FA" w14:textId="77777777" w:rsidR="00F72C9E" w:rsidRDefault="00581CA7">
      <w:r>
        <w:t xml:space="preserve">trovato spazio nelle importanti edizioni di Adelphi, di Lattes e delle più importanti </w:t>
      </w:r>
      <w:r w:rsidR="00F72C9E">
        <w:t>r</w:t>
      </w:r>
      <w:r>
        <w:t xml:space="preserve">iviste d’arte e di filosofia </w:t>
      </w:r>
    </w:p>
    <w:p w14:paraId="29FB772B" w14:textId="77777777" w:rsidR="00F72C9E" w:rsidRDefault="00581CA7">
      <w:r>
        <w:t>italiane</w:t>
      </w:r>
      <w:r w:rsidR="00F72C9E">
        <w:t xml:space="preserve">, studi </w:t>
      </w:r>
      <w:r>
        <w:t>che vengono ripercors</w:t>
      </w:r>
      <w:r w:rsidR="00F72C9E">
        <w:t>i</w:t>
      </w:r>
      <w:r>
        <w:t xml:space="preserve"> con grande intelligenza da Adriano Olivieri nel </w:t>
      </w:r>
      <w:r w:rsidR="00F72C9E">
        <w:t>b</w:t>
      </w:r>
      <w:r>
        <w:t xml:space="preserve">el catalogo, così come </w:t>
      </w:r>
    </w:p>
    <w:p w14:paraId="6A2B46F4" w14:textId="77777777" w:rsidR="00F72C9E" w:rsidRDefault="00581CA7">
      <w:r>
        <w:t xml:space="preserve">Luca Motto ci aiuta a ripercorre gli eventi, le mostre, </w:t>
      </w:r>
      <w:r w:rsidR="00F72C9E">
        <w:t xml:space="preserve">e </w:t>
      </w:r>
      <w:r>
        <w:t>la società artistico-culturale</w:t>
      </w:r>
      <w:r w:rsidR="00F72C9E">
        <w:t xml:space="preserve"> t</w:t>
      </w:r>
      <w:r>
        <w:t xml:space="preserve">orinese di quella </w:t>
      </w:r>
    </w:p>
    <w:p w14:paraId="6439F488" w14:textId="77777777" w:rsidR="00A549FD" w:rsidRDefault="00581CA7">
      <w:r>
        <w:t>stagione.</w:t>
      </w:r>
      <w:r w:rsidR="00A549FD">
        <w:t xml:space="preserve"> </w:t>
      </w:r>
      <w:r>
        <w:t xml:space="preserve">Una mostra in cui ritroviamo esposte opere </w:t>
      </w:r>
      <w:r w:rsidR="00F72C9E">
        <w:t xml:space="preserve">di collezioni private, opere </w:t>
      </w:r>
      <w:r>
        <w:t xml:space="preserve">scomparse da gallerie e </w:t>
      </w:r>
    </w:p>
    <w:p w14:paraId="72DD9A8A" w14:textId="7A971F95" w:rsidR="00F72C9E" w:rsidRDefault="00581CA7">
      <w:r>
        <w:t xml:space="preserve">mercato da </w:t>
      </w:r>
      <w:proofErr w:type="gramStart"/>
      <w:r>
        <w:t xml:space="preserve">decenni, </w:t>
      </w:r>
      <w:r w:rsidR="00F72C9E">
        <w:t xml:space="preserve"> ma</w:t>
      </w:r>
      <w:proofErr w:type="gramEnd"/>
      <w:r w:rsidR="00F72C9E">
        <w:t xml:space="preserve"> di grande qualità ed intelligenza </w:t>
      </w:r>
      <w:r>
        <w:t>rappresentative di una lunga stagione</w:t>
      </w:r>
      <w:r w:rsidR="00F72C9E">
        <w:t xml:space="preserve"> artistica</w:t>
      </w:r>
      <w:r w:rsidR="008C564B">
        <w:t>.</w:t>
      </w:r>
    </w:p>
    <w:p w14:paraId="7BCBF382" w14:textId="2A13C14F" w:rsidR="00581CA7" w:rsidRDefault="00581CA7"/>
    <w:p w14:paraId="5C1377EE" w14:textId="77777777" w:rsidR="00581CA7" w:rsidRDefault="00581CA7"/>
    <w:sectPr w:rsidR="00581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2270" w14:textId="77777777" w:rsidR="00513A24" w:rsidRDefault="00513A24" w:rsidP="00091595">
      <w:pPr>
        <w:spacing w:after="0" w:line="240" w:lineRule="auto"/>
      </w:pPr>
      <w:r>
        <w:separator/>
      </w:r>
    </w:p>
  </w:endnote>
  <w:endnote w:type="continuationSeparator" w:id="0">
    <w:p w14:paraId="54071F62" w14:textId="77777777" w:rsidR="00513A24" w:rsidRDefault="00513A24" w:rsidP="000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9719" w14:textId="77777777" w:rsidR="00513A24" w:rsidRDefault="00513A24" w:rsidP="00091595">
      <w:pPr>
        <w:spacing w:after="0" w:line="240" w:lineRule="auto"/>
      </w:pPr>
      <w:r>
        <w:separator/>
      </w:r>
    </w:p>
  </w:footnote>
  <w:footnote w:type="continuationSeparator" w:id="0">
    <w:p w14:paraId="52C7DE8E" w14:textId="77777777" w:rsidR="00513A24" w:rsidRDefault="00513A24" w:rsidP="0009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43"/>
    <w:rsid w:val="00091595"/>
    <w:rsid w:val="00181D88"/>
    <w:rsid w:val="002F41F3"/>
    <w:rsid w:val="00362BA2"/>
    <w:rsid w:val="0039082B"/>
    <w:rsid w:val="00402174"/>
    <w:rsid w:val="00450B30"/>
    <w:rsid w:val="00484C26"/>
    <w:rsid w:val="00513A24"/>
    <w:rsid w:val="00577843"/>
    <w:rsid w:val="00581CA7"/>
    <w:rsid w:val="00777029"/>
    <w:rsid w:val="008C564B"/>
    <w:rsid w:val="00900F37"/>
    <w:rsid w:val="00A137D7"/>
    <w:rsid w:val="00A549FD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A561"/>
  <w15:chartTrackingRefBased/>
  <w15:docId w15:val="{139B4012-3653-4FDF-A270-69BE83F5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15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1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595"/>
  </w:style>
  <w:style w:type="paragraph" w:styleId="Pidipagina">
    <w:name w:val="footer"/>
    <w:basedOn w:val="Normale"/>
    <w:link w:val="PidipaginaCarattere"/>
    <w:uiPriority w:val="99"/>
    <w:unhideWhenUsed/>
    <w:rsid w:val="00091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amendol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6</cp:revision>
  <cp:lastPrinted>2021-04-15T16:11:00Z</cp:lastPrinted>
  <dcterms:created xsi:type="dcterms:W3CDTF">2021-04-13T15:21:00Z</dcterms:created>
  <dcterms:modified xsi:type="dcterms:W3CDTF">2021-04-16T08:53:00Z</dcterms:modified>
</cp:coreProperties>
</file>