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FED7" w14:textId="77777777" w:rsidR="0026369A" w:rsidRDefault="000C6247">
      <w:pPr>
        <w:spacing w:before="400"/>
        <w:jc w:val="center"/>
      </w:pPr>
      <w:r>
        <w:rPr>
          <w:rFonts w:ascii="Arial" w:eastAsia="Arial" w:hAnsi="Arial" w:cs="Arial"/>
          <w:b/>
          <w:bCs/>
          <w:color w:val="1A1A2E"/>
          <w:sz w:val="72"/>
          <w:szCs w:val="72"/>
        </w:rPr>
        <w:t>BELLI CORTI</w:t>
      </w:r>
    </w:p>
    <w:p w14:paraId="4D403541" w14:textId="77777777" w:rsidR="0026369A" w:rsidRDefault="000C6247">
      <w:pPr>
        <w:spacing w:after="60"/>
        <w:jc w:val="center"/>
      </w:pPr>
      <w:r>
        <w:rPr>
          <w:rFonts w:ascii="Arial" w:eastAsia="Arial" w:hAnsi="Arial" w:cs="Arial"/>
          <w:b/>
          <w:bCs/>
          <w:color w:val="C8A951"/>
          <w:sz w:val="36"/>
          <w:szCs w:val="36"/>
        </w:rPr>
        <w:t>10ª Edizione</w:t>
      </w:r>
    </w:p>
    <w:p w14:paraId="3347CC77" w14:textId="77777777" w:rsidR="0026369A" w:rsidRDefault="000C6247">
      <w:pPr>
        <w:jc w:val="center"/>
      </w:pPr>
      <w:r>
        <w:rPr>
          <w:rFonts w:ascii="Arial" w:eastAsia="Arial" w:hAnsi="Arial" w:cs="Arial"/>
          <w:i/>
          <w:iCs/>
          <w:color w:val="2C3E50"/>
          <w:sz w:val="26"/>
          <w:szCs w:val="26"/>
        </w:rPr>
        <w:t>Concorso di Drammaturgia Contemporanea</w:t>
      </w:r>
    </w:p>
    <w:p w14:paraId="647BC081" w14:textId="77777777" w:rsidR="0026369A" w:rsidRDefault="000C6247">
      <w:pPr>
        <w:spacing w:before="60"/>
        <w:jc w:val="center"/>
      </w:pPr>
      <w:r>
        <w:rPr>
          <w:rFonts w:ascii="Arial" w:eastAsia="Arial" w:hAnsi="Arial" w:cs="Arial"/>
          <w:color w:val="888888"/>
          <w:sz w:val="22"/>
          <w:szCs w:val="22"/>
        </w:rPr>
        <w:t>Nuovo Teatro San Paolo · Roma</w:t>
      </w:r>
    </w:p>
    <w:p w14:paraId="7A94F571" w14:textId="7715F77A" w:rsidR="0026369A" w:rsidRDefault="000C6247">
      <w:pPr>
        <w:spacing w:before="80"/>
        <w:jc w:val="center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 xml:space="preserve">Scadenza: </w:t>
      </w:r>
      <w:r w:rsidR="00615727">
        <w:rPr>
          <w:rFonts w:ascii="Arial" w:eastAsia="Arial" w:hAnsi="Arial" w:cs="Arial"/>
          <w:b/>
          <w:bCs/>
          <w:color w:val="8B1A1A"/>
          <w:sz w:val="22"/>
          <w:szCs w:val="22"/>
        </w:rPr>
        <w:t>31 ottobre</w:t>
      </w:r>
      <w:r>
        <w:rPr>
          <w:rFonts w:ascii="Arial" w:eastAsia="Arial" w:hAnsi="Arial" w:cs="Arial"/>
          <w:b/>
          <w:bCs/>
          <w:color w:val="8B1A1A"/>
          <w:sz w:val="22"/>
          <w:szCs w:val="22"/>
        </w:rPr>
        <w:t xml:space="preserve"> 202</w:t>
      </w:r>
      <w:r w:rsidR="00A3315C">
        <w:rPr>
          <w:rFonts w:ascii="Arial" w:eastAsia="Arial" w:hAnsi="Arial" w:cs="Arial"/>
          <w:b/>
          <w:bCs/>
          <w:color w:val="8B1A1A"/>
          <w:sz w:val="22"/>
          <w:szCs w:val="22"/>
        </w:rPr>
        <w:t>6</w:t>
      </w:r>
    </w:p>
    <w:p w14:paraId="3F98F56C" w14:textId="220AF765" w:rsidR="0026369A" w:rsidRDefault="000C6247">
      <w:pPr>
        <w:spacing w:before="40" w:after="500"/>
        <w:jc w:val="center"/>
      </w:pPr>
      <w:r>
        <w:rPr>
          <w:rFonts w:ascii="Arial" w:eastAsia="Arial" w:hAnsi="Arial" w:cs="Arial"/>
          <w:i/>
          <w:iCs/>
          <w:color w:val="666666"/>
        </w:rPr>
        <w:t xml:space="preserve">Partecipazione gratuita — </w:t>
      </w:r>
      <w:r w:rsidR="00F63071">
        <w:rPr>
          <w:rFonts w:ascii="Arial" w:eastAsia="Arial" w:hAnsi="Arial" w:cs="Arial"/>
          <w:i/>
          <w:iCs/>
          <w:color w:val="666666"/>
        </w:rPr>
        <w:t>Orgogliosamente - n</w:t>
      </w:r>
      <w:r>
        <w:rPr>
          <w:rFonts w:ascii="Arial" w:eastAsia="Arial" w:hAnsi="Arial" w:cs="Arial"/>
          <w:i/>
          <w:iCs/>
          <w:color w:val="666666"/>
        </w:rPr>
        <w:t>essuna spesa di segreteria</w:t>
      </w:r>
    </w:p>
    <w:p w14:paraId="48B55F89" w14:textId="3887C9A2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IL BANDO</w:t>
      </w:r>
      <w:r w:rsidR="007D0B96">
        <w:rPr>
          <w:rFonts w:ascii="Arial" w:eastAsia="Arial" w:hAnsi="Arial" w:cs="Arial"/>
          <w:b/>
          <w:bCs/>
          <w:color w:val="8B1A1A"/>
          <w:sz w:val="22"/>
          <w:szCs w:val="22"/>
        </w:rPr>
        <w:t xml:space="preserve"> “BELLI CORTI”</w:t>
      </w:r>
    </w:p>
    <w:p w14:paraId="711ED95E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Il presente bando è rivolto ad autori di qualsiasi nazionalità che desiderino presentare un testo teatrale corto e/o un monologo — edito o inedito — in lingua italiana.</w:t>
      </w:r>
    </w:p>
    <w:p w14:paraId="4785D9BE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Le opere dovranno avere senso compiuto. Il tema è libero, così come le tecniche e i linguaggi espressivi adottati. Ogni autore può presentare un massimo di 2 testi (2 monologhi, 2 corti, oppure 1 corto e 1 monologo).</w:t>
      </w:r>
    </w:p>
    <w:p w14:paraId="74FF2BC1" w14:textId="77777777" w:rsidR="0026369A" w:rsidRDefault="0026369A">
      <w:pPr>
        <w:spacing w:before="200"/>
      </w:pPr>
    </w:p>
    <w:p w14:paraId="7C3E943B" w14:textId="77777777" w:rsidR="0026369A" w:rsidRDefault="000C6247">
      <w:pPr>
        <w:spacing w:before="100" w:after="12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Categorie e Premi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4"/>
        <w:gridCol w:w="3653"/>
        <w:gridCol w:w="1583"/>
      </w:tblGrid>
      <w:tr w:rsidR="0026369A" w14:paraId="6DB4CA08" w14:textId="77777777">
        <w:trPr>
          <w:tblHeader/>
        </w:trPr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984DD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Categoria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AB547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Lunghezza massima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937F7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Premio</w:t>
            </w:r>
          </w:p>
        </w:tc>
      </w:tr>
      <w:tr w:rsidR="0026369A" w14:paraId="7978A64E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B783CD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Miglior Monologo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822B7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1.000 parole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8BF1E" w14:textId="29713EAB" w:rsidR="0026369A" w:rsidRDefault="000C62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€ 2</w:t>
            </w:r>
            <w:r w:rsidR="00677FF7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0</w:t>
            </w:r>
          </w:p>
        </w:tc>
      </w:tr>
      <w:tr w:rsidR="0026369A" w14:paraId="05DE0378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90F852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Miglior Corto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933089" w14:textId="77777777" w:rsidR="0026369A" w:rsidRDefault="000C6247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2.500 – 3.000 parole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B9F44C" w14:textId="1B6B5F8D" w:rsidR="0026369A" w:rsidRDefault="000C62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 xml:space="preserve">€ </w:t>
            </w:r>
            <w:r w:rsidR="00677FF7"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00</w:t>
            </w:r>
          </w:p>
        </w:tc>
      </w:tr>
    </w:tbl>
    <w:p w14:paraId="3137CFD0" w14:textId="77777777" w:rsidR="0026369A" w:rsidRDefault="0026369A">
      <w:pPr>
        <w:spacing w:before="80"/>
      </w:pPr>
    </w:p>
    <w:p w14:paraId="452C2166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I premi sono corrisposti al lordo delle ritenute fiscali previste per legge.</w:t>
      </w:r>
    </w:p>
    <w:p w14:paraId="490A20CB" w14:textId="77777777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ISCRIZIONE</w:t>
      </w:r>
    </w:p>
    <w:p w14:paraId="2498E450" w14:textId="521CC96C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 xml:space="preserve">La partecipazione è totalmente gratuita. Le domande dovranno pervenire entro il </w:t>
      </w:r>
      <w:r w:rsidR="00615727">
        <w:rPr>
          <w:rFonts w:ascii="Arial" w:eastAsia="Arial" w:hAnsi="Arial" w:cs="Arial"/>
          <w:color w:val="2C3E50"/>
          <w:sz w:val="21"/>
          <w:szCs w:val="21"/>
        </w:rPr>
        <w:t>31 ottobre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202</w:t>
      </w:r>
      <w:r w:rsidR="00697EE7">
        <w:rPr>
          <w:rFonts w:ascii="Arial" w:eastAsia="Arial" w:hAnsi="Arial" w:cs="Arial"/>
          <w:color w:val="2C3E50"/>
          <w:sz w:val="21"/>
          <w:szCs w:val="21"/>
        </w:rPr>
        <w:t>6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tramite il modulo online:</w:t>
      </w:r>
    </w:p>
    <w:p w14:paraId="187B9F5E" w14:textId="77777777" w:rsidR="0026369A" w:rsidRDefault="000C6247">
      <w:pPr>
        <w:spacing w:before="60" w:after="80"/>
      </w:pPr>
      <w:hyperlink r:id="rId7" w:history="1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https://forms.gle/UFNiQfu3SbkA1UpeA</w:t>
        </w:r>
      </w:hyperlink>
    </w:p>
    <w:p w14:paraId="599D8581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Non saranno prese in considerazione domande inviate con modalità diverse o pervenute dopo la scadenza.</w:t>
      </w:r>
    </w:p>
    <w:p w14:paraId="0B179416" w14:textId="77777777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MATERIALE RICHIESTO</w:t>
      </w:r>
    </w:p>
    <w:p w14:paraId="2298CAE3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La domanda, pena l'inammissibilità, dovrà includere:</w:t>
      </w:r>
    </w:p>
    <w:p w14:paraId="5AAC3776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Nome, cognome e recapiti dell'autore</w:t>
      </w:r>
    </w:p>
    <w:p w14:paraId="1BD89145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Titolo del testo, con indicazione se inedito o già rappresentato</w:t>
      </w:r>
    </w:p>
    <w:p w14:paraId="5E49D104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Breve sinossi</w:t>
      </w:r>
    </w:p>
    <w:p w14:paraId="50E47532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Curriculum dell'autore</w:t>
      </w:r>
    </w:p>
    <w:p w14:paraId="6770EAD5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Testo in formato Word o PDF</w:t>
      </w:r>
    </w:p>
    <w:p w14:paraId="71EDEE41" w14:textId="77777777" w:rsidR="0026369A" w:rsidRDefault="000C6247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Autorizzazione alla messa in scena del testo in forma di studio</w:t>
      </w:r>
    </w:p>
    <w:p w14:paraId="4FDA1DA3" w14:textId="77777777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SELEZIONE</w:t>
      </w:r>
    </w:p>
    <w:p w14:paraId="7DAFD0F3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A seguito di una prima fase di valutazione del materiale pervenuto, saranno contattati gli autori i cui testi — a insindacabile giudizio dell'organizzazione e della Direzione Artistica — rispecchino i requisiti di originalità, innovazione e sperimentazione drammaturgica.</w:t>
      </w:r>
    </w:p>
    <w:p w14:paraId="5CEFF934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lastRenderedPageBreak/>
        <w:t>I testi selezionati saranno messi in scena da registi e attori scelti dalla Direzione Artistica del Nuovo Teatro San Paolo, in una o più serate dedicate e aperte al pubblico. Ogni serata sarà presieduta da una giuria di qualità, composta da autori, registi, attori e critici teatrali.</w:t>
      </w:r>
    </w:p>
    <w:p w14:paraId="7D3834B3" w14:textId="77777777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PREMI</w:t>
      </w:r>
    </w:p>
    <w:p w14:paraId="704ABE0C" w14:textId="77777777" w:rsidR="0026369A" w:rsidRDefault="000C6247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Al termine delle serate di presentazione la giuria decreterà i vincitori, ai quali verrà corrisposto il premio in denaro nelle misure indicate nella tabella sopra riportata.</w:t>
      </w:r>
    </w:p>
    <w:p w14:paraId="7E69B87C" w14:textId="77777777" w:rsidR="0026369A" w:rsidRDefault="000C6247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COME PARTECIPARE</w:t>
      </w:r>
    </w:p>
    <w:p w14:paraId="38D75D11" w14:textId="77777777" w:rsidR="0026369A" w:rsidRDefault="000C6247">
      <w:pPr>
        <w:spacing w:before="80" w:after="6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Iscrivi il tuo testo: </w:t>
      </w:r>
      <w:hyperlink r:id="rId8" w:history="1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nuovoteatrosanpaolo.it</w:t>
        </w:r>
      </w:hyperlink>
    </w:p>
    <w:p w14:paraId="391A1DEF" w14:textId="769A01EC" w:rsidR="0026369A" w:rsidRDefault="000C6247">
      <w:pPr>
        <w:spacing w:before="60" w:after="4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Scadenza domande: </w:t>
      </w:r>
      <w:r w:rsidR="00615727">
        <w:rPr>
          <w:rFonts w:ascii="Arial" w:eastAsia="Arial" w:hAnsi="Arial" w:cs="Arial"/>
          <w:color w:val="2C3E50"/>
          <w:sz w:val="21"/>
          <w:szCs w:val="21"/>
        </w:rPr>
        <w:t>31 ottobre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202</w:t>
      </w:r>
      <w:r w:rsidR="00697EE7">
        <w:rPr>
          <w:rFonts w:ascii="Arial" w:eastAsia="Arial" w:hAnsi="Arial" w:cs="Arial"/>
          <w:color w:val="2C3E50"/>
          <w:sz w:val="21"/>
          <w:szCs w:val="21"/>
        </w:rPr>
        <w:t>6</w:t>
      </w:r>
    </w:p>
    <w:p w14:paraId="39FB1B9D" w14:textId="77777777" w:rsidR="0026369A" w:rsidRDefault="000C6247">
      <w:pPr>
        <w:spacing w:before="60" w:after="4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Quota di partecipazione: </w:t>
      </w:r>
      <w:r>
        <w:rPr>
          <w:rFonts w:ascii="Arial" w:eastAsia="Arial" w:hAnsi="Arial" w:cs="Arial"/>
          <w:color w:val="2C3E50"/>
          <w:sz w:val="21"/>
          <w:szCs w:val="21"/>
        </w:rPr>
        <w:t>Gratuita</w:t>
      </w:r>
    </w:p>
    <w:p w14:paraId="715F1BF1" w14:textId="63BAE819" w:rsidR="007D0B96" w:rsidRDefault="000C6247">
      <w:pPr>
        <w:spacing w:before="60" w:after="40"/>
        <w:rPr>
          <w:rFonts w:ascii="Arial" w:eastAsia="Arial" w:hAnsi="Arial" w:cs="Arial"/>
          <w:color w:val="2C3E50"/>
          <w:sz w:val="21"/>
          <w:szCs w:val="21"/>
        </w:rPr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Luogo di messa in scena: </w:t>
      </w:r>
      <w:r>
        <w:rPr>
          <w:rFonts w:ascii="Arial" w:eastAsia="Arial" w:hAnsi="Arial" w:cs="Arial"/>
          <w:color w:val="2C3E50"/>
          <w:sz w:val="21"/>
          <w:szCs w:val="21"/>
        </w:rPr>
        <w:t>Nuovo Teatro San Paolo, Roma</w:t>
      </w:r>
      <w:r w:rsidR="00A3315C">
        <w:rPr>
          <w:rFonts w:ascii="Arial" w:eastAsia="Arial" w:hAnsi="Arial" w:cs="Arial"/>
          <w:color w:val="2C3E50"/>
          <w:sz w:val="21"/>
          <w:szCs w:val="21"/>
        </w:rPr>
        <w:t xml:space="preserve"> (gennaio/febbraio 2027)</w:t>
      </w:r>
      <w:r w:rsidR="007D0B96">
        <w:rPr>
          <w:rFonts w:ascii="Arial" w:eastAsia="Arial" w:hAnsi="Arial" w:cs="Arial"/>
          <w:color w:val="2C3E50"/>
          <w:sz w:val="21"/>
          <w:szCs w:val="21"/>
        </w:rPr>
        <w:br w:type="page"/>
      </w:r>
    </w:p>
    <w:p w14:paraId="6FAFEDF2" w14:textId="4F1C2FF0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lastRenderedPageBreak/>
        <w:t>IL BANDO “BELLI CORTI JUNIOR”</w:t>
      </w:r>
    </w:p>
    <w:p w14:paraId="4B484F54" w14:textId="4EB9BBE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Il presente bando è rivolto ad autori di qualsiasi nazionalità che desiderino presentare un testo teatrale corto e/o un monologo — edito o inedito — in lingua italiana, destinato a interpreti dai 6 ai 17 anni.</w:t>
      </w:r>
    </w:p>
    <w:p w14:paraId="30183171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Le opere dovranno avere senso compiuto. Il tema è libero, così come le tecniche e i linguaggi espressivi adottati. Ogni autore può presentare un massimo di 2 testi (2 monologhi, 2 corti, oppure 1 corto e 1 monologo).</w:t>
      </w:r>
    </w:p>
    <w:p w14:paraId="2B2D936B" w14:textId="77777777" w:rsidR="007D0B96" w:rsidRDefault="007D0B96" w:rsidP="007D0B96">
      <w:pPr>
        <w:spacing w:before="200"/>
      </w:pPr>
    </w:p>
    <w:p w14:paraId="0E7D41C5" w14:textId="77777777" w:rsidR="007D0B96" w:rsidRDefault="007D0B96" w:rsidP="007D0B96">
      <w:pPr>
        <w:spacing w:before="100" w:after="12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Categorie e Premi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2530"/>
        <w:gridCol w:w="4755"/>
      </w:tblGrid>
      <w:tr w:rsidR="007D0B96" w14:paraId="406F690B" w14:textId="77777777" w:rsidTr="00677FF7">
        <w:trPr>
          <w:trHeight w:val="519"/>
          <w:tblHeader/>
        </w:trPr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0EA7F" w14:textId="77777777" w:rsidR="007D0B96" w:rsidRDefault="007D0B96" w:rsidP="004E11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Categoria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40F25D" w14:textId="77777777" w:rsidR="007D0B96" w:rsidRDefault="007D0B96" w:rsidP="004E11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Lunghezza massima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8A951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9EA6BC" w14:textId="77777777" w:rsidR="007D0B96" w:rsidRDefault="007D0B96" w:rsidP="004E11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Premio</w:t>
            </w:r>
          </w:p>
        </w:tc>
      </w:tr>
      <w:tr w:rsidR="00677FF7" w14:paraId="23D56CA1" w14:textId="77777777" w:rsidTr="00677FF7">
        <w:trPr>
          <w:trHeight w:val="519"/>
        </w:trPr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1D9075" w14:textId="77777777" w:rsidR="00677FF7" w:rsidRDefault="00677FF7" w:rsidP="004E11A2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Miglior Monologo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3B9A97" w14:textId="77777777" w:rsidR="00677FF7" w:rsidRDefault="00677FF7" w:rsidP="004E11A2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1.000 parole</w:t>
            </w:r>
          </w:p>
        </w:tc>
        <w:tc>
          <w:tcPr>
            <w:tcW w:w="0" w:type="auto"/>
            <w:vMerge w:val="restart"/>
            <w:tcBorders>
              <w:top w:val="single" w:sz="1" w:space="0" w:color="DDDDDD"/>
              <w:left w:val="single" w:sz="1" w:space="0" w:color="DDDDDD"/>
              <w:right w:val="single" w:sz="1" w:space="0" w:color="DDDDDD"/>
            </w:tcBorders>
            <w:shd w:val="clear" w:color="auto" w:fill="FDFAF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209C9" w14:textId="77777777" w:rsidR="00677FF7" w:rsidRDefault="00677FF7" w:rsidP="004E11A2">
            <w:pPr>
              <w:jc w:val="center"/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€200</w:t>
            </w:r>
          </w:p>
          <w:p w14:paraId="03A674A4" w14:textId="5A2A7827" w:rsidR="00677FF7" w:rsidRDefault="00677FF7" w:rsidP="004E11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(per il miglior testo tra corti e monologhi)</w:t>
            </w:r>
          </w:p>
        </w:tc>
      </w:tr>
      <w:tr w:rsidR="00677FF7" w14:paraId="039501E1" w14:textId="77777777" w:rsidTr="00677FF7">
        <w:trPr>
          <w:trHeight w:val="535"/>
        </w:trPr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5270B" w14:textId="77777777" w:rsidR="00677FF7" w:rsidRDefault="00677FF7" w:rsidP="004E11A2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Miglior Corto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A7A092" w14:textId="77777777" w:rsidR="00677FF7" w:rsidRDefault="00677FF7" w:rsidP="004E11A2">
            <w:pPr>
              <w:jc w:val="center"/>
            </w:pPr>
            <w:r>
              <w:rPr>
                <w:rFonts w:ascii="Arial" w:eastAsia="Arial" w:hAnsi="Arial" w:cs="Arial"/>
                <w:color w:val="2C3E50"/>
                <w:sz w:val="22"/>
                <w:szCs w:val="22"/>
              </w:rPr>
              <w:t>2.500 – 3.000 parole</w:t>
            </w:r>
          </w:p>
        </w:tc>
        <w:tc>
          <w:tcPr>
            <w:tcW w:w="0" w:type="auto"/>
            <w:vMerge/>
            <w:tcBorders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5E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7D721" w14:textId="5D368E38" w:rsidR="00677FF7" w:rsidRDefault="00677FF7" w:rsidP="004E11A2">
            <w:pPr>
              <w:jc w:val="center"/>
            </w:pPr>
          </w:p>
        </w:tc>
      </w:tr>
    </w:tbl>
    <w:p w14:paraId="0675D601" w14:textId="77777777" w:rsidR="007D0B96" w:rsidRDefault="007D0B96" w:rsidP="007D0B96">
      <w:pPr>
        <w:spacing w:before="80"/>
      </w:pPr>
    </w:p>
    <w:p w14:paraId="719F9FDB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I premi sono corrisposti al lordo delle ritenute fiscali previste per legge.</w:t>
      </w:r>
    </w:p>
    <w:p w14:paraId="13C476F1" w14:textId="77777777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ISCRIZIONE</w:t>
      </w:r>
    </w:p>
    <w:p w14:paraId="7313C20E" w14:textId="37839A2D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 xml:space="preserve">La partecipazione è totalmente gratuita. Le domande dovranno pervenire entro il </w:t>
      </w:r>
      <w:r w:rsidR="00615727">
        <w:rPr>
          <w:rFonts w:ascii="Arial" w:eastAsia="Arial" w:hAnsi="Arial" w:cs="Arial"/>
          <w:color w:val="2C3E50"/>
          <w:sz w:val="21"/>
          <w:szCs w:val="21"/>
        </w:rPr>
        <w:t>31 ottobre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202</w:t>
      </w:r>
      <w:r w:rsidR="00697EE7">
        <w:rPr>
          <w:rFonts w:ascii="Arial" w:eastAsia="Arial" w:hAnsi="Arial" w:cs="Arial"/>
          <w:color w:val="2C3E50"/>
          <w:sz w:val="21"/>
          <w:szCs w:val="21"/>
        </w:rPr>
        <w:t>6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tramite il modulo online:</w:t>
      </w:r>
    </w:p>
    <w:p w14:paraId="5808905D" w14:textId="77777777" w:rsidR="007D0B96" w:rsidRDefault="007D0B96" w:rsidP="007D0B96">
      <w:pPr>
        <w:spacing w:before="60" w:after="80"/>
      </w:pPr>
      <w:hyperlink r:id="rId9" w:history="1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https://forms.gle/UFNiQfu3SbkA1UpeA</w:t>
        </w:r>
      </w:hyperlink>
    </w:p>
    <w:p w14:paraId="5B973499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Non saranno prese in considerazione domande inviate con modalità diverse o pervenute dopo la scadenza.</w:t>
      </w:r>
    </w:p>
    <w:p w14:paraId="52C9B23D" w14:textId="77777777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MATERIALE RICHIESTO</w:t>
      </w:r>
    </w:p>
    <w:p w14:paraId="1EC7B424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La domanda, pena l'inammissibilità, dovrà includere:</w:t>
      </w:r>
    </w:p>
    <w:p w14:paraId="6E5684B8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Nome, cognome e recapiti dell'autore</w:t>
      </w:r>
    </w:p>
    <w:p w14:paraId="082E772A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Titolo del testo, con indicazione se inedito o già rappresentato</w:t>
      </w:r>
    </w:p>
    <w:p w14:paraId="799E4485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Breve sinossi</w:t>
      </w:r>
    </w:p>
    <w:p w14:paraId="47B7A058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Curriculum dell'autore</w:t>
      </w:r>
    </w:p>
    <w:p w14:paraId="6A8F3DE3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Testo in formato Word o PDF</w:t>
      </w:r>
    </w:p>
    <w:p w14:paraId="14461937" w14:textId="77777777" w:rsidR="007D0B96" w:rsidRDefault="007D0B96" w:rsidP="007D0B96">
      <w:pPr>
        <w:pStyle w:val="Paragrafoelenco"/>
        <w:numPr>
          <w:ilvl w:val="0"/>
          <w:numId w:val="2"/>
        </w:numPr>
        <w:spacing w:before="60" w:after="40"/>
      </w:pPr>
      <w:r>
        <w:rPr>
          <w:rFonts w:ascii="Arial" w:eastAsia="Arial" w:hAnsi="Arial" w:cs="Arial"/>
          <w:color w:val="2C3E50"/>
          <w:sz w:val="21"/>
          <w:szCs w:val="21"/>
        </w:rPr>
        <w:t>Autorizzazione alla messa in scena del testo in forma di studio</w:t>
      </w:r>
    </w:p>
    <w:p w14:paraId="60420E19" w14:textId="77777777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SELEZIONE</w:t>
      </w:r>
    </w:p>
    <w:p w14:paraId="6123BAFC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A seguito di una prima fase di valutazione del materiale pervenuto, saranno contattati gli autori i cui testi — a insindacabile giudizio dell'organizzazione e della Direzione Artistica — rispecchino i requisiti di originalità, innovazione e sperimentazione drammaturgica.</w:t>
      </w:r>
    </w:p>
    <w:p w14:paraId="32C93096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I testi selezionati saranno messi in scena da registi e attori scelti dalla Direzione Artistica del Nuovo Teatro San Paolo, in una o più serate dedicate e aperte al pubblico. Ogni serata sarà presieduta da una giuria di qualità, composta da autori, registi, attori e critici teatrali.</w:t>
      </w:r>
    </w:p>
    <w:p w14:paraId="6B59B891" w14:textId="77777777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PREMI</w:t>
      </w:r>
    </w:p>
    <w:p w14:paraId="6C0A76DA" w14:textId="77777777" w:rsidR="007D0B96" w:rsidRDefault="007D0B96" w:rsidP="007D0B96">
      <w:pPr>
        <w:spacing w:before="80" w:after="60"/>
        <w:jc w:val="both"/>
      </w:pPr>
      <w:r>
        <w:rPr>
          <w:rFonts w:ascii="Arial" w:eastAsia="Arial" w:hAnsi="Arial" w:cs="Arial"/>
          <w:color w:val="2C3E50"/>
          <w:sz w:val="21"/>
          <w:szCs w:val="21"/>
        </w:rPr>
        <w:t>Al termine delle serate di presentazione la giuria decreterà i vincitori, ai quali verrà corrisposto il premio in denaro nelle misure indicate nella tabella sopra riportata.</w:t>
      </w:r>
    </w:p>
    <w:p w14:paraId="687E83DA" w14:textId="77777777" w:rsidR="007D0B96" w:rsidRDefault="007D0B96" w:rsidP="007D0B96">
      <w:pPr>
        <w:pBdr>
          <w:bottom w:val="single" w:sz="8" w:space="4" w:color="C8A951"/>
        </w:pBdr>
        <w:spacing w:before="320" w:after="80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lastRenderedPageBreak/>
        <w:t>COME PARTECIPARE</w:t>
      </w:r>
    </w:p>
    <w:p w14:paraId="5895295F" w14:textId="77777777" w:rsidR="007D0B96" w:rsidRDefault="007D0B96" w:rsidP="007D0B96">
      <w:pPr>
        <w:spacing w:before="80" w:after="6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Iscrivi il tuo testo: </w:t>
      </w:r>
      <w:hyperlink r:id="rId10" w:history="1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nuovoteatrosanpaolo.it</w:t>
        </w:r>
      </w:hyperlink>
    </w:p>
    <w:p w14:paraId="6D60FFEB" w14:textId="0029B535" w:rsidR="007D0B96" w:rsidRDefault="007D0B96" w:rsidP="007D0B96">
      <w:pPr>
        <w:spacing w:before="60" w:after="4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Scadenza domande: </w:t>
      </w:r>
      <w:r w:rsidR="00615727">
        <w:rPr>
          <w:rFonts w:ascii="Arial" w:eastAsia="Arial" w:hAnsi="Arial" w:cs="Arial"/>
          <w:color w:val="2C3E50"/>
          <w:sz w:val="21"/>
          <w:szCs w:val="21"/>
        </w:rPr>
        <w:t>31 ottobre</w:t>
      </w:r>
      <w:r>
        <w:rPr>
          <w:rFonts w:ascii="Arial" w:eastAsia="Arial" w:hAnsi="Arial" w:cs="Arial"/>
          <w:color w:val="2C3E50"/>
          <w:sz w:val="21"/>
          <w:szCs w:val="21"/>
        </w:rPr>
        <w:t xml:space="preserve"> 202</w:t>
      </w:r>
      <w:r w:rsidR="00697EE7">
        <w:rPr>
          <w:rFonts w:ascii="Arial" w:eastAsia="Arial" w:hAnsi="Arial" w:cs="Arial"/>
          <w:color w:val="2C3E50"/>
          <w:sz w:val="21"/>
          <w:szCs w:val="21"/>
        </w:rPr>
        <w:t>6</w:t>
      </w:r>
    </w:p>
    <w:p w14:paraId="3D46D57B" w14:textId="77777777" w:rsidR="007D0B96" w:rsidRDefault="007D0B96" w:rsidP="007D0B96">
      <w:pPr>
        <w:spacing w:before="60" w:after="4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Quota di partecipazione: </w:t>
      </w:r>
      <w:r>
        <w:rPr>
          <w:rFonts w:ascii="Arial" w:eastAsia="Arial" w:hAnsi="Arial" w:cs="Arial"/>
          <w:color w:val="2C3E50"/>
          <w:sz w:val="21"/>
          <w:szCs w:val="21"/>
        </w:rPr>
        <w:t>Gratuita</w:t>
      </w:r>
    </w:p>
    <w:p w14:paraId="617893F1" w14:textId="77777777" w:rsidR="007D0B96" w:rsidRDefault="007D0B96" w:rsidP="007D0B96">
      <w:pPr>
        <w:spacing w:before="60" w:after="40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 xml:space="preserve">Luogo di messa in scena: </w:t>
      </w:r>
      <w:r>
        <w:rPr>
          <w:rFonts w:ascii="Arial" w:eastAsia="Arial" w:hAnsi="Arial" w:cs="Arial"/>
          <w:color w:val="2C3E50"/>
          <w:sz w:val="21"/>
          <w:szCs w:val="21"/>
        </w:rPr>
        <w:t>Nuovo Teatro San Paolo, Roma (gennaio/febbraio 2027)</w:t>
      </w:r>
    </w:p>
    <w:p w14:paraId="1467021E" w14:textId="77777777" w:rsidR="0026369A" w:rsidRDefault="0026369A">
      <w:pPr>
        <w:spacing w:before="60" w:after="40"/>
      </w:pPr>
    </w:p>
    <w:p w14:paraId="68BFD872" w14:textId="77777777" w:rsidR="0026369A" w:rsidRDefault="0026369A">
      <w:pPr>
        <w:spacing w:before="300"/>
      </w:pPr>
    </w:p>
    <w:p w14:paraId="22DF7CD6" w14:textId="08CCD713" w:rsidR="0026369A" w:rsidRDefault="000C6247">
      <w:pPr>
        <w:spacing w:before="200"/>
        <w:jc w:val="right"/>
      </w:pPr>
      <w:r>
        <w:rPr>
          <w:rFonts w:ascii="Arial" w:eastAsia="Arial" w:hAnsi="Arial" w:cs="Arial"/>
          <w:i/>
          <w:iCs/>
          <w:color w:val="999999"/>
          <w:sz w:val="19"/>
          <w:szCs w:val="19"/>
        </w:rPr>
        <w:t xml:space="preserve">Roma, </w:t>
      </w:r>
      <w:r w:rsidR="0055727F">
        <w:rPr>
          <w:rFonts w:ascii="Arial" w:eastAsia="Arial" w:hAnsi="Arial" w:cs="Arial"/>
          <w:i/>
          <w:iCs/>
          <w:color w:val="999999"/>
          <w:sz w:val="19"/>
          <w:szCs w:val="19"/>
        </w:rPr>
        <w:t>15</w:t>
      </w:r>
      <w:r>
        <w:rPr>
          <w:rFonts w:ascii="Arial" w:eastAsia="Arial" w:hAnsi="Arial" w:cs="Arial"/>
          <w:i/>
          <w:iCs/>
          <w:color w:val="999999"/>
          <w:sz w:val="19"/>
          <w:szCs w:val="19"/>
        </w:rPr>
        <w:t xml:space="preserve"> </w:t>
      </w:r>
      <w:r w:rsidR="0055727F">
        <w:rPr>
          <w:rFonts w:ascii="Arial" w:eastAsia="Arial" w:hAnsi="Arial" w:cs="Arial"/>
          <w:i/>
          <w:iCs/>
          <w:color w:val="999999"/>
          <w:sz w:val="19"/>
          <w:szCs w:val="19"/>
        </w:rPr>
        <w:t>aprile</w:t>
      </w:r>
      <w:r>
        <w:rPr>
          <w:rFonts w:ascii="Arial" w:eastAsia="Arial" w:hAnsi="Arial" w:cs="Arial"/>
          <w:i/>
          <w:iCs/>
          <w:color w:val="999999"/>
          <w:sz w:val="19"/>
          <w:szCs w:val="19"/>
        </w:rPr>
        <w:t xml:space="preserve"> 2026</w:t>
      </w:r>
    </w:p>
    <w:sectPr w:rsidR="0026369A">
      <w:headerReference w:type="default" r:id="rId11"/>
      <w:footerReference w:type="default" r:id="rId12"/>
      <w:pgSz w:w="11906" w:h="16838"/>
      <w:pgMar w:top="1200" w:right="1300" w:bottom="12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3EDC" w14:textId="77777777" w:rsidR="00580ED3" w:rsidRDefault="00580ED3">
      <w:r>
        <w:separator/>
      </w:r>
    </w:p>
  </w:endnote>
  <w:endnote w:type="continuationSeparator" w:id="0">
    <w:p w14:paraId="40CB8027" w14:textId="77777777" w:rsidR="00580ED3" w:rsidRDefault="0058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A65A" w14:textId="77777777" w:rsidR="0026369A" w:rsidRDefault="000C6247">
    <w:pPr>
      <w:pBdr>
        <w:top w:val="single" w:sz="4" w:space="2" w:color="E0D6C0"/>
      </w:pBdr>
      <w:spacing w:before="80"/>
      <w:jc w:val="center"/>
    </w:pPr>
    <w:r>
      <w:rPr>
        <w:rFonts w:ascii="Arial" w:eastAsia="Arial" w:hAnsi="Arial" w:cs="Arial"/>
        <w:color w:val="AAAAAA"/>
        <w:sz w:val="16"/>
        <w:szCs w:val="16"/>
      </w:rPr>
      <w:t>Nuovo Teatro San Paolo — Roma   |   nuovoteatrosanpaolo.it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E04" w14:textId="77777777" w:rsidR="00580ED3" w:rsidRDefault="00580ED3">
      <w:r>
        <w:separator/>
      </w:r>
    </w:p>
  </w:footnote>
  <w:footnote w:type="continuationSeparator" w:id="0">
    <w:p w14:paraId="4CCE418E" w14:textId="77777777" w:rsidR="00580ED3" w:rsidRDefault="0058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9E7C" w14:textId="77777777" w:rsidR="0026369A" w:rsidRDefault="000C6247">
    <w:pPr>
      <w:pBdr>
        <w:bottom w:val="single" w:sz="4" w:space="2" w:color="E0D6C0"/>
      </w:pBdr>
      <w:jc w:val="right"/>
    </w:pPr>
    <w:r>
      <w:rPr>
        <w:rFonts w:ascii="Arial" w:eastAsia="Arial" w:hAnsi="Arial" w:cs="Arial"/>
        <w:color w:val="AAAAAA"/>
        <w:sz w:val="18"/>
        <w:szCs w:val="18"/>
      </w:rPr>
      <w:t>BELLI CORTI — 10ª EDIZIONE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7DB"/>
    <w:multiLevelType w:val="hybridMultilevel"/>
    <w:tmpl w:val="0592314C"/>
    <w:lvl w:ilvl="0" w:tplc="C026FEA4">
      <w:start w:val="1"/>
      <w:numFmt w:val="bullet"/>
      <w:lvlText w:val="▸"/>
      <w:lvlJc w:val="left"/>
      <w:pPr>
        <w:ind w:left="600" w:hanging="300"/>
      </w:pPr>
    </w:lvl>
    <w:lvl w:ilvl="1" w:tplc="A3E65054">
      <w:numFmt w:val="decimal"/>
      <w:lvlText w:val=""/>
      <w:lvlJc w:val="left"/>
    </w:lvl>
    <w:lvl w:ilvl="2" w:tplc="1E6EA88C">
      <w:numFmt w:val="decimal"/>
      <w:lvlText w:val=""/>
      <w:lvlJc w:val="left"/>
    </w:lvl>
    <w:lvl w:ilvl="3" w:tplc="78D285C4">
      <w:numFmt w:val="decimal"/>
      <w:lvlText w:val=""/>
      <w:lvlJc w:val="left"/>
    </w:lvl>
    <w:lvl w:ilvl="4" w:tplc="350C822C">
      <w:numFmt w:val="decimal"/>
      <w:lvlText w:val=""/>
      <w:lvlJc w:val="left"/>
    </w:lvl>
    <w:lvl w:ilvl="5" w:tplc="432EA8F8">
      <w:numFmt w:val="decimal"/>
      <w:lvlText w:val=""/>
      <w:lvlJc w:val="left"/>
    </w:lvl>
    <w:lvl w:ilvl="6" w:tplc="E084B4AE">
      <w:numFmt w:val="decimal"/>
      <w:lvlText w:val=""/>
      <w:lvlJc w:val="left"/>
    </w:lvl>
    <w:lvl w:ilvl="7" w:tplc="F8E4F1E4">
      <w:numFmt w:val="decimal"/>
      <w:lvlText w:val=""/>
      <w:lvlJc w:val="left"/>
    </w:lvl>
    <w:lvl w:ilvl="8" w:tplc="69AC6446">
      <w:numFmt w:val="decimal"/>
      <w:lvlText w:val=""/>
      <w:lvlJc w:val="left"/>
    </w:lvl>
  </w:abstractNum>
  <w:abstractNum w:abstractNumId="1" w15:restartNumberingAfterBreak="0">
    <w:nsid w:val="340A1508"/>
    <w:multiLevelType w:val="hybridMultilevel"/>
    <w:tmpl w:val="097AFA2A"/>
    <w:lvl w:ilvl="0" w:tplc="BB6A7898">
      <w:start w:val="1"/>
      <w:numFmt w:val="bullet"/>
      <w:lvlText w:val="●"/>
      <w:lvlJc w:val="left"/>
      <w:pPr>
        <w:ind w:left="720" w:hanging="360"/>
      </w:pPr>
    </w:lvl>
    <w:lvl w:ilvl="1" w:tplc="01D6E450">
      <w:start w:val="1"/>
      <w:numFmt w:val="bullet"/>
      <w:lvlText w:val="○"/>
      <w:lvlJc w:val="left"/>
      <w:pPr>
        <w:ind w:left="1440" w:hanging="360"/>
      </w:pPr>
    </w:lvl>
    <w:lvl w:ilvl="2" w:tplc="8C44ACE0">
      <w:start w:val="1"/>
      <w:numFmt w:val="bullet"/>
      <w:lvlText w:val="■"/>
      <w:lvlJc w:val="left"/>
      <w:pPr>
        <w:ind w:left="2160" w:hanging="360"/>
      </w:pPr>
    </w:lvl>
    <w:lvl w:ilvl="3" w:tplc="85CE8EC6">
      <w:start w:val="1"/>
      <w:numFmt w:val="bullet"/>
      <w:lvlText w:val="●"/>
      <w:lvlJc w:val="left"/>
      <w:pPr>
        <w:ind w:left="2880" w:hanging="360"/>
      </w:pPr>
    </w:lvl>
    <w:lvl w:ilvl="4" w:tplc="BAB08E84">
      <w:start w:val="1"/>
      <w:numFmt w:val="bullet"/>
      <w:lvlText w:val="○"/>
      <w:lvlJc w:val="left"/>
      <w:pPr>
        <w:ind w:left="3600" w:hanging="360"/>
      </w:pPr>
    </w:lvl>
    <w:lvl w:ilvl="5" w:tplc="CCDCA66A">
      <w:start w:val="1"/>
      <w:numFmt w:val="bullet"/>
      <w:lvlText w:val="■"/>
      <w:lvlJc w:val="left"/>
      <w:pPr>
        <w:ind w:left="4320" w:hanging="360"/>
      </w:pPr>
    </w:lvl>
    <w:lvl w:ilvl="6" w:tplc="C2781912">
      <w:start w:val="1"/>
      <w:numFmt w:val="bullet"/>
      <w:lvlText w:val="●"/>
      <w:lvlJc w:val="left"/>
      <w:pPr>
        <w:ind w:left="5040" w:hanging="360"/>
      </w:pPr>
    </w:lvl>
    <w:lvl w:ilvl="7" w:tplc="4C3ADC32">
      <w:start w:val="1"/>
      <w:numFmt w:val="bullet"/>
      <w:lvlText w:val="●"/>
      <w:lvlJc w:val="left"/>
      <w:pPr>
        <w:ind w:left="5760" w:hanging="360"/>
      </w:pPr>
    </w:lvl>
    <w:lvl w:ilvl="8" w:tplc="228CD506">
      <w:start w:val="1"/>
      <w:numFmt w:val="bullet"/>
      <w:lvlText w:val="●"/>
      <w:lvlJc w:val="left"/>
      <w:pPr>
        <w:ind w:left="6480" w:hanging="360"/>
      </w:pPr>
    </w:lvl>
  </w:abstractNum>
  <w:num w:numId="1" w16cid:durableId="1935477805">
    <w:abstractNumId w:val="1"/>
    <w:lvlOverride w:ilvl="0">
      <w:startOverride w:val="1"/>
    </w:lvlOverride>
  </w:num>
  <w:num w:numId="2" w16cid:durableId="1711109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9A"/>
    <w:rsid w:val="000C6247"/>
    <w:rsid w:val="0017591E"/>
    <w:rsid w:val="00253F04"/>
    <w:rsid w:val="0026369A"/>
    <w:rsid w:val="00284815"/>
    <w:rsid w:val="00423331"/>
    <w:rsid w:val="0055727F"/>
    <w:rsid w:val="00580ED3"/>
    <w:rsid w:val="00615727"/>
    <w:rsid w:val="00677FF7"/>
    <w:rsid w:val="00697EE7"/>
    <w:rsid w:val="007D0B96"/>
    <w:rsid w:val="007E5E73"/>
    <w:rsid w:val="009D79AA"/>
    <w:rsid w:val="00A3315C"/>
    <w:rsid w:val="00A577B6"/>
    <w:rsid w:val="00C50A92"/>
    <w:rsid w:val="00D706BB"/>
    <w:rsid w:val="00E30331"/>
    <w:rsid w:val="00F26BF2"/>
    <w:rsid w:val="00F5147B"/>
    <w:rsid w:val="00F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BBD9"/>
  <w15:docId w15:val="{23EB1157-6F5C-4E71-B39F-69ED1FB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ovoteatrosanpaolo.it/bandi/bandi-e-news/9-bandi/362-bando-belli-corti-8-edizione-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FNiQfu3SbkA1Upe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uovoteatrosanpaolo.it/bandi/bandi-e-news/9-bandi/362-bando-belli-corti-8-edizione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FNiQfu3SbkA1Upe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Monti</cp:lastModifiedBy>
  <cp:revision>9</cp:revision>
  <dcterms:created xsi:type="dcterms:W3CDTF">2026-03-04T08:11:00Z</dcterms:created>
  <dcterms:modified xsi:type="dcterms:W3CDTF">2026-07-06T10:09:00Z</dcterms:modified>
</cp:coreProperties>
</file>