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390" w:rsidRDefault="00265390" w:rsidP="00265390">
      <w:pPr>
        <w:pStyle w:val="Citazione"/>
        <w:spacing w:after="0"/>
        <w:ind w:left="41" w:right="0"/>
        <w:jc w:val="center"/>
        <w:rPr>
          <w:i/>
        </w:rPr>
      </w:pPr>
    </w:p>
    <w:p w:rsidR="00D8304B" w:rsidRDefault="00265390" w:rsidP="00265390">
      <w:pPr>
        <w:pStyle w:val="Citazione"/>
        <w:spacing w:after="0"/>
        <w:ind w:left="41" w:right="0"/>
        <w:jc w:val="center"/>
        <w:rPr>
          <w:i/>
        </w:rPr>
      </w:pPr>
      <w:r>
        <w:rPr>
          <w:i/>
        </w:rPr>
        <w:t>Comunicato Stampa</w:t>
      </w:r>
    </w:p>
    <w:p w:rsidR="00110EA9" w:rsidRDefault="00110EA9" w:rsidP="00110EA9">
      <w:pPr>
        <w:rPr>
          <w:color w:val="000000"/>
          <w:lang w:eastAsia="it-IT"/>
        </w:rPr>
      </w:pPr>
    </w:p>
    <w:p w:rsidR="00110EA9" w:rsidRDefault="00110EA9" w:rsidP="00110EA9">
      <w:pPr>
        <w:rPr>
          <w:b/>
          <w:bCs/>
        </w:rPr>
      </w:pPr>
    </w:p>
    <w:p w:rsidR="001D5C99" w:rsidRDefault="001D5C99" w:rsidP="001D5C99">
      <w:pPr>
        <w:jc w:val="center"/>
        <w:rPr>
          <w:b/>
          <w:bCs/>
        </w:rPr>
      </w:pPr>
      <w:r>
        <w:rPr>
          <w:b/>
          <w:bCs/>
        </w:rPr>
        <w:t>Vittorio Sgarbi cerca artisti di tutte le regioni per la mostra Biennale Milano</w:t>
      </w:r>
    </w:p>
    <w:p w:rsidR="00110EA9" w:rsidRDefault="00110EA9" w:rsidP="00110EA9">
      <w:pPr>
        <w:rPr>
          <w:b/>
          <w:bCs/>
        </w:rPr>
      </w:pPr>
    </w:p>
    <w:p w:rsidR="00110EA9" w:rsidRDefault="00110EA9" w:rsidP="00110EA9">
      <w:pPr>
        <w:spacing w:line="276" w:lineRule="auto"/>
        <w:jc w:val="both"/>
      </w:pPr>
      <w:r>
        <w:t xml:space="preserve">Sono finalmente aperte le selezioni per la terza edizione di </w:t>
      </w:r>
      <w:r>
        <w:rPr>
          <w:b/>
          <w:bCs/>
        </w:rPr>
        <w:t xml:space="preserve">Biennale Milano – </w:t>
      </w:r>
      <w:r>
        <w:rPr>
          <w:b/>
          <w:bCs/>
          <w:i/>
          <w:iCs/>
        </w:rPr>
        <w:t>International Art Meeting</w:t>
      </w:r>
      <w:r>
        <w:t xml:space="preserve"> presentata da </w:t>
      </w:r>
      <w:r>
        <w:rPr>
          <w:b/>
          <w:bCs/>
        </w:rPr>
        <w:t>Vittorio Sgarbi</w:t>
      </w:r>
      <w:r>
        <w:t xml:space="preserve">. La rassegna avrà luogo </w:t>
      </w:r>
      <w:r>
        <w:rPr>
          <w:b/>
          <w:bCs/>
        </w:rPr>
        <w:t xml:space="preserve">dal 10 al 14 ottobre 2019 </w:t>
      </w:r>
      <w:r>
        <w:t xml:space="preserve">presso </w:t>
      </w:r>
      <w:r>
        <w:rPr>
          <w:b/>
          <w:bCs/>
        </w:rPr>
        <w:t>Brera Site</w:t>
      </w:r>
      <w:r>
        <w:t xml:space="preserve">, in via delle Erbe 2, nel cuore di </w:t>
      </w:r>
      <w:r>
        <w:rPr>
          <w:b/>
          <w:bCs/>
        </w:rPr>
        <w:t>Milano</w:t>
      </w:r>
      <w:r>
        <w:t xml:space="preserve">: cinque giornate interamente dedicate al mondo dell’arte e a tutto ciò che vi gravita attorno. Ideate e organizzate dal curatore di mostre e grandi eventi </w:t>
      </w:r>
      <w:r>
        <w:rPr>
          <w:b/>
          <w:bCs/>
        </w:rPr>
        <w:t xml:space="preserve">Salvo </w:t>
      </w:r>
      <w:proofErr w:type="spellStart"/>
      <w:r>
        <w:rPr>
          <w:b/>
          <w:bCs/>
        </w:rPr>
        <w:t>Nugnes</w:t>
      </w:r>
      <w:proofErr w:type="spellEnd"/>
      <w:r>
        <w:t xml:space="preserve">, verranno arricchite dalla presenza di numerosi illustri ospiti, come il cantautore </w:t>
      </w:r>
      <w:r>
        <w:rPr>
          <w:b/>
          <w:bCs/>
        </w:rPr>
        <w:t>Morgan</w:t>
      </w:r>
      <w:r>
        <w:t xml:space="preserve"> e il soprano </w:t>
      </w:r>
      <w:r>
        <w:rPr>
          <w:b/>
          <w:bCs/>
        </w:rPr>
        <w:t>Katia Ricciarelli</w:t>
      </w:r>
      <w:r>
        <w:t xml:space="preserve">, che porteranno, ciascuno a suo modo, la loro testimonianza. Tra le numerose personalità, spiccano inoltre il grande sociologo </w:t>
      </w:r>
      <w:r>
        <w:rPr>
          <w:b/>
          <w:bCs/>
        </w:rPr>
        <w:t>Francesco Alberoni</w:t>
      </w:r>
      <w:r>
        <w:t xml:space="preserve">, il giornalista e direttore di </w:t>
      </w:r>
      <w:proofErr w:type="spellStart"/>
      <w:r>
        <w:t>TgCom</w:t>
      </w:r>
      <w:proofErr w:type="spellEnd"/>
      <w:r>
        <w:rPr>
          <w:b/>
          <w:bCs/>
        </w:rPr>
        <w:t xml:space="preserve"> Paolo Liguori</w:t>
      </w:r>
      <w:r>
        <w:t xml:space="preserve">, il noto giornalista e conduttore </w:t>
      </w:r>
      <w:r>
        <w:rPr>
          <w:b/>
          <w:bCs/>
        </w:rPr>
        <w:t>Bruno Vespa,</w:t>
      </w:r>
      <w:r>
        <w:t xml:space="preserve"> la psicoterapeuta </w:t>
      </w:r>
      <w:r>
        <w:rPr>
          <w:b/>
          <w:bCs/>
        </w:rPr>
        <w:t>Maria Rita Parsi</w:t>
      </w:r>
      <w:r>
        <w:t xml:space="preserve">, la giornalista </w:t>
      </w:r>
      <w:r>
        <w:rPr>
          <w:b/>
          <w:bCs/>
        </w:rPr>
        <w:t>Silvana Giacobini</w:t>
      </w:r>
      <w:r>
        <w:t xml:space="preserve">, già direttrice di «Chi» e di «Diva e Donna», il direttore del Vittoriale degli Italiani </w:t>
      </w:r>
      <w:r>
        <w:rPr>
          <w:b/>
          <w:bCs/>
        </w:rPr>
        <w:t xml:space="preserve">Giordano Bruno </w:t>
      </w:r>
      <w:proofErr w:type="spellStart"/>
      <w:r>
        <w:rPr>
          <w:b/>
          <w:bCs/>
        </w:rPr>
        <w:t>Guerri</w:t>
      </w:r>
      <w:proofErr w:type="spellEnd"/>
      <w:r>
        <w:t xml:space="preserve">, il curatore del Padiglione Italia della Biennale di Venezia </w:t>
      </w:r>
      <w:proofErr w:type="spellStart"/>
      <w:r>
        <w:rPr>
          <w:b/>
          <w:bCs/>
        </w:rPr>
        <w:t>Milovan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Farronato</w:t>
      </w:r>
      <w:proofErr w:type="spellEnd"/>
      <w:r>
        <w:t>,</w:t>
      </w:r>
      <w:bookmarkStart w:id="0" w:name="_GoBack"/>
      <w:bookmarkEnd w:id="0"/>
      <w:r>
        <w:t xml:space="preserve"> l’artista </w:t>
      </w:r>
      <w:proofErr w:type="spellStart"/>
      <w:r>
        <w:rPr>
          <w:b/>
          <w:bCs/>
        </w:rPr>
        <w:t>Josè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Dalì</w:t>
      </w:r>
      <w:proofErr w:type="spellEnd"/>
      <w:r>
        <w:t xml:space="preserve">, figlio di Salvador </w:t>
      </w:r>
      <w:proofErr w:type="spellStart"/>
      <w:r>
        <w:t>Dalì</w:t>
      </w:r>
      <w:proofErr w:type="spellEnd"/>
      <w:r>
        <w:t>,</w:t>
      </w:r>
      <w:r>
        <w:rPr>
          <w:b/>
          <w:bCs/>
        </w:rPr>
        <w:t xml:space="preserve"> Carlo Motta</w:t>
      </w:r>
      <w:r>
        <w:t xml:space="preserve"> di Editoriale Giorgio Mondadori, lo stilista </w:t>
      </w:r>
      <w:proofErr w:type="spellStart"/>
      <w:r>
        <w:rPr>
          <w:b/>
          <w:bCs/>
        </w:rPr>
        <w:t>Alviero</w:t>
      </w:r>
      <w:proofErr w:type="spellEnd"/>
      <w:r>
        <w:rPr>
          <w:b/>
          <w:bCs/>
        </w:rPr>
        <w:t xml:space="preserve"> Martini</w:t>
      </w:r>
      <w:r>
        <w:t xml:space="preserve">, il fotografo di fama internazionale </w:t>
      </w:r>
      <w:r>
        <w:rPr>
          <w:b/>
          <w:bCs/>
        </w:rPr>
        <w:t>Roberto Villa</w:t>
      </w:r>
      <w:r>
        <w:t xml:space="preserve">, amico di Pier Paolo Pasolini e di Dario Fo, la giornalista RAI </w:t>
      </w:r>
      <w:r>
        <w:rPr>
          <w:b/>
          <w:bCs/>
        </w:rPr>
        <w:t>Antonietta Di Vizia</w:t>
      </w:r>
      <w:r>
        <w:t xml:space="preserve"> e la curatrice d’arte di Montecarlo </w:t>
      </w:r>
      <w:r>
        <w:rPr>
          <w:b/>
          <w:bCs/>
        </w:rPr>
        <w:t>Maria Lorena Franchi.</w:t>
      </w:r>
    </w:p>
    <w:p w:rsidR="00110EA9" w:rsidRDefault="00110EA9" w:rsidP="00110EA9">
      <w:pPr>
        <w:spacing w:line="276" w:lineRule="auto"/>
        <w:jc w:val="both"/>
      </w:pPr>
      <w:r>
        <w:t>La manifestazione, che verrà ufficialmente aperta giovedì 10 ottobre, renderà visibili a un pubblico internazionale le creazioni di talentuosi artisti contemporanei italiani e non. A dirla con le parole del prof. Sgarbi, Biennale Milano è “un’occasione per vedere artisti nuovi e conosciuti, per vedere lo stato dell’arte fuori dai fasti veneziani e senza discriminazioni”. Per tale motivo è in atto un’accorta opera di selezione degli artisti di tutte le regioni d’Italia e di altri paesi, auspicata già durante il vernissage di Pro Biennale lo scorso maggio.</w:t>
      </w:r>
    </w:p>
    <w:p w:rsidR="00110EA9" w:rsidRDefault="00110EA9" w:rsidP="00110EA9">
      <w:pPr>
        <w:spacing w:line="276" w:lineRule="auto"/>
        <w:jc w:val="both"/>
      </w:pPr>
      <w:r>
        <w:rPr>
          <w:color w:val="000000"/>
        </w:rPr>
        <w:t xml:space="preserve">Per maggiori informazioni sulle selezioni scrivere a </w:t>
      </w:r>
      <w:hyperlink r:id="rId8" w:history="1">
        <w:r>
          <w:rPr>
            <w:rStyle w:val="Collegamentoipertestuale"/>
            <w:color w:val="000000"/>
          </w:rPr>
          <w:t>info@biennalemilano.it</w:t>
        </w:r>
      </w:hyperlink>
      <w:r>
        <w:rPr>
          <w:color w:val="000000"/>
        </w:rPr>
        <w:t xml:space="preserve"> o telefonare allo 0424 525190 o al 388 7338297.</w:t>
      </w:r>
    </w:p>
    <w:p w:rsidR="00D8304B" w:rsidRDefault="00D8304B" w:rsidP="00110EA9">
      <w:pPr>
        <w:spacing w:line="360" w:lineRule="auto"/>
        <w:jc w:val="center"/>
      </w:pPr>
    </w:p>
    <w:sectPr w:rsidR="00D8304B">
      <w:headerReference w:type="default" r:id="rId9"/>
      <w:footerReference w:type="default" r:id="rId10"/>
      <w:pgSz w:w="11906" w:h="16838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D7" w:rsidRDefault="00B33ED7">
      <w:r>
        <w:separator/>
      </w:r>
    </w:p>
  </w:endnote>
  <w:endnote w:type="continuationSeparator" w:id="0">
    <w:p w:rsidR="00B33ED7" w:rsidRDefault="00B3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Glar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D8304B">
    <w:pPr>
      <w:tabs>
        <w:tab w:val="center" w:pos="4819"/>
        <w:tab w:val="left" w:pos="8685"/>
      </w:tabs>
      <w:jc w:val="center"/>
      <w:rPr>
        <w:b/>
        <w:i/>
        <w:color w:val="C00000"/>
      </w:rPr>
    </w:pPr>
    <w:r>
      <w:rPr>
        <w:b/>
        <w:i/>
        <w:color w:val="C00000"/>
      </w:rPr>
      <w:t>S P O L E T O    A R T E</w:t>
    </w:r>
  </w:p>
  <w:p w:rsidR="00D8304B" w:rsidRDefault="00A563BC">
    <w:pPr>
      <w:pStyle w:val="Corpotesto"/>
      <w:rPr>
        <w:rFonts w:ascii="Times New Roman" w:hAnsi="Times New Roman"/>
        <w:color w:val="C00000"/>
        <w:sz w:val="22"/>
        <w:szCs w:val="22"/>
        <w:lang w:val="it-IT"/>
      </w:rPr>
    </w:pPr>
    <w:r>
      <w:rPr>
        <w:rFonts w:ascii="Times New Roman" w:hAnsi="Times New Roman"/>
        <w:color w:val="C00000"/>
        <w:sz w:val="22"/>
        <w:szCs w:val="22"/>
        <w:lang w:val="it-IT"/>
      </w:rPr>
      <w:t>Via Andriolo 8A</w:t>
    </w:r>
    <w:r w:rsidR="00D8304B">
      <w:rPr>
        <w:rFonts w:ascii="Times New Roman" w:hAnsi="Times New Roman"/>
        <w:color w:val="C00000"/>
        <w:sz w:val="22"/>
        <w:szCs w:val="22"/>
        <w:lang w:val="it-IT"/>
      </w:rPr>
      <w:t xml:space="preserve"> - 36061 Bassano del Grappa (VI)</w:t>
    </w:r>
  </w:p>
  <w:p w:rsidR="00D8304B" w:rsidRDefault="00D8304B">
    <w:pPr>
      <w:pStyle w:val="Corpotesto"/>
      <w:rPr>
        <w:rFonts w:ascii="Times New Roman" w:hAnsi="Times New Roman"/>
        <w:i/>
        <w:color w:val="C00000"/>
        <w:sz w:val="22"/>
        <w:szCs w:val="22"/>
        <w:lang w:val="en-US"/>
      </w:rPr>
    </w:pPr>
    <w:r>
      <w:rPr>
        <w:rFonts w:ascii="Times New Roman" w:hAnsi="Times New Roman"/>
        <w:color w:val="C00000"/>
        <w:sz w:val="22"/>
        <w:szCs w:val="22"/>
      </w:rPr>
      <w:t xml:space="preserve">Tel.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0424 </w:t>
    </w:r>
    <w:r w:rsidR="004C0634">
      <w:rPr>
        <w:rFonts w:ascii="Times New Roman" w:hAnsi="Times New Roman"/>
        <w:color w:val="C00000"/>
        <w:sz w:val="22"/>
        <w:szCs w:val="22"/>
        <w:lang w:val="en-US"/>
      </w:rPr>
      <w:t>525190</w:t>
    </w:r>
    <w:r>
      <w:rPr>
        <w:rFonts w:ascii="Times New Roman" w:hAnsi="Times New Roman"/>
        <w:color w:val="C00000"/>
        <w:sz w:val="22"/>
        <w:szCs w:val="22"/>
      </w:rPr>
      <w:t xml:space="preserve">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- Fax 0424 237635 - </w:t>
    </w:r>
    <w:r>
      <w:rPr>
        <w:rFonts w:ascii="Times New Roman" w:hAnsi="Times New Roman"/>
        <w:i/>
        <w:color w:val="C00000"/>
        <w:sz w:val="22"/>
        <w:szCs w:val="22"/>
        <w:lang w:val="en-US"/>
      </w:rPr>
      <w:t>org@spoletoarte.it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D7" w:rsidRDefault="00B33ED7">
      <w:r>
        <w:separator/>
      </w:r>
    </w:p>
  </w:footnote>
  <w:footnote w:type="continuationSeparator" w:id="0">
    <w:p w:rsidR="00B33ED7" w:rsidRDefault="00B3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265390">
    <w:pPr>
      <w:pStyle w:val="Intestazione"/>
      <w:jc w:val="center"/>
      <w:rPr>
        <w:rFonts w:ascii="AntiGlare" w:hAnsi="AntiGlare"/>
        <w:color w:val="000070"/>
        <w:sz w:val="70"/>
      </w:rPr>
    </w:pPr>
    <w:r>
      <w:rPr>
        <w:noProof/>
        <w:lang w:val="it-IT"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54610</wp:posOffset>
          </wp:positionV>
          <wp:extent cx="3242945" cy="3886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567AD"/>
    <w:multiLevelType w:val="hybridMultilevel"/>
    <w:tmpl w:val="F3408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1804"/>
    <w:multiLevelType w:val="hybridMultilevel"/>
    <w:tmpl w:val="E1B8F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A"/>
    <w:rsid w:val="00110EA9"/>
    <w:rsid w:val="001D5C99"/>
    <w:rsid w:val="00200BBA"/>
    <w:rsid w:val="00265390"/>
    <w:rsid w:val="00275AAB"/>
    <w:rsid w:val="0028364E"/>
    <w:rsid w:val="002A4EDA"/>
    <w:rsid w:val="002F7AC7"/>
    <w:rsid w:val="0036128E"/>
    <w:rsid w:val="00376584"/>
    <w:rsid w:val="00427FA8"/>
    <w:rsid w:val="004A7C2F"/>
    <w:rsid w:val="004C0634"/>
    <w:rsid w:val="00677D33"/>
    <w:rsid w:val="006D16AE"/>
    <w:rsid w:val="007251C1"/>
    <w:rsid w:val="007C572A"/>
    <w:rsid w:val="007E3856"/>
    <w:rsid w:val="009579D1"/>
    <w:rsid w:val="00A563BC"/>
    <w:rsid w:val="00B12985"/>
    <w:rsid w:val="00B30C11"/>
    <w:rsid w:val="00B33ED7"/>
    <w:rsid w:val="00D1351F"/>
    <w:rsid w:val="00D34C55"/>
    <w:rsid w:val="00D444FE"/>
    <w:rsid w:val="00D55B38"/>
    <w:rsid w:val="00D8304B"/>
    <w:rsid w:val="00EE094D"/>
    <w:rsid w:val="00F7349B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link w:val="CitazioneCaratter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  <w:style w:type="character" w:customStyle="1" w:styleId="CitazioneCarattere">
    <w:name w:val="Citazione Carattere"/>
    <w:basedOn w:val="Carpredefinitoparagrafo"/>
    <w:link w:val="Citazione"/>
    <w:rsid w:val="00427FA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link w:val="CitazioneCaratter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  <w:style w:type="character" w:customStyle="1" w:styleId="CitazioneCarattere">
    <w:name w:val="Citazione Carattere"/>
    <w:basedOn w:val="Carpredefinitoparagrafo"/>
    <w:link w:val="Citazione"/>
    <w:rsid w:val="00427F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ennalemila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3</cp:revision>
  <cp:lastPrinted>2019-04-01T14:37:00Z</cp:lastPrinted>
  <dcterms:created xsi:type="dcterms:W3CDTF">2019-07-18T16:37:00Z</dcterms:created>
  <dcterms:modified xsi:type="dcterms:W3CDTF">2019-07-22T14:09:00Z</dcterms:modified>
</cp:coreProperties>
</file>