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F7" w:rsidRDefault="00962CF7" w:rsidP="00962CF7">
      <w:pPr>
        <w:pStyle w:val="Paragrafobase"/>
        <w:jc w:val="both"/>
      </w:pPr>
      <w:bookmarkStart w:id="0" w:name="__DdeLink__44_1482749520"/>
      <w:bookmarkEnd w:id="0"/>
      <w:r>
        <w:rPr>
          <w:position w:val="1"/>
        </w:rPr>
        <w:tab/>
        <w:t>COMUNICATO STAMPA</w:t>
      </w:r>
    </w:p>
    <w:p w:rsidR="00962CF7" w:rsidRDefault="00962CF7" w:rsidP="00962CF7">
      <w:pPr>
        <w:pStyle w:val="Paragrafobase"/>
        <w:tabs>
          <w:tab w:val="left" w:pos="3513"/>
        </w:tabs>
        <w:jc w:val="both"/>
      </w:pPr>
    </w:p>
    <w:p w:rsidR="00962CF7" w:rsidRDefault="00962CF7" w:rsidP="00962CF7">
      <w:pPr>
        <w:pStyle w:val="Paragrafobase"/>
        <w:tabs>
          <w:tab w:val="left" w:pos="3513"/>
        </w:tabs>
        <w:jc w:val="both"/>
      </w:pPr>
    </w:p>
    <w:p w:rsidR="00962CF7" w:rsidRDefault="00962CF7" w:rsidP="00962CF7">
      <w:pPr>
        <w:pStyle w:val="Paragrafobase"/>
        <w:tabs>
          <w:tab w:val="left" w:pos="3513"/>
        </w:tabs>
        <w:jc w:val="both"/>
      </w:pPr>
    </w:p>
    <w:p w:rsidR="00962CF7" w:rsidRDefault="00962CF7" w:rsidP="00962CF7">
      <w:pPr>
        <w:pStyle w:val="Paragrafobase"/>
        <w:tabs>
          <w:tab w:val="left" w:pos="3513"/>
        </w:tabs>
        <w:jc w:val="both"/>
      </w:pPr>
    </w:p>
    <w:p w:rsidR="00962CF7" w:rsidRDefault="00962CF7" w:rsidP="00962CF7">
      <w:pPr>
        <w:pStyle w:val="Paragrafobase"/>
        <w:tabs>
          <w:tab w:val="left" w:pos="3513"/>
        </w:tabs>
        <w:jc w:val="both"/>
      </w:pPr>
      <w:r>
        <w:rPr>
          <w:sz w:val="22"/>
        </w:rPr>
        <w:t>Artista:</w:t>
      </w:r>
      <w:r>
        <w:rPr>
          <w:sz w:val="22"/>
        </w:rPr>
        <w:tab/>
      </w:r>
      <w:r>
        <w:rPr>
          <w:b/>
          <w:sz w:val="22"/>
        </w:rPr>
        <w:t xml:space="preserve">Riccarda MONTENERO </w:t>
      </w:r>
    </w:p>
    <w:p w:rsidR="00962CF7" w:rsidRDefault="00962CF7" w:rsidP="00962CF7">
      <w:pPr>
        <w:pStyle w:val="Paragrafobase"/>
        <w:tabs>
          <w:tab w:val="left" w:pos="3513"/>
        </w:tabs>
        <w:jc w:val="both"/>
        <w:rPr>
          <w:sz w:val="22"/>
        </w:rPr>
      </w:pPr>
    </w:p>
    <w:p w:rsidR="000342B2" w:rsidRDefault="00962CF7" w:rsidP="00962CF7">
      <w:pPr>
        <w:pStyle w:val="Paragrafobase"/>
        <w:tabs>
          <w:tab w:val="left" w:pos="3513"/>
        </w:tabs>
        <w:jc w:val="both"/>
        <w:rPr>
          <w:b/>
          <w:sz w:val="22"/>
        </w:rPr>
      </w:pPr>
      <w:r>
        <w:rPr>
          <w:sz w:val="22"/>
        </w:rPr>
        <w:t>Titolo della mostra:</w:t>
      </w:r>
      <w:r>
        <w:rPr>
          <w:sz w:val="22"/>
        </w:rPr>
        <w:tab/>
      </w:r>
      <w:r>
        <w:rPr>
          <w:b/>
          <w:sz w:val="22"/>
        </w:rPr>
        <w:t>RUE DE L'ESPERANCE</w:t>
      </w:r>
      <w:r w:rsidR="000342B2">
        <w:rPr>
          <w:b/>
          <w:sz w:val="22"/>
        </w:rPr>
        <w:t xml:space="preserve"> </w:t>
      </w:r>
    </w:p>
    <w:p w:rsidR="00962CF7" w:rsidRDefault="000342B2" w:rsidP="00962CF7">
      <w:pPr>
        <w:pStyle w:val="Paragrafobase"/>
        <w:tabs>
          <w:tab w:val="left" w:pos="3513"/>
        </w:tabs>
        <w:jc w:val="both"/>
        <w:rPr>
          <w:sz w:val="22"/>
        </w:rPr>
      </w:pPr>
      <w:r>
        <w:rPr>
          <w:b/>
          <w:sz w:val="22"/>
        </w:rPr>
        <w:t xml:space="preserve">                                                       </w:t>
      </w:r>
    </w:p>
    <w:p w:rsidR="00962CF7" w:rsidRDefault="00962CF7" w:rsidP="00962CF7">
      <w:pPr>
        <w:pStyle w:val="Paragrafobase"/>
        <w:tabs>
          <w:tab w:val="left" w:pos="3513"/>
        </w:tabs>
        <w:jc w:val="both"/>
      </w:pPr>
      <w:r>
        <w:rPr>
          <w:sz w:val="22"/>
        </w:rPr>
        <w:t xml:space="preserve">Inaugurazione: </w:t>
      </w:r>
      <w:r>
        <w:rPr>
          <w:sz w:val="22"/>
        </w:rPr>
        <w:tab/>
      </w:r>
      <w:r>
        <w:rPr>
          <w:b/>
          <w:sz w:val="22"/>
        </w:rPr>
        <w:t xml:space="preserve">15 </w:t>
      </w:r>
      <w:r w:rsidR="000A5793">
        <w:rPr>
          <w:b/>
          <w:sz w:val="22"/>
        </w:rPr>
        <w:t>dicembre</w:t>
      </w:r>
      <w:r>
        <w:rPr>
          <w:b/>
          <w:sz w:val="22"/>
        </w:rPr>
        <w:t xml:space="preserve"> dalle ore 1</w:t>
      </w:r>
      <w:r w:rsidR="007135D9">
        <w:rPr>
          <w:b/>
          <w:sz w:val="22"/>
        </w:rPr>
        <w:t>7</w:t>
      </w:r>
      <w:r>
        <w:rPr>
          <w:b/>
          <w:sz w:val="22"/>
        </w:rPr>
        <w:t>.00</w:t>
      </w:r>
    </w:p>
    <w:p w:rsidR="00962CF7" w:rsidRDefault="00962CF7" w:rsidP="00962CF7">
      <w:pPr>
        <w:pStyle w:val="Paragrafobase"/>
        <w:tabs>
          <w:tab w:val="left" w:pos="3513"/>
        </w:tabs>
        <w:jc w:val="both"/>
        <w:rPr>
          <w:sz w:val="22"/>
        </w:rPr>
      </w:pPr>
    </w:p>
    <w:p w:rsidR="00B07B00" w:rsidRDefault="00962CF7" w:rsidP="00962CF7">
      <w:pPr>
        <w:pStyle w:val="Paragrafobase"/>
        <w:tabs>
          <w:tab w:val="left" w:pos="3513"/>
        </w:tabs>
        <w:jc w:val="both"/>
        <w:rPr>
          <w:sz w:val="22"/>
        </w:rPr>
      </w:pPr>
      <w:r>
        <w:rPr>
          <w:sz w:val="22"/>
        </w:rPr>
        <w:t xml:space="preserve">Luogo: </w:t>
      </w:r>
      <w:r>
        <w:rPr>
          <w:sz w:val="22"/>
        </w:rPr>
        <w:tab/>
      </w:r>
      <w:r w:rsidR="00B07B00">
        <w:rPr>
          <w:sz w:val="22"/>
        </w:rPr>
        <w:t>Complesso Monumentale</w:t>
      </w:r>
      <w:r w:rsidR="002E7BDF">
        <w:rPr>
          <w:sz w:val="22"/>
        </w:rPr>
        <w:t xml:space="preserve"> di Santa Caterina</w:t>
      </w:r>
    </w:p>
    <w:p w:rsidR="002E7BDF" w:rsidRDefault="002E7BDF" w:rsidP="00962CF7">
      <w:pPr>
        <w:pStyle w:val="Paragrafobase"/>
        <w:tabs>
          <w:tab w:val="left" w:pos="3513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Oratorio de' Disciplinanti     </w:t>
      </w:r>
    </w:p>
    <w:p w:rsidR="002E7BDF" w:rsidRDefault="002E7BDF" w:rsidP="00962CF7">
      <w:pPr>
        <w:pStyle w:val="Paragrafobase"/>
        <w:tabs>
          <w:tab w:val="left" w:pos="351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B75499">
        <w:rPr>
          <w:sz w:val="22"/>
          <w:szCs w:val="22"/>
        </w:rPr>
        <w:t xml:space="preserve">     piazza Santa Caterina, </w:t>
      </w:r>
      <w:proofErr w:type="spellStart"/>
      <w:r w:rsidR="00B75499">
        <w:rPr>
          <w:sz w:val="22"/>
          <w:szCs w:val="22"/>
        </w:rPr>
        <w:t>Finalborgo</w:t>
      </w:r>
      <w:proofErr w:type="spellEnd"/>
      <w:r w:rsidR="00B75499">
        <w:rPr>
          <w:sz w:val="22"/>
          <w:szCs w:val="22"/>
        </w:rPr>
        <w:t xml:space="preserve"> (SV) </w:t>
      </w:r>
    </w:p>
    <w:p w:rsidR="00962CF7" w:rsidRDefault="00B07B00" w:rsidP="00962CF7">
      <w:pPr>
        <w:pStyle w:val="Paragrafobase"/>
        <w:tabs>
          <w:tab w:val="left" w:pos="3513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</w:p>
    <w:p w:rsidR="00962CF7" w:rsidRDefault="00962CF7" w:rsidP="00962CF7">
      <w:pPr>
        <w:pStyle w:val="Paragrafobase"/>
        <w:tabs>
          <w:tab w:val="left" w:pos="3513"/>
        </w:tabs>
        <w:jc w:val="both"/>
        <w:rPr>
          <w:sz w:val="22"/>
        </w:rPr>
      </w:pPr>
      <w:r>
        <w:rPr>
          <w:sz w:val="22"/>
        </w:rPr>
        <w:t>Durata della mostra:</w:t>
      </w:r>
      <w:r>
        <w:rPr>
          <w:sz w:val="22"/>
        </w:rPr>
        <w:tab/>
      </w:r>
      <w:r w:rsidR="00B07B00">
        <w:rPr>
          <w:sz w:val="22"/>
        </w:rPr>
        <w:t>15 dicembre - 13 gennaio 2019</w:t>
      </w:r>
    </w:p>
    <w:p w:rsidR="00B07B00" w:rsidRDefault="00B07B00" w:rsidP="00962CF7">
      <w:pPr>
        <w:pStyle w:val="Paragrafobase"/>
        <w:tabs>
          <w:tab w:val="left" w:pos="3513"/>
        </w:tabs>
        <w:jc w:val="both"/>
        <w:rPr>
          <w:sz w:val="22"/>
        </w:rPr>
      </w:pPr>
    </w:p>
    <w:p w:rsidR="00B07B00" w:rsidRDefault="00B07B00" w:rsidP="00962CF7">
      <w:pPr>
        <w:pStyle w:val="Paragrafobase"/>
        <w:tabs>
          <w:tab w:val="left" w:pos="3513"/>
        </w:tabs>
        <w:jc w:val="both"/>
        <w:rPr>
          <w:sz w:val="22"/>
        </w:rPr>
      </w:pPr>
      <w:r>
        <w:rPr>
          <w:sz w:val="22"/>
        </w:rPr>
        <w:t xml:space="preserve">Inaugurazione:                               </w:t>
      </w:r>
      <w:r w:rsidR="000342B2">
        <w:rPr>
          <w:sz w:val="22"/>
        </w:rPr>
        <w:t xml:space="preserve"> </w:t>
      </w:r>
      <w:r>
        <w:rPr>
          <w:sz w:val="22"/>
        </w:rPr>
        <w:t>15 dicembre ore 1</w:t>
      </w:r>
      <w:r w:rsidR="007135D9">
        <w:rPr>
          <w:sz w:val="22"/>
        </w:rPr>
        <w:t>7</w:t>
      </w:r>
      <w:r>
        <w:rPr>
          <w:sz w:val="22"/>
        </w:rPr>
        <w:t xml:space="preserve">.00  </w:t>
      </w:r>
    </w:p>
    <w:p w:rsidR="00B07B00" w:rsidRDefault="00B07B00" w:rsidP="00962CF7">
      <w:pPr>
        <w:pStyle w:val="Paragrafobase"/>
        <w:tabs>
          <w:tab w:val="left" w:pos="3513"/>
        </w:tabs>
        <w:jc w:val="both"/>
      </w:pPr>
      <w:r>
        <w:rPr>
          <w:sz w:val="22"/>
        </w:rPr>
        <w:t xml:space="preserve">                                                           </w:t>
      </w:r>
    </w:p>
    <w:p w:rsidR="00962CF7" w:rsidRDefault="00962CF7" w:rsidP="00962CF7">
      <w:pPr>
        <w:pStyle w:val="Paragrafobase"/>
        <w:tabs>
          <w:tab w:val="left" w:pos="3513"/>
        </w:tabs>
        <w:jc w:val="both"/>
        <w:rPr>
          <w:sz w:val="22"/>
        </w:rPr>
      </w:pPr>
    </w:p>
    <w:p w:rsidR="00962CF7" w:rsidRDefault="00962CF7" w:rsidP="007135D9">
      <w:pPr>
        <w:pStyle w:val="Paragrafobase"/>
        <w:tabs>
          <w:tab w:val="left" w:pos="3360"/>
          <w:tab w:val="left" w:pos="3513"/>
        </w:tabs>
        <w:jc w:val="both"/>
      </w:pPr>
      <w:r>
        <w:rPr>
          <w:sz w:val="22"/>
        </w:rPr>
        <w:t>Orari</w:t>
      </w:r>
      <w:r w:rsidR="00B07B00">
        <w:rPr>
          <w:sz w:val="22"/>
        </w:rPr>
        <w:t xml:space="preserve">: </w:t>
      </w:r>
      <w:r>
        <w:rPr>
          <w:sz w:val="22"/>
        </w:rPr>
        <w:tab/>
      </w:r>
      <w:r w:rsidR="007135D9">
        <w:rPr>
          <w:sz w:val="22"/>
        </w:rPr>
        <w:t xml:space="preserve"> martedì - domenica</w:t>
      </w:r>
      <w:r w:rsidR="00B07B00">
        <w:rPr>
          <w:sz w:val="22"/>
        </w:rPr>
        <w:t xml:space="preserve"> 1</w:t>
      </w:r>
      <w:r w:rsidR="007135D9">
        <w:rPr>
          <w:sz w:val="22"/>
        </w:rPr>
        <w:t>5</w:t>
      </w:r>
      <w:r w:rsidR="00B07B00">
        <w:rPr>
          <w:sz w:val="22"/>
        </w:rPr>
        <w:t>.00</w:t>
      </w:r>
      <w:r w:rsidR="007135D9">
        <w:rPr>
          <w:sz w:val="22"/>
        </w:rPr>
        <w:t xml:space="preserve"> /</w:t>
      </w:r>
      <w:r w:rsidR="00B07B00">
        <w:rPr>
          <w:sz w:val="22"/>
        </w:rPr>
        <w:t xml:space="preserve"> 2</w:t>
      </w:r>
      <w:r w:rsidR="007135D9">
        <w:rPr>
          <w:sz w:val="22"/>
        </w:rPr>
        <w:t>0</w:t>
      </w:r>
      <w:r w:rsidR="00B07B00">
        <w:rPr>
          <w:sz w:val="22"/>
        </w:rPr>
        <w:t>.00</w:t>
      </w:r>
    </w:p>
    <w:p w:rsidR="00962CF7" w:rsidRPr="007135D9" w:rsidRDefault="007135D9">
      <w:pPr>
        <w:rPr>
          <w:sz w:val="22"/>
          <w:szCs w:val="22"/>
        </w:rPr>
      </w:pPr>
      <w:r>
        <w:t xml:space="preserve">                                                    </w:t>
      </w:r>
      <w:r>
        <w:rPr>
          <w:sz w:val="22"/>
          <w:szCs w:val="22"/>
        </w:rPr>
        <w:t>l</w:t>
      </w:r>
      <w:r w:rsidRPr="007135D9">
        <w:rPr>
          <w:sz w:val="22"/>
          <w:szCs w:val="22"/>
        </w:rPr>
        <w:t xml:space="preserve">unedì chiuso         </w:t>
      </w:r>
    </w:p>
    <w:p w:rsidR="00962CF7" w:rsidRDefault="00962CF7" w:rsidP="00962CF7">
      <w:pPr>
        <w:pStyle w:val="Paragrafobase"/>
        <w:jc w:val="both"/>
        <w:rPr>
          <w:b/>
          <w:i/>
          <w:sz w:val="22"/>
        </w:rPr>
      </w:pPr>
    </w:p>
    <w:p w:rsidR="00962CF7" w:rsidRDefault="00962CF7">
      <w:bookmarkStart w:id="1" w:name="__DdeLink__46_194423347"/>
      <w:bookmarkEnd w:id="1"/>
    </w:p>
    <w:p w:rsidR="00962CF7" w:rsidRDefault="00962CF7" w:rsidP="00962CF7">
      <w:pPr>
        <w:pStyle w:val="Testopreformattato"/>
        <w:jc w:val="both"/>
        <w:rPr>
          <w:rFonts w:cs="Arial"/>
          <w:szCs w:val="24"/>
        </w:rPr>
      </w:pPr>
      <w:bookmarkStart w:id="2" w:name="__DdeLink__67_1243425702"/>
      <w:r>
        <w:rPr>
          <w:rFonts w:ascii="Arial" w:cs="Arial"/>
          <w:i/>
          <w:sz w:val="24"/>
          <w:szCs w:val="24"/>
        </w:rPr>
        <w:t>Rue de l’Esperance</w:t>
      </w:r>
      <w:bookmarkEnd w:id="2"/>
      <w:r>
        <w:rPr>
          <w:rFonts w:ascii="Arial" w:cs="Arial"/>
          <w:sz w:val="24"/>
          <w:szCs w:val="24"/>
        </w:rPr>
        <w:t xml:space="preserve">, sguardo dopo sguardo, ci conduce in una zona franca. Le oltre ottanta immagini che la costituiscono, segnano, quasi fossero pietre di un selciato, un percorso in cui la visionarietà e la maturità espressiva di Riccarda Montenero felicemente si confrontano e si contaminano. La serie è densa di rimandi iconografici e linguistici che – per limitarsi a due soli esempi – spaziano dalla fotografia plastica al Surrealismo. La stessa titolazione delle opere è un rilancio alla capacità immaginifica dello spettatore, una sorta di invito al gioco del </w:t>
      </w:r>
      <w:r>
        <w:rPr>
          <w:rFonts w:ascii="Arial" w:cs="Arial"/>
          <w:i/>
          <w:sz w:val="24"/>
          <w:szCs w:val="24"/>
        </w:rPr>
        <w:t>cadavre exquis.</w:t>
      </w:r>
    </w:p>
    <w:p w:rsidR="00962CF7" w:rsidRDefault="00962CF7" w:rsidP="00962CF7">
      <w:pPr>
        <w:pStyle w:val="Testopreformattato"/>
        <w:jc w:val="both"/>
        <w:rPr>
          <w:rFonts w:cs="Arial"/>
          <w:szCs w:val="24"/>
        </w:rPr>
      </w:pPr>
      <w:r>
        <w:rPr>
          <w:rFonts w:ascii="Arial" w:cs="Arial"/>
          <w:sz w:val="24"/>
          <w:szCs w:val="24"/>
        </w:rPr>
        <w:t>Nelle opere transitano disegni, si dispongono corpi, compaiono cromatismi. Ciascun elemento, collocato con sapienza nello spazio di rappresentazione, appare risolto ma impronunciabile: è un segreto, dell’artista e nostro, che resterà tale.</w:t>
      </w:r>
    </w:p>
    <w:p w:rsidR="00962CF7" w:rsidRDefault="00962CF7" w:rsidP="00962CF7">
      <w:pPr>
        <w:pStyle w:val="Testopreformattato"/>
        <w:jc w:val="both"/>
        <w:rPr>
          <w:rFonts w:ascii="Arial" w:cs="Arial"/>
          <w:sz w:val="24"/>
          <w:szCs w:val="24"/>
        </w:rPr>
      </w:pPr>
    </w:p>
    <w:p w:rsidR="00962CF7" w:rsidRDefault="00962CF7" w:rsidP="00962CF7">
      <w:pPr>
        <w:pStyle w:val="Testopreformattato"/>
        <w:jc w:val="both"/>
        <w:rPr>
          <w:rFonts w:cs="Arial"/>
          <w:szCs w:val="24"/>
        </w:rPr>
      </w:pPr>
      <w:r>
        <w:rPr>
          <w:rFonts w:ascii="Arial" w:cs="Arial"/>
          <w:sz w:val="24"/>
          <w:szCs w:val="24"/>
        </w:rPr>
        <w:t xml:space="preserve">In anteprima e in appendice a </w:t>
      </w:r>
      <w:r>
        <w:rPr>
          <w:rFonts w:ascii="Arial" w:cs="Arial"/>
          <w:i/>
          <w:sz w:val="24"/>
          <w:szCs w:val="24"/>
        </w:rPr>
        <w:t>Rue de l’</w:t>
      </w:r>
      <w:proofErr w:type="spellStart"/>
      <w:r>
        <w:rPr>
          <w:rFonts w:ascii="Arial" w:cs="Arial"/>
          <w:i/>
          <w:sz w:val="24"/>
          <w:szCs w:val="24"/>
        </w:rPr>
        <w:t>Esperance</w:t>
      </w:r>
      <w:proofErr w:type="spellEnd"/>
      <w:r>
        <w:rPr>
          <w:rFonts w:asci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cs="Arial"/>
          <w:sz w:val="24"/>
          <w:szCs w:val="24"/>
        </w:rPr>
        <w:t>Riccarda</w:t>
      </w:r>
      <w:proofErr w:type="spellEnd"/>
      <w:r>
        <w:rPr>
          <w:rFonts w:ascii="Arial" w:cs="Arial"/>
          <w:sz w:val="24"/>
          <w:szCs w:val="24"/>
        </w:rPr>
        <w:t xml:space="preserve"> Montenero presenta anche </w:t>
      </w:r>
      <w:proofErr w:type="spellStart"/>
      <w:r>
        <w:rPr>
          <w:rFonts w:ascii="Arial" w:cs="Arial"/>
          <w:i/>
          <w:sz w:val="24"/>
          <w:szCs w:val="24"/>
        </w:rPr>
        <w:t>Odyssé</w:t>
      </w:r>
      <w:proofErr w:type="spellEnd"/>
      <w:r>
        <w:rPr>
          <w:rFonts w:asci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cs="Arial"/>
          <w:i/>
          <w:sz w:val="24"/>
          <w:szCs w:val="24"/>
        </w:rPr>
        <w:t>dans</w:t>
      </w:r>
      <w:proofErr w:type="spellEnd"/>
      <w:r>
        <w:rPr>
          <w:rFonts w:asci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cs="Arial"/>
          <w:i/>
          <w:sz w:val="24"/>
          <w:szCs w:val="24"/>
        </w:rPr>
        <w:t>les</w:t>
      </w:r>
      <w:proofErr w:type="spellEnd"/>
      <w:r>
        <w:rPr>
          <w:rFonts w:asci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cs="Arial"/>
          <w:i/>
          <w:sz w:val="24"/>
          <w:szCs w:val="24"/>
        </w:rPr>
        <w:t>yeux</w:t>
      </w:r>
      <w:proofErr w:type="spellEnd"/>
      <w:r>
        <w:rPr>
          <w:rFonts w:ascii="Arial" w:cs="Arial"/>
          <w:i/>
          <w:sz w:val="24"/>
          <w:szCs w:val="24"/>
        </w:rPr>
        <w:t xml:space="preserve">, </w:t>
      </w:r>
      <w:r>
        <w:rPr>
          <w:rFonts w:ascii="Arial" w:cs="Arial"/>
          <w:sz w:val="24"/>
          <w:szCs w:val="24"/>
        </w:rPr>
        <w:t xml:space="preserve">una sequenza tratta da </w:t>
      </w:r>
      <w:proofErr w:type="spellStart"/>
      <w:r>
        <w:rPr>
          <w:rFonts w:ascii="Arial" w:cs="Arial"/>
          <w:i/>
          <w:sz w:val="24"/>
          <w:szCs w:val="24"/>
        </w:rPr>
        <w:t>Sans</w:t>
      </w:r>
      <w:proofErr w:type="spellEnd"/>
      <w:r>
        <w:rPr>
          <w:rFonts w:ascii="Arial" w:cs="Arial"/>
          <w:i/>
          <w:sz w:val="24"/>
          <w:szCs w:val="24"/>
        </w:rPr>
        <w:t xml:space="preserve"> abri,</w:t>
      </w:r>
      <w:r>
        <w:rPr>
          <w:rFonts w:ascii="Arial" w:cs="Arial"/>
          <w:sz w:val="24"/>
          <w:szCs w:val="24"/>
        </w:rPr>
        <w:t xml:space="preserve"> progetto tuttora </w:t>
      </w:r>
      <w:r>
        <w:rPr>
          <w:rFonts w:ascii="Arial" w:cs="Arial"/>
          <w:i/>
          <w:sz w:val="24"/>
          <w:szCs w:val="24"/>
        </w:rPr>
        <w:t>in fieri</w:t>
      </w:r>
      <w:r>
        <w:rPr>
          <w:rFonts w:ascii="Arial" w:cs="Arial"/>
          <w:sz w:val="24"/>
          <w:szCs w:val="24"/>
        </w:rPr>
        <w:t xml:space="preserve">. Dalla strada – </w:t>
      </w:r>
      <w:proofErr w:type="spellStart"/>
      <w:r>
        <w:rPr>
          <w:rFonts w:ascii="Arial" w:cs="Arial"/>
          <w:sz w:val="24"/>
          <w:szCs w:val="24"/>
        </w:rPr>
        <w:t>rieccola</w:t>
      </w:r>
      <w:proofErr w:type="spellEnd"/>
      <w:r>
        <w:rPr>
          <w:rFonts w:ascii="Arial" w:cs="Arial"/>
          <w:sz w:val="24"/>
          <w:szCs w:val="24"/>
        </w:rPr>
        <w:t>, la strada! – dai suoi marciapiedi e dai suoi margini, si propagano vite a cui l’autrice restituisce identità e dignità. Ogni incontro si fa racconto, epico, greve e ossessivo, costituito di immagini sovrapposte: immagini come capitoli di una storia che ci risucchia e da cui non possiamo, eticamente, chiamarci fuori.</w:t>
      </w:r>
    </w:p>
    <w:p w:rsidR="00962CF7" w:rsidRDefault="00962CF7" w:rsidP="00962CF7">
      <w:pPr>
        <w:pStyle w:val="Testopreformattato"/>
        <w:jc w:val="both"/>
        <w:rPr>
          <w:rFonts w:ascii="Arial" w:cs="Arial"/>
          <w:i/>
          <w:sz w:val="24"/>
          <w:szCs w:val="24"/>
        </w:rPr>
      </w:pPr>
    </w:p>
    <w:p w:rsidR="00962CF7" w:rsidRPr="009345AF" w:rsidRDefault="00962CF7" w:rsidP="00962CF7">
      <w:pPr>
        <w:jc w:val="right"/>
      </w:pPr>
      <w:r w:rsidRPr="009345AF">
        <w:rPr>
          <w:i/>
          <w:sz w:val="21"/>
        </w:rPr>
        <w:t xml:space="preserve">Laura </w:t>
      </w:r>
      <w:proofErr w:type="spellStart"/>
      <w:r w:rsidRPr="009345AF">
        <w:rPr>
          <w:i/>
          <w:sz w:val="21"/>
        </w:rPr>
        <w:t>Manione</w:t>
      </w:r>
      <w:proofErr w:type="spellEnd"/>
      <w:r w:rsidRPr="009345AF">
        <w:rPr>
          <w:i/>
          <w:sz w:val="21"/>
        </w:rPr>
        <w:t xml:space="preserve">, aprile 2018  </w:t>
      </w:r>
      <w:r w:rsidRPr="009345AF">
        <w:rPr>
          <w:i/>
        </w:rPr>
        <w:t xml:space="preserve">   </w:t>
      </w:r>
      <w:r w:rsidRPr="009345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CF7" w:rsidRDefault="00962CF7" w:rsidP="00962CF7">
      <w:pPr>
        <w:pStyle w:val="Paragrafobase"/>
        <w:jc w:val="both"/>
      </w:pPr>
    </w:p>
    <w:p w:rsidR="003E39BC" w:rsidRDefault="003E39BC" w:rsidP="003E39BC"/>
    <w:p w:rsidR="003E39BC" w:rsidRDefault="003E39BC" w:rsidP="003E39BC">
      <w:r>
        <w:t xml:space="preserve">"RUE DE L'ESPERANCE" rimanda a una via di Parigi. </w:t>
      </w:r>
      <w:r w:rsidR="007723B2">
        <w:t>È un progetto costituito da</w:t>
      </w:r>
      <w:r>
        <w:t xml:space="preserve"> una ottantina di opere fotografiche</w:t>
      </w:r>
      <w:r w:rsidR="0017425C">
        <w:t>,</w:t>
      </w:r>
      <w:r w:rsidR="00094891">
        <w:t xml:space="preserve"> le cui</w:t>
      </w:r>
      <w:r>
        <w:t xml:space="preserve"> tematiche spaziano dall'identità alla follia, dai conflitti alla crudeltà, dalla seduzione al tempo che segna i corpi, ecc..  Una narrazione che vede il corpo generalmente in sequenza, insieme a disegni</w:t>
      </w:r>
      <w:r w:rsidR="000A5793">
        <w:t xml:space="preserve"> autografi</w:t>
      </w:r>
      <w:r w:rsidR="00094891">
        <w:t>, simboli e</w:t>
      </w:r>
      <w:r>
        <w:t xml:space="preserve"> graffiti fotografati</w:t>
      </w:r>
      <w:r w:rsidR="00094891">
        <w:t xml:space="preserve"> nelle vie</w:t>
      </w:r>
      <w:r>
        <w:t xml:space="preserve"> </w:t>
      </w:r>
      <w:r w:rsidR="00094891">
        <w:t>di</w:t>
      </w:r>
      <w:r>
        <w:t xml:space="preserve"> Parigi.</w:t>
      </w:r>
    </w:p>
    <w:p w:rsidR="000A5793" w:rsidRDefault="000A5793" w:rsidP="003E39BC"/>
    <w:p w:rsidR="003E39BC" w:rsidRDefault="003E39BC" w:rsidP="00962CF7">
      <w:pPr>
        <w:pStyle w:val="Paragrafobase"/>
        <w:jc w:val="both"/>
        <w:rPr>
          <w:b/>
        </w:rPr>
      </w:pPr>
    </w:p>
    <w:p w:rsidR="003E39BC" w:rsidRDefault="003E39BC" w:rsidP="00962CF7">
      <w:pPr>
        <w:pStyle w:val="Paragrafobase"/>
        <w:jc w:val="both"/>
        <w:rPr>
          <w:b/>
        </w:rPr>
      </w:pPr>
    </w:p>
    <w:sectPr w:rsidR="003E39BC" w:rsidSect="00843B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2CF7"/>
    <w:rsid w:val="000342B2"/>
    <w:rsid w:val="00094891"/>
    <w:rsid w:val="000A5793"/>
    <w:rsid w:val="0017425C"/>
    <w:rsid w:val="00256864"/>
    <w:rsid w:val="002E7BDF"/>
    <w:rsid w:val="003E39BC"/>
    <w:rsid w:val="00611434"/>
    <w:rsid w:val="007135D9"/>
    <w:rsid w:val="007723B2"/>
    <w:rsid w:val="00816805"/>
    <w:rsid w:val="00843B27"/>
    <w:rsid w:val="009345AF"/>
    <w:rsid w:val="00962CF7"/>
    <w:rsid w:val="009F2813"/>
    <w:rsid w:val="00A33D45"/>
    <w:rsid w:val="00B07B00"/>
    <w:rsid w:val="00B75499"/>
    <w:rsid w:val="00CD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CF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A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uiPriority w:val="99"/>
    <w:rsid w:val="00962CF7"/>
    <w:pPr>
      <w:widowControl w:val="0"/>
      <w:tabs>
        <w:tab w:val="left" w:pos="3402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EastAsia" w:hAnsi="Arial" w:cs="Arial"/>
      <w:color w:val="000000"/>
      <w:sz w:val="24"/>
      <w:szCs w:val="24"/>
      <w:lang w:eastAsia="it-IT" w:bidi="hi-IN"/>
    </w:rPr>
  </w:style>
  <w:style w:type="paragraph" w:customStyle="1" w:styleId="Testopreformattato">
    <w:name w:val="Testo preformattato"/>
    <w:basedOn w:val="Normale"/>
    <w:uiPriority w:val="99"/>
    <w:rsid w:val="00962CF7"/>
    <w:rPr>
      <w:rFonts w:ascii="Liberation Mono" w:eastAsia="Times New Roman" w:cs="Liberation Mon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CF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CF7"/>
    <w:rPr>
      <w:rFonts w:ascii="Tahoma" w:eastAsiaTheme="minorEastAsia" w:hAnsi="Tahoma" w:cs="Mangal"/>
      <w:color w:val="00000A"/>
      <w:sz w:val="16"/>
      <w:szCs w:val="14"/>
      <w:lang w:eastAsia="it-IT" w:bidi="hi-IN"/>
    </w:rPr>
  </w:style>
  <w:style w:type="paragraph" w:styleId="Nessunaspaziatura">
    <w:name w:val="No Spacing"/>
    <w:uiPriority w:val="1"/>
    <w:qFormat/>
    <w:rsid w:val="00934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Riccarda</dc:creator>
  <cp:lastModifiedBy>Riccarda</cp:lastModifiedBy>
  <cp:revision>3</cp:revision>
  <dcterms:created xsi:type="dcterms:W3CDTF">2018-12-02T15:57:00Z</dcterms:created>
  <dcterms:modified xsi:type="dcterms:W3CDTF">2018-12-03T09:04:00Z</dcterms:modified>
</cp:coreProperties>
</file>