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440F" w14:textId="77777777" w:rsidR="0026542A" w:rsidRPr="00375B96" w:rsidRDefault="0026542A" w:rsidP="0026542A">
      <w:pPr>
        <w:spacing w:after="0"/>
        <w:rPr>
          <w:rFonts w:asciiTheme="minorHAnsi" w:hAnsiTheme="minorHAnsi" w:cs="Tahoma"/>
          <w:b/>
          <w:color w:val="000000" w:themeColor="text1"/>
          <w:sz w:val="24"/>
          <w:lang w:eastAsia="it-IT"/>
        </w:rPr>
      </w:pPr>
      <w:r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 xml:space="preserve">                                     </w:t>
      </w:r>
    </w:p>
    <w:p w14:paraId="3D837DCF" w14:textId="4ECED7DA" w:rsidR="00375B96" w:rsidRPr="00F569DE" w:rsidRDefault="00375B96" w:rsidP="00375B96">
      <w:pPr>
        <w:spacing w:after="0"/>
        <w:jc w:val="center"/>
        <w:rPr>
          <w:rFonts w:asciiTheme="minorHAnsi" w:hAnsiTheme="minorHAnsi" w:cs="Tahoma"/>
          <w:color w:val="000000" w:themeColor="text1"/>
          <w:sz w:val="24"/>
          <w:lang w:eastAsia="it-IT"/>
        </w:rPr>
      </w:pPr>
      <w:r w:rsidRPr="00F569DE">
        <w:rPr>
          <w:rFonts w:asciiTheme="minorHAnsi" w:hAnsiTheme="minorHAnsi" w:cs="Tahoma"/>
          <w:color w:val="000000" w:themeColor="text1"/>
          <w:sz w:val="24"/>
          <w:lang w:eastAsia="it-IT"/>
        </w:rPr>
        <w:t>presentazione in streaming</w:t>
      </w:r>
      <w:r w:rsidR="0026542A" w:rsidRPr="00F569DE">
        <w:rPr>
          <w:rFonts w:asciiTheme="minorHAnsi" w:hAnsiTheme="minorHAnsi" w:cs="Tahoma"/>
          <w:color w:val="000000" w:themeColor="text1"/>
          <w:sz w:val="24"/>
          <w:lang w:eastAsia="it-IT"/>
        </w:rPr>
        <w:t xml:space="preserve"> </w:t>
      </w:r>
    </w:p>
    <w:p w14:paraId="592DB415" w14:textId="77777777" w:rsidR="00F569DE" w:rsidRDefault="0026542A" w:rsidP="00375B96">
      <w:pPr>
        <w:spacing w:after="0"/>
        <w:jc w:val="center"/>
        <w:rPr>
          <w:rFonts w:asciiTheme="minorHAnsi" w:hAnsiTheme="minorHAnsi" w:cs="Tahoma"/>
          <w:b/>
          <w:color w:val="000000" w:themeColor="text1"/>
          <w:sz w:val="24"/>
          <w:lang w:eastAsia="it-IT"/>
        </w:rPr>
      </w:pPr>
      <w:r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 xml:space="preserve"> </w:t>
      </w:r>
    </w:p>
    <w:p w14:paraId="4A1BC0B6" w14:textId="25BCDB16" w:rsidR="00F569DE" w:rsidRDefault="0026542A" w:rsidP="00375B96">
      <w:pPr>
        <w:spacing w:after="0"/>
        <w:jc w:val="center"/>
        <w:rPr>
          <w:rFonts w:asciiTheme="minorHAnsi" w:hAnsiTheme="minorHAnsi" w:cs="Tahoma"/>
          <w:b/>
          <w:color w:val="000000" w:themeColor="text1"/>
          <w:sz w:val="24"/>
          <w:lang w:eastAsia="it-IT"/>
        </w:rPr>
      </w:pPr>
      <w:r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>RIGENERAZIONI</w:t>
      </w:r>
    </w:p>
    <w:p w14:paraId="6AFBBD73" w14:textId="28C5DF7F" w:rsidR="0026542A" w:rsidRPr="00375B96" w:rsidRDefault="00375B96" w:rsidP="00375B96">
      <w:pPr>
        <w:spacing w:after="0"/>
        <w:jc w:val="center"/>
        <w:rPr>
          <w:rFonts w:asciiTheme="minorHAnsi" w:hAnsiTheme="minorHAnsi" w:cs="Tahoma"/>
          <w:b/>
          <w:color w:val="000000" w:themeColor="text1"/>
          <w:sz w:val="24"/>
          <w:lang w:eastAsia="it-IT"/>
        </w:rPr>
      </w:pPr>
      <w:r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>Sosta Palmizi e le pratiche della trasmissione</w:t>
      </w:r>
    </w:p>
    <w:p w14:paraId="3D933E82" w14:textId="77C3220E" w:rsidR="00EA64E9" w:rsidRPr="00375B96" w:rsidRDefault="00EA64E9" w:rsidP="0026542A">
      <w:pPr>
        <w:spacing w:after="0"/>
        <w:rPr>
          <w:rFonts w:asciiTheme="minorHAnsi" w:hAnsiTheme="minorHAnsi" w:cs="Tahoma"/>
          <w:b/>
          <w:color w:val="000000" w:themeColor="text1"/>
          <w:sz w:val="24"/>
          <w:lang w:eastAsia="it-IT"/>
        </w:rPr>
      </w:pPr>
    </w:p>
    <w:p w14:paraId="5E63A634" w14:textId="77777777" w:rsidR="00F569DE" w:rsidRDefault="00A20C96" w:rsidP="00375B96">
      <w:pPr>
        <w:spacing w:after="0"/>
        <w:jc w:val="center"/>
        <w:rPr>
          <w:rFonts w:asciiTheme="minorHAnsi" w:hAnsiTheme="minorHAnsi" w:cs="Tahoma"/>
          <w:b/>
          <w:color w:val="000000" w:themeColor="text1"/>
          <w:sz w:val="24"/>
          <w:lang w:eastAsia="it-IT"/>
        </w:rPr>
      </w:pPr>
      <w:r w:rsidRPr="00375B96">
        <w:rPr>
          <w:rFonts w:asciiTheme="minorHAnsi" w:hAnsiTheme="minorHAnsi" w:cs="Tahoma"/>
          <w:color w:val="000000" w:themeColor="text1"/>
          <w:sz w:val="24"/>
          <w:lang w:eastAsia="it-IT"/>
        </w:rPr>
        <w:t>Venerdì</w:t>
      </w:r>
      <w:r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 xml:space="preserve"> 20 novembre</w:t>
      </w:r>
      <w:r w:rsidR="0059764E"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 xml:space="preserve"> ore 1</w:t>
      </w:r>
      <w:r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>8</w:t>
      </w:r>
      <w:r w:rsidR="0059764E"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>:</w:t>
      </w:r>
      <w:r w:rsidR="00375B96"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>00</w:t>
      </w:r>
      <w:r w:rsidR="0059764E" w:rsidRPr="00375B96">
        <w:rPr>
          <w:rFonts w:asciiTheme="minorHAnsi" w:hAnsiTheme="minorHAnsi" w:cs="Tahoma"/>
          <w:b/>
          <w:color w:val="000000" w:themeColor="text1"/>
          <w:sz w:val="24"/>
          <w:lang w:eastAsia="it-IT"/>
        </w:rPr>
        <w:t xml:space="preserve"> </w:t>
      </w:r>
    </w:p>
    <w:p w14:paraId="47540D90" w14:textId="77777777" w:rsidR="00375B96" w:rsidRPr="00375B96" w:rsidRDefault="00375B96" w:rsidP="006A65F2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</w:p>
    <w:p w14:paraId="2842DDA7" w14:textId="7E3A6D18" w:rsidR="00676E8B" w:rsidRPr="00F86D9B" w:rsidRDefault="00626866" w:rsidP="00626866">
      <w:pPr>
        <w:spacing w:after="0"/>
        <w:jc w:val="center"/>
        <w:rPr>
          <w:rFonts w:asciiTheme="minorHAnsi" w:hAnsiTheme="minorHAnsi" w:cs="Tahoma"/>
          <w:i/>
          <w:color w:val="000000" w:themeColor="text1"/>
          <w:sz w:val="24"/>
          <w:lang w:eastAsia="it-IT"/>
        </w:rPr>
      </w:pPr>
      <w:r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In diretta </w:t>
      </w:r>
      <w:proofErr w:type="gramStart"/>
      <w:r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streaming  </w:t>
      </w:r>
      <w:r w:rsidR="00F86D9B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sulla</w:t>
      </w:r>
      <w:proofErr w:type="gramEnd"/>
      <w:r w:rsidR="00F86D9B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pagina </w:t>
      </w:r>
      <w:proofErr w:type="spellStart"/>
      <w:r w:rsidR="00F86D9B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facebook</w:t>
      </w:r>
      <w:proofErr w:type="spellEnd"/>
      <w:r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e sul sito di Sosta Palmizi </w:t>
      </w:r>
      <w:r w:rsidR="00375B96" w:rsidRPr="00375B96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verrà presentato al pubblico </w:t>
      </w:r>
      <w:r w:rsidR="00CD7CF9" w:rsidRP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lang w:eastAsia="it-IT"/>
        </w:rPr>
        <w:t>Rigenerazion</w:t>
      </w:r>
      <w:r w:rsid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lang w:eastAsia="it-IT"/>
        </w:rPr>
        <w:t>i</w:t>
      </w:r>
      <w:r w:rsidR="00CD7CF9" w:rsidRP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CD7CF9" w:rsidRP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lang w:eastAsia="it-IT"/>
        </w:rPr>
        <w:t>Sosta Palmizi e le pratiche della trasmission</w:t>
      </w:r>
      <w:r w:rsid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lang w:eastAsia="it-IT"/>
        </w:rPr>
        <w:t>e</w:t>
      </w:r>
      <w:r w:rsidR="00F86D9B" w:rsidRPr="00F86D9B">
        <w:rPr>
          <w:rFonts w:asciiTheme="minorHAnsi" w:hAnsiTheme="minorHAnsi" w:cstheme="majorHAnsi"/>
          <w:bCs/>
          <w:color w:val="000000" w:themeColor="text1"/>
          <w:sz w:val="20"/>
          <w:szCs w:val="20"/>
          <w:lang w:eastAsia="it-IT"/>
        </w:rPr>
        <w:t xml:space="preserve">, un  progetto editoriale di Stratagemmi Prospettive </w:t>
      </w:r>
      <w:r w:rsidR="00F86D9B">
        <w:rPr>
          <w:rFonts w:asciiTheme="minorHAnsi" w:hAnsiTheme="minorHAnsi" w:cstheme="majorHAnsi"/>
          <w:bCs/>
          <w:color w:val="000000" w:themeColor="text1"/>
          <w:sz w:val="20"/>
          <w:szCs w:val="20"/>
          <w:lang w:eastAsia="it-IT"/>
        </w:rPr>
        <w:t>Teatrali</w:t>
      </w:r>
      <w:r w:rsidR="00375B96" w:rsidRP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lang w:eastAsia="it-IT"/>
        </w:rPr>
        <w:tab/>
      </w:r>
      <w:r w:rsidR="00B4681C" w:rsidRPr="00F86D9B">
        <w:rPr>
          <w:rFonts w:asciiTheme="minorHAnsi" w:hAnsiTheme="minorHAnsi" w:cstheme="majorHAnsi"/>
          <w:bCs/>
          <w:i/>
          <w:color w:val="000000" w:themeColor="text1"/>
          <w:sz w:val="20"/>
          <w:szCs w:val="20"/>
          <w:lang w:eastAsia="it-IT"/>
        </w:rPr>
        <w:t xml:space="preserve"> </w:t>
      </w:r>
    </w:p>
    <w:p w14:paraId="4CAEBE55" w14:textId="5924F018" w:rsidR="00375B96" w:rsidRDefault="00375B96" w:rsidP="006A65F2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</w:p>
    <w:p w14:paraId="36CD2C94" w14:textId="4FA6D6D1" w:rsidR="008F0E41" w:rsidRPr="008F0E41" w:rsidRDefault="008F0E41" w:rsidP="008F0E41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8F0E41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La pubblicazione </w:t>
      </w:r>
      <w:r w:rsidRPr="006845A3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c</w:t>
      </w:r>
      <w:r w:rsidR="00FE3597" w:rsidRPr="006845A3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urata</w:t>
      </w:r>
      <w:r w:rsidR="00FE3597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</w:t>
      </w:r>
      <w:r w:rsidRPr="008F0E41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dalla critica teatrale </w:t>
      </w:r>
      <w:r w:rsidRPr="008F0E41">
        <w:rPr>
          <w:rFonts w:asciiTheme="minorHAnsi" w:hAnsiTheme="minorHAnsi" w:cstheme="majorHAnsi"/>
          <w:b/>
          <w:bCs/>
          <w:color w:val="000000" w:themeColor="text1"/>
          <w:sz w:val="20"/>
          <w:szCs w:val="20"/>
          <w:lang w:eastAsia="it-IT"/>
        </w:rPr>
        <w:t>Maddalena Giovannelli</w:t>
      </w:r>
      <w:r w:rsidRPr="008F0E41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, </w:t>
      </w:r>
      <w:r w:rsidR="00D71F0B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è parte del progetto</w:t>
      </w:r>
      <w:r w:rsidRPr="008F0E41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Tandem sostenuto dalla Fondazione </w:t>
      </w:r>
      <w:r w:rsidR="00CD5A4C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CR</w:t>
      </w:r>
      <w:r w:rsidRPr="008F0E41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di </w:t>
      </w:r>
      <w:r w:rsidRPr="00CD5A4C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Firenze</w:t>
      </w:r>
      <w:r w:rsidR="00CD5A4C" w:rsidRPr="00CD5A4C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</w:t>
      </w:r>
      <w:r w:rsidR="00CD5A4C" w:rsidRPr="00CD5A4C">
        <w:rPr>
          <w:rFonts w:asciiTheme="minorHAnsi" w:hAnsiTheme="minorHAnsi" w:cstheme="majorHAnsi"/>
          <w:iCs/>
          <w:color w:val="000000" w:themeColor="text1"/>
          <w:sz w:val="20"/>
          <w:szCs w:val="20"/>
          <w:lang w:eastAsia="it-IT"/>
        </w:rPr>
        <w:t>nell’ambito del b</w:t>
      </w:r>
      <w:r w:rsidR="00D71F0B">
        <w:rPr>
          <w:rFonts w:asciiTheme="minorHAnsi" w:hAnsiTheme="minorHAnsi" w:cstheme="majorHAnsi"/>
          <w:iCs/>
          <w:color w:val="000000" w:themeColor="text1"/>
          <w:sz w:val="20"/>
          <w:szCs w:val="20"/>
          <w:lang w:eastAsia="it-IT"/>
        </w:rPr>
        <w:t>ando tematico NUOVI PUBBLICI</w:t>
      </w:r>
      <w:bookmarkStart w:id="0" w:name="_GoBack"/>
      <w:bookmarkEnd w:id="0"/>
      <w:r w:rsidR="00D71F0B">
        <w:rPr>
          <w:rFonts w:asciiTheme="minorHAnsi" w:hAnsiTheme="minorHAnsi" w:cstheme="majorHAnsi"/>
          <w:iCs/>
          <w:color w:val="000000" w:themeColor="text1"/>
          <w:sz w:val="20"/>
          <w:szCs w:val="20"/>
          <w:lang w:eastAsia="it-IT"/>
        </w:rPr>
        <w:t xml:space="preserve"> (</w:t>
      </w:r>
      <w:r w:rsidR="00CD5A4C" w:rsidRPr="00CD5A4C">
        <w:rPr>
          <w:rFonts w:asciiTheme="minorHAnsi" w:hAnsiTheme="minorHAnsi" w:cstheme="majorHAnsi"/>
          <w:iCs/>
          <w:color w:val="000000" w:themeColor="text1"/>
          <w:sz w:val="20"/>
          <w:szCs w:val="20"/>
          <w:lang w:eastAsia="it-IT"/>
        </w:rPr>
        <w:t>dedicato al sostegno di programmi di ampliamento dei pubblici nello spettacolo dal vivo</w:t>
      </w:r>
      <w:r w:rsidR="00D71F0B">
        <w:rPr>
          <w:rFonts w:asciiTheme="minorHAnsi" w:hAnsiTheme="minorHAnsi" w:cstheme="majorHAnsi"/>
          <w:iCs/>
          <w:color w:val="000000" w:themeColor="text1"/>
          <w:sz w:val="20"/>
          <w:szCs w:val="20"/>
          <w:lang w:eastAsia="it-IT"/>
        </w:rPr>
        <w:t>)</w:t>
      </w:r>
      <w:r w:rsidRPr="008F0E41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ed è il risultato di un’approfondita ricerca intorno ad alcuni aspetti nodali del lavoro di Sosta Palmizi, dal suo sguardo attento e grazie al contributo di studiosi e artisti coinvolti nei contesti trattati. </w:t>
      </w:r>
    </w:p>
    <w:p w14:paraId="099AB593" w14:textId="77777777" w:rsidR="008F0E41" w:rsidRDefault="008F0E41" w:rsidP="006A65F2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</w:p>
    <w:p w14:paraId="0011E261" w14:textId="5B7E0F95" w:rsidR="00375B96" w:rsidRDefault="004E50D4" w:rsidP="006A65F2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375B96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Interverranno</w:t>
      </w:r>
      <w:r w:rsidR="00375B96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:</w:t>
      </w:r>
    </w:p>
    <w:p w14:paraId="22F6BD98" w14:textId="77777777" w:rsidR="007867DC" w:rsidRPr="007867DC" w:rsidRDefault="007867DC" w:rsidP="007867DC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FE3597">
        <w:rPr>
          <w:rFonts w:asciiTheme="minorHAnsi" w:hAnsiTheme="minorHAnsi" w:cstheme="majorHAnsi"/>
          <w:b/>
          <w:color w:val="000000" w:themeColor="text1"/>
          <w:sz w:val="20"/>
          <w:szCs w:val="20"/>
          <w:lang w:eastAsia="it-IT"/>
        </w:rPr>
        <w:t xml:space="preserve">Rossella </w:t>
      </w:r>
      <w:proofErr w:type="spellStart"/>
      <w:r w:rsidRPr="00FE3597">
        <w:rPr>
          <w:rFonts w:asciiTheme="minorHAnsi" w:hAnsiTheme="minorHAnsi" w:cstheme="majorHAnsi"/>
          <w:b/>
          <w:color w:val="000000" w:themeColor="text1"/>
          <w:sz w:val="20"/>
          <w:szCs w:val="20"/>
          <w:lang w:eastAsia="it-IT"/>
        </w:rPr>
        <w:t>Mazzaglia</w:t>
      </w:r>
      <w:proofErr w:type="spellEnd"/>
      <w:r w:rsidRPr="007867DC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, professoressa associata dell’Università di Messina e Università di Bologna</w:t>
      </w:r>
    </w:p>
    <w:p w14:paraId="100486DE" w14:textId="3A0C234F" w:rsidR="007867DC" w:rsidRDefault="007867DC" w:rsidP="007867DC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FE3597">
        <w:rPr>
          <w:rFonts w:asciiTheme="minorHAnsi" w:hAnsiTheme="minorHAnsi" w:cstheme="majorHAnsi"/>
          <w:b/>
          <w:color w:val="000000" w:themeColor="text1"/>
          <w:sz w:val="20"/>
          <w:szCs w:val="20"/>
          <w:lang w:eastAsia="it-IT"/>
        </w:rPr>
        <w:t>Maddalena Giovannelli</w:t>
      </w:r>
      <w:r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, fondatrice Stra</w:t>
      </w:r>
      <w:r w:rsidR="00AF469D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tagemmi Prospettive Teatrali e </w:t>
      </w:r>
      <w:r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docente USI Lugano</w:t>
      </w:r>
    </w:p>
    <w:p w14:paraId="6ED43B85" w14:textId="3EB56C77" w:rsidR="007867DC" w:rsidRPr="007867DC" w:rsidRDefault="007867DC" w:rsidP="007867DC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FE3597">
        <w:rPr>
          <w:rFonts w:asciiTheme="minorHAnsi" w:hAnsiTheme="minorHAnsi" w:cstheme="majorHAnsi"/>
          <w:b/>
          <w:color w:val="000000" w:themeColor="text1"/>
          <w:sz w:val="20"/>
          <w:szCs w:val="20"/>
          <w:lang w:eastAsia="it-IT"/>
        </w:rPr>
        <w:t xml:space="preserve">Alessandro </w:t>
      </w:r>
      <w:proofErr w:type="spellStart"/>
      <w:r w:rsidRPr="00FE3597">
        <w:rPr>
          <w:rFonts w:asciiTheme="minorHAnsi" w:hAnsiTheme="minorHAnsi" w:cstheme="majorHAnsi"/>
          <w:b/>
          <w:color w:val="000000" w:themeColor="text1"/>
          <w:sz w:val="20"/>
          <w:szCs w:val="20"/>
          <w:lang w:eastAsia="it-IT"/>
        </w:rPr>
        <w:t>Iachino</w:t>
      </w:r>
      <w:proofErr w:type="spellEnd"/>
      <w:r w:rsidRPr="007867DC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, </w:t>
      </w:r>
      <w:r w:rsidR="002E6B9D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critico </w:t>
      </w:r>
      <w:r w:rsidR="001E2198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teatrale</w:t>
      </w:r>
    </w:p>
    <w:p w14:paraId="0E289E93" w14:textId="5EFC4C35" w:rsidR="007867DC" w:rsidRDefault="007867DC" w:rsidP="007867DC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FE3597">
        <w:rPr>
          <w:rFonts w:asciiTheme="minorHAnsi" w:hAnsiTheme="minorHAnsi" w:cstheme="majorHAnsi"/>
          <w:b/>
          <w:color w:val="000000" w:themeColor="text1"/>
          <w:sz w:val="20"/>
          <w:szCs w:val="20"/>
          <w:lang w:eastAsia="it-IT"/>
        </w:rPr>
        <w:t>Giorgio Rossi</w:t>
      </w:r>
      <w:r w:rsidRPr="007867DC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, co direttore artistico di Sosta Palmizi.</w:t>
      </w:r>
    </w:p>
    <w:p w14:paraId="659637F9" w14:textId="77777777" w:rsidR="00375B96" w:rsidRPr="00375B96" w:rsidRDefault="00375B96" w:rsidP="006A65F2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</w:p>
    <w:p w14:paraId="5C7F122A" w14:textId="6C2CB36C" w:rsidR="00375B96" w:rsidRPr="00375B96" w:rsidRDefault="00F86D9B" w:rsidP="00375B96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Scrive Maddalena Giovannelli nella presentazione del volume: “</w:t>
      </w:r>
      <w:r w:rsidR="00375B96" w:rsidRPr="00375B96">
        <w:rPr>
          <w:rFonts w:asciiTheme="minorHAnsi" w:hAnsiTheme="minorHAnsi"/>
          <w:color w:val="000000" w:themeColor="text1"/>
          <w:sz w:val="20"/>
          <w:szCs w:val="20"/>
        </w:rPr>
        <w:t>Sosta Palmizi è una realtà attiva sul territorio nazionale da quasi quarant’anni e l’operato artistico della compagnia è ormai entrato a pieno titolo nelle pagine della storia della danza.</w:t>
      </w:r>
      <w:r w:rsidR="00375B96" w:rsidRPr="00375B96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</w:p>
    <w:p w14:paraId="11E8C97A" w14:textId="22783E36" w:rsidR="00375B96" w:rsidRPr="00375B96" w:rsidRDefault="00375B96" w:rsidP="00375B96">
      <w:pPr>
        <w:pStyle w:val="p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86D9B">
        <w:rPr>
          <w:rFonts w:asciiTheme="minorHAnsi" w:hAnsiTheme="minorHAnsi"/>
          <w:color w:val="000000" w:themeColor="text1"/>
          <w:sz w:val="20"/>
          <w:szCs w:val="20"/>
        </w:rPr>
        <w:t xml:space="preserve">Meno noto, invece, è il modo in cui i </w:t>
      </w:r>
      <w:r w:rsidR="00F86D9B" w:rsidRPr="00F86D9B">
        <w:rPr>
          <w:rFonts w:asciiTheme="minorHAnsi" w:hAnsiTheme="minorHAnsi"/>
          <w:color w:val="000000" w:themeColor="text1"/>
          <w:sz w:val="20"/>
          <w:szCs w:val="20"/>
        </w:rPr>
        <w:t>co-</w:t>
      </w:r>
      <w:r w:rsidRPr="00F86D9B">
        <w:rPr>
          <w:rFonts w:asciiTheme="minorHAnsi" w:hAnsiTheme="minorHAnsi"/>
          <w:color w:val="000000" w:themeColor="text1"/>
          <w:sz w:val="20"/>
          <w:szCs w:val="20"/>
        </w:rPr>
        <w:t xml:space="preserve">fondatori Raffaella Giordano e Giorgio Rossi hanno saputo trasformare </w:t>
      </w:r>
      <w:r w:rsidRPr="00375B96">
        <w:rPr>
          <w:rFonts w:asciiTheme="minorHAnsi" w:hAnsiTheme="minorHAnsi"/>
          <w:color w:val="000000" w:themeColor="text1"/>
          <w:sz w:val="20"/>
          <w:szCs w:val="20"/>
        </w:rPr>
        <w:t>Sosta Palmizi in un vero e proprio laboratorio attivo per la creazione e la divulgazione della cultura della danza: il coinvolgimento dei non professionisti, il potenziamento della formazione del danzatore, l’ampliamento del pubblico di riferimento e il sostegno ai giovani artisti sono solo alcune delle strade intraprese in questi anni.</w:t>
      </w:r>
      <w:r w:rsidRPr="00375B96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</w:p>
    <w:p w14:paraId="2A85F63C" w14:textId="2595500C" w:rsidR="00375B96" w:rsidRDefault="00375B96" w:rsidP="00375B96">
      <w:pPr>
        <w:pStyle w:val="p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569DE">
        <w:rPr>
          <w:rFonts w:asciiTheme="minorHAnsi" w:hAnsiTheme="minorHAnsi"/>
          <w:iCs/>
          <w:color w:val="000000" w:themeColor="text1"/>
          <w:sz w:val="20"/>
          <w:szCs w:val="20"/>
        </w:rPr>
        <w:t>Rigenerazioni</w:t>
      </w:r>
      <w:r w:rsidRPr="00F569DE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F569DE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F86D9B">
        <w:rPr>
          <w:rFonts w:asciiTheme="minorHAnsi" w:hAnsiTheme="minorHAnsi"/>
          <w:color w:val="000000" w:themeColor="text1"/>
          <w:sz w:val="20"/>
          <w:szCs w:val="20"/>
        </w:rPr>
        <w:t>è una disamina storico-critica che affianca la voce dei fondatori della compagnia a quella di giovani performer, studiosi, critici e spettatori, per ricostruire l’identità artistica e umana di Sosta Palmizi e per riflettere su come il lavoro della compagnia abbia contribuito a plasmare la biodiversità del panorama performativo italiano degli ultimi decenni.</w:t>
      </w:r>
      <w:r w:rsidR="00820E4B" w:rsidRPr="00F86D9B">
        <w:rPr>
          <w:rFonts w:asciiTheme="minorHAnsi" w:hAnsiTheme="minorHAnsi"/>
          <w:color w:val="000000" w:themeColor="text1"/>
          <w:sz w:val="20"/>
          <w:szCs w:val="20"/>
        </w:rPr>
        <w:t>”</w:t>
      </w:r>
      <w:r w:rsidR="00F86D9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594BC8E3" w14:textId="77777777" w:rsidR="00282948" w:rsidRPr="00375B96" w:rsidRDefault="00282948" w:rsidP="00375B96">
      <w:pPr>
        <w:pStyle w:val="p3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03AF6F56" w14:textId="0182E22B" w:rsidR="00F82F66" w:rsidRPr="00375B96" w:rsidRDefault="00375B96" w:rsidP="001F5049">
      <w:pPr>
        <w:spacing w:after="0"/>
        <w:jc w:val="both"/>
        <w:rPr>
          <w:rFonts w:asciiTheme="minorHAnsi" w:eastAsia="Helvetica" w:hAnsiTheme="minorHAnsi" w:cs="Arial"/>
          <w:color w:val="000000" w:themeColor="text1"/>
          <w:sz w:val="20"/>
          <w:szCs w:val="20"/>
          <w:lang w:eastAsia="zh-CN"/>
        </w:rPr>
      </w:pPr>
      <w:r w:rsidRPr="00375B96">
        <w:rPr>
          <w:rFonts w:asciiTheme="minorHAnsi" w:eastAsia="Helvetica" w:hAnsiTheme="minorHAnsi" w:cs="Arial"/>
          <w:color w:val="000000" w:themeColor="text1"/>
          <w:sz w:val="20"/>
          <w:szCs w:val="20"/>
          <w:lang w:eastAsia="zh-CN"/>
        </w:rPr>
        <w:t xml:space="preserve">Il dossier sarà disponibile in versione gratuita in download dal sito dell’associazione. </w:t>
      </w:r>
    </w:p>
    <w:p w14:paraId="540FE9A3" w14:textId="0919437B" w:rsidR="00375B96" w:rsidRDefault="00375B96" w:rsidP="001F5049">
      <w:pPr>
        <w:spacing w:after="0"/>
        <w:jc w:val="both"/>
        <w:rPr>
          <w:rFonts w:asciiTheme="minorHAnsi" w:eastAsia="Helvetica" w:hAnsiTheme="minorHAnsi" w:cs="Arial"/>
          <w:color w:val="000000" w:themeColor="text1"/>
          <w:sz w:val="20"/>
          <w:szCs w:val="20"/>
          <w:lang w:eastAsia="zh-CN"/>
        </w:rPr>
      </w:pPr>
      <w:r w:rsidRPr="00375B96">
        <w:rPr>
          <w:rFonts w:asciiTheme="minorHAnsi" w:eastAsia="Helvetica" w:hAnsiTheme="minorHAnsi" w:cs="Arial"/>
          <w:color w:val="000000" w:themeColor="text1"/>
          <w:sz w:val="20"/>
          <w:szCs w:val="20"/>
          <w:lang w:eastAsia="zh-CN"/>
        </w:rPr>
        <w:t>Per ricevere la versione cartacea rivolgersi ai contatti dell’associazione.</w:t>
      </w:r>
    </w:p>
    <w:p w14:paraId="26B65F43" w14:textId="77777777" w:rsidR="00C40486" w:rsidRDefault="00C40486" w:rsidP="00C40486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</w:p>
    <w:p w14:paraId="3D715040" w14:textId="77777777" w:rsidR="00C40486" w:rsidRPr="00375B96" w:rsidRDefault="00C40486" w:rsidP="00C40486">
      <w:pPr>
        <w:spacing w:after="0"/>
        <w:jc w:val="both"/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</w:pPr>
      <w:r w:rsidRPr="00375B96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L’incontro sarà trasmesso in streaming dalla pagina </w:t>
      </w:r>
      <w:proofErr w:type="spellStart"/>
      <w:r w:rsidRPr="00375B96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>facebook</w:t>
      </w:r>
      <w:proofErr w:type="spellEnd"/>
      <w:r w:rsidRPr="00375B96">
        <w:rPr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 Associazione Sosta Palmizi e dal sito </w:t>
      </w:r>
      <w:hyperlink r:id="rId6" w:history="1">
        <w:r w:rsidRPr="00375B96">
          <w:rPr>
            <w:rStyle w:val="Collegamentoipertestuale"/>
            <w:rFonts w:asciiTheme="minorHAnsi" w:hAnsiTheme="minorHAnsi" w:cstheme="majorHAnsi"/>
            <w:color w:val="000000" w:themeColor="text1"/>
            <w:sz w:val="20"/>
            <w:szCs w:val="20"/>
            <w:lang w:eastAsia="it-IT"/>
          </w:rPr>
          <w:t>www.sostapalmizi.it</w:t>
        </w:r>
      </w:hyperlink>
      <w:r>
        <w:rPr>
          <w:rStyle w:val="Collegamentoipertestuale"/>
          <w:rFonts w:asciiTheme="minorHAnsi" w:hAnsiTheme="minorHAnsi" w:cstheme="majorHAnsi"/>
          <w:color w:val="000000" w:themeColor="text1"/>
          <w:sz w:val="20"/>
          <w:szCs w:val="20"/>
          <w:lang w:eastAsia="it-IT"/>
        </w:rPr>
        <w:t xml:space="preserve">. </w:t>
      </w:r>
    </w:p>
    <w:p w14:paraId="3A108475" w14:textId="77777777" w:rsidR="00C40486" w:rsidRDefault="00C40486" w:rsidP="001F5049">
      <w:pPr>
        <w:spacing w:after="0"/>
        <w:jc w:val="both"/>
        <w:rPr>
          <w:rFonts w:asciiTheme="minorHAnsi" w:eastAsia="Helvetica" w:hAnsiTheme="minorHAnsi" w:cs="Arial"/>
          <w:color w:val="000000" w:themeColor="text1"/>
          <w:sz w:val="20"/>
          <w:szCs w:val="20"/>
          <w:lang w:eastAsia="zh-CN"/>
        </w:rPr>
      </w:pPr>
    </w:p>
    <w:p w14:paraId="698DE4AB" w14:textId="16E6C1AA" w:rsidR="008F0E41" w:rsidRPr="00C75133" w:rsidRDefault="008F0E41" w:rsidP="008F0E41">
      <w:pPr>
        <w:spacing w:after="0"/>
        <w:jc w:val="both"/>
        <w:rPr>
          <w:rFonts w:asciiTheme="minorHAnsi" w:eastAsia="Helvetica" w:hAnsiTheme="minorHAnsi" w:cs="Arial"/>
          <w:color w:val="000000" w:themeColor="text1"/>
          <w:sz w:val="18"/>
          <w:szCs w:val="18"/>
          <w:lang w:eastAsia="zh-CN"/>
        </w:rPr>
      </w:pPr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 xml:space="preserve">Sosta Palmizi è sovvenzionata dal </w:t>
      </w:r>
      <w:proofErr w:type="spellStart"/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>MiBACT</w:t>
      </w:r>
      <w:proofErr w:type="spellEnd"/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 xml:space="preserve"> Ministero per i beni e le attività culturali e dalla Regione Toscana/Settore Spettacolo nell’ambito delle residenze artistiche, è sostenuta dalla Fondazione Cassa di Risparmio di Firenze; è in convenzione con il Comune di </w:t>
      </w:r>
      <w:proofErr w:type="gramStart"/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>Arezzo</w:t>
      </w:r>
      <w:r w:rsid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 xml:space="preserve">, </w:t>
      </w:r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 xml:space="preserve"> con</w:t>
      </w:r>
      <w:proofErr w:type="gramEnd"/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 xml:space="preserve"> il Comune di Cortona </w:t>
      </w:r>
      <w:r w:rsid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 xml:space="preserve">e il Comune di Castiglion Fiorentino </w:t>
      </w:r>
      <w:r w:rsidRPr="00C75133">
        <w:rPr>
          <w:rFonts w:asciiTheme="minorHAnsi" w:eastAsia="Helvetica" w:hAnsiTheme="minorHAnsi" w:cs="Arial"/>
          <w:bCs/>
          <w:color w:val="000000" w:themeColor="text1"/>
          <w:sz w:val="18"/>
          <w:szCs w:val="18"/>
          <w:lang w:eastAsia="zh-CN"/>
        </w:rPr>
        <w:t>per gli spazi di residenza.</w:t>
      </w:r>
    </w:p>
    <w:p w14:paraId="038A5B4D" w14:textId="77777777" w:rsidR="008F0E41" w:rsidRPr="00C75133" w:rsidRDefault="008F0E41" w:rsidP="008F0E41">
      <w:pPr>
        <w:spacing w:after="0"/>
        <w:jc w:val="both"/>
        <w:rPr>
          <w:rFonts w:asciiTheme="minorHAnsi" w:eastAsia="Helvetica" w:hAnsiTheme="minorHAnsi" w:cs="Arial"/>
          <w:color w:val="000000" w:themeColor="text1"/>
          <w:sz w:val="18"/>
          <w:szCs w:val="18"/>
          <w:lang w:eastAsia="zh-CN"/>
        </w:rPr>
      </w:pPr>
    </w:p>
    <w:p w14:paraId="0ADFD6F7" w14:textId="77777777" w:rsidR="008F0E41" w:rsidRPr="00375B96" w:rsidRDefault="008F0E41" w:rsidP="001F5049">
      <w:pPr>
        <w:spacing w:after="0"/>
        <w:jc w:val="both"/>
        <w:rPr>
          <w:rFonts w:asciiTheme="minorHAnsi" w:eastAsia="Helvetica" w:hAnsiTheme="minorHAnsi" w:cs="Arial"/>
          <w:color w:val="000000" w:themeColor="text1"/>
          <w:sz w:val="20"/>
          <w:szCs w:val="20"/>
          <w:lang w:eastAsia="zh-CN"/>
        </w:rPr>
      </w:pPr>
    </w:p>
    <w:p w14:paraId="78A517B6" w14:textId="34C1BAAE" w:rsidR="001F5049" w:rsidRPr="00375B96" w:rsidRDefault="0059764E" w:rsidP="0059764E">
      <w:pPr>
        <w:spacing w:after="0"/>
        <w:jc w:val="both"/>
        <w:rPr>
          <w:rStyle w:val="Collegamentoipertestuale"/>
          <w:rFonts w:asciiTheme="minorHAnsi" w:hAnsiTheme="minorHAnsi" w:cs="Arial"/>
          <w:bCs/>
          <w:color w:val="000000" w:themeColor="text1"/>
          <w:sz w:val="20"/>
          <w:szCs w:val="20"/>
          <w:u w:val="none"/>
        </w:rPr>
      </w:pPr>
      <w:r w:rsidRPr="00375B9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Associazione Sosta Palmizi</w:t>
      </w:r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tel. 0575 630678 / 393 </w:t>
      </w:r>
      <w:proofErr w:type="gramStart"/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9913550 </w:t>
      </w:r>
      <w:r w:rsidR="001F5049"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>info@sostapalmizi.it</w:t>
      </w:r>
      <w:proofErr w:type="gramEnd"/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 </w:t>
      </w:r>
      <w:hyperlink r:id="rId7">
        <w:r w:rsidRPr="00375B96">
          <w:rPr>
            <w:rStyle w:val="Collegamentoipertestuale"/>
            <w:rFonts w:asciiTheme="minorHAnsi" w:hAnsiTheme="minorHAnsi" w:cs="Arial"/>
            <w:b/>
            <w:bCs/>
            <w:color w:val="000000" w:themeColor="text1"/>
            <w:sz w:val="20"/>
            <w:szCs w:val="20"/>
          </w:rPr>
          <w:t>www.sostapalmizi.it</w:t>
        </w:r>
      </w:hyperlink>
    </w:p>
    <w:p w14:paraId="59516BA9" w14:textId="6DBF7026" w:rsidR="0059764E" w:rsidRPr="00375B96" w:rsidRDefault="0059764E" w:rsidP="0059764E">
      <w:pPr>
        <w:spacing w:after="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u w:val="single"/>
        </w:rPr>
      </w:pPr>
      <w:r w:rsidRPr="00375B9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Ufficio stampa</w:t>
      </w:r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EB4130">
        <w:rPr>
          <w:rFonts w:asciiTheme="minorHAnsi" w:hAnsiTheme="minorHAnsi" w:cs="Arial"/>
          <w:bCs/>
          <w:color w:val="000000" w:themeColor="text1"/>
          <w:sz w:val="20"/>
          <w:szCs w:val="20"/>
        </w:rPr>
        <w:t>Alessia Casini</w:t>
      </w:r>
      <w:r w:rsidR="00FE3597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338/4688673</w:t>
      </w:r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hyperlink r:id="rId8">
        <w:r w:rsidRPr="00375B96">
          <w:rPr>
            <w:rStyle w:val="Collegamentoipertestuale"/>
            <w:rFonts w:asciiTheme="minorHAnsi" w:hAnsiTheme="minorHAnsi" w:cs="Arial"/>
            <w:bCs/>
            <w:color w:val="000000" w:themeColor="text1"/>
            <w:sz w:val="20"/>
            <w:szCs w:val="20"/>
          </w:rPr>
          <w:t>press@sostapalmizi.it</w:t>
        </w:r>
      </w:hyperlink>
      <w:r w:rsidRPr="00375B9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</w:p>
    <w:p w14:paraId="6D092490" w14:textId="77777777" w:rsidR="00E134A8" w:rsidRPr="00375B96" w:rsidRDefault="00E134A8" w:rsidP="00E134A8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4"/>
        </w:rPr>
      </w:pPr>
    </w:p>
    <w:p w14:paraId="7DC1382B" w14:textId="77777777" w:rsidR="005816FA" w:rsidRPr="00375B96" w:rsidRDefault="005816FA" w:rsidP="00E134A8">
      <w:pPr>
        <w:spacing w:after="0"/>
        <w:rPr>
          <w:rFonts w:asciiTheme="minorHAnsi" w:hAnsiTheme="minorHAnsi"/>
          <w:color w:val="000000" w:themeColor="text1"/>
          <w:sz w:val="24"/>
        </w:rPr>
      </w:pPr>
    </w:p>
    <w:sectPr w:rsidR="005816FA" w:rsidRPr="00375B96" w:rsidSect="006E249F">
      <w:headerReference w:type="default" r:id="rId9"/>
      <w:pgSz w:w="11900" w:h="16840"/>
      <w:pgMar w:top="851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1F0F" w14:textId="77777777" w:rsidR="00B92A28" w:rsidRDefault="00B92A28">
      <w:pPr>
        <w:spacing w:after="0"/>
      </w:pPr>
      <w:r>
        <w:separator/>
      </w:r>
    </w:p>
  </w:endnote>
  <w:endnote w:type="continuationSeparator" w:id="0">
    <w:p w14:paraId="2DBAF305" w14:textId="77777777" w:rsidR="00B92A28" w:rsidRDefault="00B92A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rter"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B2D7C" w14:textId="77777777" w:rsidR="00B92A28" w:rsidRDefault="00B92A28">
      <w:pPr>
        <w:spacing w:after="0"/>
      </w:pPr>
      <w:r>
        <w:separator/>
      </w:r>
    </w:p>
  </w:footnote>
  <w:footnote w:type="continuationSeparator" w:id="0">
    <w:p w14:paraId="25D62CBA" w14:textId="77777777" w:rsidR="00B92A28" w:rsidRDefault="00B92A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380F" w14:textId="2A2CC6AA" w:rsidR="00BE08E7" w:rsidRPr="000925DF" w:rsidRDefault="000925DF" w:rsidP="006E2C19">
    <w:pPr>
      <w:pStyle w:val="Intestazione"/>
      <w:jc w:val="center"/>
      <w:rPr>
        <w:i/>
        <w:iCs/>
        <w:szCs w:val="24"/>
      </w:rPr>
    </w:pPr>
    <w:r w:rsidRPr="000925DF">
      <w:rPr>
        <w:i/>
        <w:iCs/>
        <w:szCs w:val="24"/>
      </w:rPr>
      <w:t>Comunicato stampa</w:t>
    </w:r>
    <w:r w:rsidR="006E2C19">
      <w:rPr>
        <w:i/>
        <w:iCs/>
        <w:szCs w:val="24"/>
      </w:rPr>
      <w:t xml:space="preserve"> per 20 novembre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F1"/>
    <w:rsid w:val="00003561"/>
    <w:rsid w:val="00003564"/>
    <w:rsid w:val="00012A71"/>
    <w:rsid w:val="0001413B"/>
    <w:rsid w:val="00020F78"/>
    <w:rsid w:val="00027D4E"/>
    <w:rsid w:val="00030E2B"/>
    <w:rsid w:val="00042DC7"/>
    <w:rsid w:val="00045F05"/>
    <w:rsid w:val="000522C3"/>
    <w:rsid w:val="00053D55"/>
    <w:rsid w:val="00054057"/>
    <w:rsid w:val="000607F2"/>
    <w:rsid w:val="00064724"/>
    <w:rsid w:val="00066F51"/>
    <w:rsid w:val="00074597"/>
    <w:rsid w:val="000825DB"/>
    <w:rsid w:val="00082B5D"/>
    <w:rsid w:val="000925DF"/>
    <w:rsid w:val="000949EB"/>
    <w:rsid w:val="000960BD"/>
    <w:rsid w:val="00096187"/>
    <w:rsid w:val="00096706"/>
    <w:rsid w:val="000A3E7F"/>
    <w:rsid w:val="000A7E23"/>
    <w:rsid w:val="000B1A04"/>
    <w:rsid w:val="000B2576"/>
    <w:rsid w:val="000B4FD8"/>
    <w:rsid w:val="000B76D4"/>
    <w:rsid w:val="000C2052"/>
    <w:rsid w:val="000C283C"/>
    <w:rsid w:val="000C5FF5"/>
    <w:rsid w:val="000C6F9C"/>
    <w:rsid w:val="000D076C"/>
    <w:rsid w:val="000E0406"/>
    <w:rsid w:val="000E3B23"/>
    <w:rsid w:val="000E6E70"/>
    <w:rsid w:val="0010135B"/>
    <w:rsid w:val="00104C70"/>
    <w:rsid w:val="001253DA"/>
    <w:rsid w:val="00135379"/>
    <w:rsid w:val="00145D16"/>
    <w:rsid w:val="0014678C"/>
    <w:rsid w:val="00161EEF"/>
    <w:rsid w:val="001644B2"/>
    <w:rsid w:val="00164A09"/>
    <w:rsid w:val="00173451"/>
    <w:rsid w:val="00174D1E"/>
    <w:rsid w:val="00181FE1"/>
    <w:rsid w:val="001827C5"/>
    <w:rsid w:val="00183B9C"/>
    <w:rsid w:val="001842B2"/>
    <w:rsid w:val="00184D9C"/>
    <w:rsid w:val="001A13AE"/>
    <w:rsid w:val="001A26CA"/>
    <w:rsid w:val="001A5548"/>
    <w:rsid w:val="001B0833"/>
    <w:rsid w:val="001B6C77"/>
    <w:rsid w:val="001D0857"/>
    <w:rsid w:val="001E19BA"/>
    <w:rsid w:val="001E2198"/>
    <w:rsid w:val="001F4D21"/>
    <w:rsid w:val="001F5049"/>
    <w:rsid w:val="002021DF"/>
    <w:rsid w:val="00203AF4"/>
    <w:rsid w:val="002050AF"/>
    <w:rsid w:val="002068D0"/>
    <w:rsid w:val="00216582"/>
    <w:rsid w:val="00226F71"/>
    <w:rsid w:val="00232B47"/>
    <w:rsid w:val="0023335B"/>
    <w:rsid w:val="00235D08"/>
    <w:rsid w:val="0024674A"/>
    <w:rsid w:val="00256547"/>
    <w:rsid w:val="002573D2"/>
    <w:rsid w:val="0026112D"/>
    <w:rsid w:val="00263E51"/>
    <w:rsid w:val="0026509E"/>
    <w:rsid w:val="0026542A"/>
    <w:rsid w:val="00270EC5"/>
    <w:rsid w:val="0027622A"/>
    <w:rsid w:val="00282948"/>
    <w:rsid w:val="00284A5D"/>
    <w:rsid w:val="002920A5"/>
    <w:rsid w:val="002940BF"/>
    <w:rsid w:val="00297EF1"/>
    <w:rsid w:val="002A0B69"/>
    <w:rsid w:val="002A3FAC"/>
    <w:rsid w:val="002B021E"/>
    <w:rsid w:val="002B473C"/>
    <w:rsid w:val="002C00D2"/>
    <w:rsid w:val="002C34A1"/>
    <w:rsid w:val="002C4D4D"/>
    <w:rsid w:val="002C641E"/>
    <w:rsid w:val="002D043C"/>
    <w:rsid w:val="002E043A"/>
    <w:rsid w:val="002E0C24"/>
    <w:rsid w:val="002E33C7"/>
    <w:rsid w:val="002E6B9D"/>
    <w:rsid w:val="002F7443"/>
    <w:rsid w:val="00300155"/>
    <w:rsid w:val="0030592E"/>
    <w:rsid w:val="00305C95"/>
    <w:rsid w:val="0030631B"/>
    <w:rsid w:val="003071AD"/>
    <w:rsid w:val="00314987"/>
    <w:rsid w:val="00316AD9"/>
    <w:rsid w:val="003174BE"/>
    <w:rsid w:val="003178C4"/>
    <w:rsid w:val="0032078C"/>
    <w:rsid w:val="00324FAB"/>
    <w:rsid w:val="0035399D"/>
    <w:rsid w:val="00364FC8"/>
    <w:rsid w:val="00365B41"/>
    <w:rsid w:val="00366127"/>
    <w:rsid w:val="003672AB"/>
    <w:rsid w:val="00371AD2"/>
    <w:rsid w:val="00372734"/>
    <w:rsid w:val="00374A02"/>
    <w:rsid w:val="00375B96"/>
    <w:rsid w:val="003761E9"/>
    <w:rsid w:val="003817DD"/>
    <w:rsid w:val="00382000"/>
    <w:rsid w:val="003837F7"/>
    <w:rsid w:val="003844FA"/>
    <w:rsid w:val="00392915"/>
    <w:rsid w:val="0039640E"/>
    <w:rsid w:val="003A098C"/>
    <w:rsid w:val="003A260F"/>
    <w:rsid w:val="003A68E7"/>
    <w:rsid w:val="003A6A83"/>
    <w:rsid w:val="003B45B2"/>
    <w:rsid w:val="003B569B"/>
    <w:rsid w:val="003B7933"/>
    <w:rsid w:val="003C36EA"/>
    <w:rsid w:val="003C7B9D"/>
    <w:rsid w:val="003D28F8"/>
    <w:rsid w:val="003D34D7"/>
    <w:rsid w:val="003D7E9B"/>
    <w:rsid w:val="003E233C"/>
    <w:rsid w:val="003E267A"/>
    <w:rsid w:val="003F1AE3"/>
    <w:rsid w:val="003F5F7F"/>
    <w:rsid w:val="004053BB"/>
    <w:rsid w:val="004129E8"/>
    <w:rsid w:val="00420DEB"/>
    <w:rsid w:val="0043046C"/>
    <w:rsid w:val="00430BBF"/>
    <w:rsid w:val="00435C78"/>
    <w:rsid w:val="0044712E"/>
    <w:rsid w:val="00454E79"/>
    <w:rsid w:val="00462011"/>
    <w:rsid w:val="00467463"/>
    <w:rsid w:val="00472DFE"/>
    <w:rsid w:val="00475BE9"/>
    <w:rsid w:val="00486231"/>
    <w:rsid w:val="0049150E"/>
    <w:rsid w:val="0049173B"/>
    <w:rsid w:val="004A19CF"/>
    <w:rsid w:val="004A3622"/>
    <w:rsid w:val="004A4477"/>
    <w:rsid w:val="004A52C7"/>
    <w:rsid w:val="004A5655"/>
    <w:rsid w:val="004B425E"/>
    <w:rsid w:val="004C287D"/>
    <w:rsid w:val="004C3025"/>
    <w:rsid w:val="004C5124"/>
    <w:rsid w:val="004D6406"/>
    <w:rsid w:val="004E50D4"/>
    <w:rsid w:val="004F0AF4"/>
    <w:rsid w:val="004F5A42"/>
    <w:rsid w:val="005010A8"/>
    <w:rsid w:val="005123DB"/>
    <w:rsid w:val="00515C72"/>
    <w:rsid w:val="00522653"/>
    <w:rsid w:val="00527511"/>
    <w:rsid w:val="00527598"/>
    <w:rsid w:val="00535256"/>
    <w:rsid w:val="005419ED"/>
    <w:rsid w:val="005529AD"/>
    <w:rsid w:val="00553DF9"/>
    <w:rsid w:val="005571DA"/>
    <w:rsid w:val="005600EC"/>
    <w:rsid w:val="005607F5"/>
    <w:rsid w:val="005618F8"/>
    <w:rsid w:val="00563154"/>
    <w:rsid w:val="005634E8"/>
    <w:rsid w:val="00567353"/>
    <w:rsid w:val="005679DD"/>
    <w:rsid w:val="0057551D"/>
    <w:rsid w:val="00575EB4"/>
    <w:rsid w:val="005802FD"/>
    <w:rsid w:val="005816FA"/>
    <w:rsid w:val="0058292B"/>
    <w:rsid w:val="00582E75"/>
    <w:rsid w:val="0058663A"/>
    <w:rsid w:val="00586CEE"/>
    <w:rsid w:val="005944E5"/>
    <w:rsid w:val="0059764E"/>
    <w:rsid w:val="005A4CBA"/>
    <w:rsid w:val="005B474D"/>
    <w:rsid w:val="005B759A"/>
    <w:rsid w:val="005C0564"/>
    <w:rsid w:val="005C1E6C"/>
    <w:rsid w:val="005D24EA"/>
    <w:rsid w:val="005D62BF"/>
    <w:rsid w:val="005E52AC"/>
    <w:rsid w:val="005F7885"/>
    <w:rsid w:val="00614712"/>
    <w:rsid w:val="00621654"/>
    <w:rsid w:val="00622F19"/>
    <w:rsid w:val="00623740"/>
    <w:rsid w:val="00626866"/>
    <w:rsid w:val="00637164"/>
    <w:rsid w:val="00641E1D"/>
    <w:rsid w:val="006473B1"/>
    <w:rsid w:val="0065669C"/>
    <w:rsid w:val="006625D2"/>
    <w:rsid w:val="00663529"/>
    <w:rsid w:val="00671883"/>
    <w:rsid w:val="00676E8B"/>
    <w:rsid w:val="00682510"/>
    <w:rsid w:val="006845A3"/>
    <w:rsid w:val="00685895"/>
    <w:rsid w:val="00692A59"/>
    <w:rsid w:val="00695930"/>
    <w:rsid w:val="006A2728"/>
    <w:rsid w:val="006A352D"/>
    <w:rsid w:val="006A65F2"/>
    <w:rsid w:val="006A77E8"/>
    <w:rsid w:val="006D386C"/>
    <w:rsid w:val="006D5C2B"/>
    <w:rsid w:val="006D7EDE"/>
    <w:rsid w:val="006E02D1"/>
    <w:rsid w:val="006E249F"/>
    <w:rsid w:val="006E2C19"/>
    <w:rsid w:val="006E3B9B"/>
    <w:rsid w:val="006F6DB2"/>
    <w:rsid w:val="007026A0"/>
    <w:rsid w:val="00703CA8"/>
    <w:rsid w:val="00706317"/>
    <w:rsid w:val="00706495"/>
    <w:rsid w:val="007128EF"/>
    <w:rsid w:val="00724962"/>
    <w:rsid w:val="0072661B"/>
    <w:rsid w:val="00733414"/>
    <w:rsid w:val="00734D22"/>
    <w:rsid w:val="007355E1"/>
    <w:rsid w:val="007458F5"/>
    <w:rsid w:val="00745F77"/>
    <w:rsid w:val="00746CDD"/>
    <w:rsid w:val="00747AE8"/>
    <w:rsid w:val="00752074"/>
    <w:rsid w:val="00753EFE"/>
    <w:rsid w:val="007563F2"/>
    <w:rsid w:val="00761FDD"/>
    <w:rsid w:val="007621FF"/>
    <w:rsid w:val="00774140"/>
    <w:rsid w:val="0077422E"/>
    <w:rsid w:val="007804F8"/>
    <w:rsid w:val="00781884"/>
    <w:rsid w:val="00781C37"/>
    <w:rsid w:val="007820AC"/>
    <w:rsid w:val="007828D4"/>
    <w:rsid w:val="007867DC"/>
    <w:rsid w:val="007A65AA"/>
    <w:rsid w:val="007B133C"/>
    <w:rsid w:val="007B20B7"/>
    <w:rsid w:val="007B5A04"/>
    <w:rsid w:val="007B625B"/>
    <w:rsid w:val="007B6D77"/>
    <w:rsid w:val="007C2517"/>
    <w:rsid w:val="007C3B5C"/>
    <w:rsid w:val="007C5B31"/>
    <w:rsid w:val="007D3AD4"/>
    <w:rsid w:val="007D4697"/>
    <w:rsid w:val="007D482C"/>
    <w:rsid w:val="007D4A0F"/>
    <w:rsid w:val="007D5307"/>
    <w:rsid w:val="007D7C28"/>
    <w:rsid w:val="007E0255"/>
    <w:rsid w:val="007F569A"/>
    <w:rsid w:val="007F7427"/>
    <w:rsid w:val="008048A5"/>
    <w:rsid w:val="00805E49"/>
    <w:rsid w:val="00820E4B"/>
    <w:rsid w:val="008214E6"/>
    <w:rsid w:val="00826179"/>
    <w:rsid w:val="00840A4C"/>
    <w:rsid w:val="0084424F"/>
    <w:rsid w:val="00847F6A"/>
    <w:rsid w:val="00852D19"/>
    <w:rsid w:val="00870ED9"/>
    <w:rsid w:val="008712B6"/>
    <w:rsid w:val="008841C1"/>
    <w:rsid w:val="00890047"/>
    <w:rsid w:val="0089462B"/>
    <w:rsid w:val="008948F4"/>
    <w:rsid w:val="008A2636"/>
    <w:rsid w:val="008B1AF4"/>
    <w:rsid w:val="008B497A"/>
    <w:rsid w:val="008B4BA0"/>
    <w:rsid w:val="008C121E"/>
    <w:rsid w:val="008C2151"/>
    <w:rsid w:val="008D5899"/>
    <w:rsid w:val="008F0E41"/>
    <w:rsid w:val="008F0F19"/>
    <w:rsid w:val="008F2C9A"/>
    <w:rsid w:val="009107FE"/>
    <w:rsid w:val="009110F6"/>
    <w:rsid w:val="00916774"/>
    <w:rsid w:val="0093001E"/>
    <w:rsid w:val="009314E7"/>
    <w:rsid w:val="00945041"/>
    <w:rsid w:val="0095128B"/>
    <w:rsid w:val="00957D14"/>
    <w:rsid w:val="00961EAB"/>
    <w:rsid w:val="0096646E"/>
    <w:rsid w:val="0097645B"/>
    <w:rsid w:val="009863F5"/>
    <w:rsid w:val="0099203F"/>
    <w:rsid w:val="009B123E"/>
    <w:rsid w:val="009B7982"/>
    <w:rsid w:val="009C003D"/>
    <w:rsid w:val="009E25A7"/>
    <w:rsid w:val="009E66B6"/>
    <w:rsid w:val="00A0251F"/>
    <w:rsid w:val="00A02AD6"/>
    <w:rsid w:val="00A0526B"/>
    <w:rsid w:val="00A12A6E"/>
    <w:rsid w:val="00A20C96"/>
    <w:rsid w:val="00A30833"/>
    <w:rsid w:val="00A32761"/>
    <w:rsid w:val="00A35089"/>
    <w:rsid w:val="00A40D1C"/>
    <w:rsid w:val="00A45C0A"/>
    <w:rsid w:val="00A47AD1"/>
    <w:rsid w:val="00A5279E"/>
    <w:rsid w:val="00A61256"/>
    <w:rsid w:val="00A65CDC"/>
    <w:rsid w:val="00A670E6"/>
    <w:rsid w:val="00A704FD"/>
    <w:rsid w:val="00A80181"/>
    <w:rsid w:val="00A85743"/>
    <w:rsid w:val="00A87E4D"/>
    <w:rsid w:val="00A928D5"/>
    <w:rsid w:val="00A9467D"/>
    <w:rsid w:val="00A96EB0"/>
    <w:rsid w:val="00A974E6"/>
    <w:rsid w:val="00AA0915"/>
    <w:rsid w:val="00AA0CC7"/>
    <w:rsid w:val="00AA5CE4"/>
    <w:rsid w:val="00AA5F77"/>
    <w:rsid w:val="00AA6CE9"/>
    <w:rsid w:val="00AB7ADF"/>
    <w:rsid w:val="00AB7CA6"/>
    <w:rsid w:val="00AC5646"/>
    <w:rsid w:val="00AC5DAA"/>
    <w:rsid w:val="00AC7C4C"/>
    <w:rsid w:val="00AD0314"/>
    <w:rsid w:val="00AD424B"/>
    <w:rsid w:val="00AD652D"/>
    <w:rsid w:val="00AD7CFC"/>
    <w:rsid w:val="00AE1A2B"/>
    <w:rsid w:val="00AF0C64"/>
    <w:rsid w:val="00AF44E4"/>
    <w:rsid w:val="00AF469D"/>
    <w:rsid w:val="00B079FE"/>
    <w:rsid w:val="00B161F1"/>
    <w:rsid w:val="00B16541"/>
    <w:rsid w:val="00B21A57"/>
    <w:rsid w:val="00B27179"/>
    <w:rsid w:val="00B31BC5"/>
    <w:rsid w:val="00B3218E"/>
    <w:rsid w:val="00B33E7E"/>
    <w:rsid w:val="00B35E90"/>
    <w:rsid w:val="00B41565"/>
    <w:rsid w:val="00B45187"/>
    <w:rsid w:val="00B4681C"/>
    <w:rsid w:val="00B47DF2"/>
    <w:rsid w:val="00B60287"/>
    <w:rsid w:val="00B76362"/>
    <w:rsid w:val="00B82FB2"/>
    <w:rsid w:val="00B92A28"/>
    <w:rsid w:val="00BA4191"/>
    <w:rsid w:val="00BC3E17"/>
    <w:rsid w:val="00BC4F0D"/>
    <w:rsid w:val="00BC7DDA"/>
    <w:rsid w:val="00BD56AD"/>
    <w:rsid w:val="00BD7C46"/>
    <w:rsid w:val="00BE08E7"/>
    <w:rsid w:val="00BF31F1"/>
    <w:rsid w:val="00BF3F69"/>
    <w:rsid w:val="00BF45C3"/>
    <w:rsid w:val="00BF773F"/>
    <w:rsid w:val="00C10E5E"/>
    <w:rsid w:val="00C21989"/>
    <w:rsid w:val="00C336CE"/>
    <w:rsid w:val="00C37940"/>
    <w:rsid w:val="00C40486"/>
    <w:rsid w:val="00C440B0"/>
    <w:rsid w:val="00C47799"/>
    <w:rsid w:val="00C5011A"/>
    <w:rsid w:val="00C51EC1"/>
    <w:rsid w:val="00C54D4B"/>
    <w:rsid w:val="00C60B43"/>
    <w:rsid w:val="00C721A2"/>
    <w:rsid w:val="00C74B04"/>
    <w:rsid w:val="00C75133"/>
    <w:rsid w:val="00C774FE"/>
    <w:rsid w:val="00C8638A"/>
    <w:rsid w:val="00C920D4"/>
    <w:rsid w:val="00C95C40"/>
    <w:rsid w:val="00C96BCD"/>
    <w:rsid w:val="00C97C6B"/>
    <w:rsid w:val="00CA1FD9"/>
    <w:rsid w:val="00CB00DF"/>
    <w:rsid w:val="00CC0830"/>
    <w:rsid w:val="00CC605D"/>
    <w:rsid w:val="00CD5A4C"/>
    <w:rsid w:val="00CD5A9E"/>
    <w:rsid w:val="00CD7CF9"/>
    <w:rsid w:val="00CE23FC"/>
    <w:rsid w:val="00CE27E4"/>
    <w:rsid w:val="00CE301C"/>
    <w:rsid w:val="00CF1848"/>
    <w:rsid w:val="00CF619F"/>
    <w:rsid w:val="00D03E17"/>
    <w:rsid w:val="00D06212"/>
    <w:rsid w:val="00D115FE"/>
    <w:rsid w:val="00D12A1B"/>
    <w:rsid w:val="00D15038"/>
    <w:rsid w:val="00D16887"/>
    <w:rsid w:val="00D168FC"/>
    <w:rsid w:val="00D20122"/>
    <w:rsid w:val="00D245B5"/>
    <w:rsid w:val="00D40834"/>
    <w:rsid w:val="00D47727"/>
    <w:rsid w:val="00D510C7"/>
    <w:rsid w:val="00D548A1"/>
    <w:rsid w:val="00D56D15"/>
    <w:rsid w:val="00D642EF"/>
    <w:rsid w:val="00D650A7"/>
    <w:rsid w:val="00D71F0B"/>
    <w:rsid w:val="00D74E13"/>
    <w:rsid w:val="00D75C1A"/>
    <w:rsid w:val="00D77AB9"/>
    <w:rsid w:val="00D82317"/>
    <w:rsid w:val="00D82C9F"/>
    <w:rsid w:val="00D9155E"/>
    <w:rsid w:val="00D97500"/>
    <w:rsid w:val="00DA516A"/>
    <w:rsid w:val="00DA78AB"/>
    <w:rsid w:val="00DB1643"/>
    <w:rsid w:val="00DB1825"/>
    <w:rsid w:val="00DB2C40"/>
    <w:rsid w:val="00DB51D5"/>
    <w:rsid w:val="00DC1569"/>
    <w:rsid w:val="00DD22AE"/>
    <w:rsid w:val="00DD4137"/>
    <w:rsid w:val="00DD5CBF"/>
    <w:rsid w:val="00DE181D"/>
    <w:rsid w:val="00DE4CF0"/>
    <w:rsid w:val="00DE645D"/>
    <w:rsid w:val="00DF06EF"/>
    <w:rsid w:val="00DF2A21"/>
    <w:rsid w:val="00DF3826"/>
    <w:rsid w:val="00E134A8"/>
    <w:rsid w:val="00E311FC"/>
    <w:rsid w:val="00E46B04"/>
    <w:rsid w:val="00E50F76"/>
    <w:rsid w:val="00E53244"/>
    <w:rsid w:val="00E555C9"/>
    <w:rsid w:val="00E63077"/>
    <w:rsid w:val="00E66993"/>
    <w:rsid w:val="00E7239E"/>
    <w:rsid w:val="00E74AA2"/>
    <w:rsid w:val="00E84412"/>
    <w:rsid w:val="00E85366"/>
    <w:rsid w:val="00E86496"/>
    <w:rsid w:val="00E90C9D"/>
    <w:rsid w:val="00E973B8"/>
    <w:rsid w:val="00E97556"/>
    <w:rsid w:val="00EA21C6"/>
    <w:rsid w:val="00EA30F2"/>
    <w:rsid w:val="00EA47EE"/>
    <w:rsid w:val="00EA64E9"/>
    <w:rsid w:val="00EA73BC"/>
    <w:rsid w:val="00EB2BC1"/>
    <w:rsid w:val="00EB4130"/>
    <w:rsid w:val="00EB5E96"/>
    <w:rsid w:val="00EC329A"/>
    <w:rsid w:val="00EC5C7B"/>
    <w:rsid w:val="00EC79C3"/>
    <w:rsid w:val="00ED08BA"/>
    <w:rsid w:val="00EE7007"/>
    <w:rsid w:val="00EE7E43"/>
    <w:rsid w:val="00EF2CC5"/>
    <w:rsid w:val="00EF6E42"/>
    <w:rsid w:val="00EF738E"/>
    <w:rsid w:val="00F06FA1"/>
    <w:rsid w:val="00F07A83"/>
    <w:rsid w:val="00F12021"/>
    <w:rsid w:val="00F130A9"/>
    <w:rsid w:val="00F24CC6"/>
    <w:rsid w:val="00F35A16"/>
    <w:rsid w:val="00F43ACC"/>
    <w:rsid w:val="00F44DE0"/>
    <w:rsid w:val="00F47E94"/>
    <w:rsid w:val="00F51B93"/>
    <w:rsid w:val="00F52A92"/>
    <w:rsid w:val="00F554CA"/>
    <w:rsid w:val="00F569DE"/>
    <w:rsid w:val="00F6018C"/>
    <w:rsid w:val="00F62AB0"/>
    <w:rsid w:val="00F73618"/>
    <w:rsid w:val="00F749B2"/>
    <w:rsid w:val="00F82F66"/>
    <w:rsid w:val="00F84581"/>
    <w:rsid w:val="00F86D9B"/>
    <w:rsid w:val="00F9597E"/>
    <w:rsid w:val="00FA492D"/>
    <w:rsid w:val="00FA724F"/>
    <w:rsid w:val="00FC440C"/>
    <w:rsid w:val="00FD5101"/>
    <w:rsid w:val="00FE3597"/>
    <w:rsid w:val="00FE784D"/>
    <w:rsid w:val="00FF1F5D"/>
    <w:rsid w:val="00FF2B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BD05"/>
  <w15:docId w15:val="{494BA57A-A31C-41B3-8724-79CBD59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97EF1"/>
    <w:rPr>
      <w:rFonts w:ascii="Century Gothic" w:eastAsia="Cambria" w:hAnsi="Century Gothic" w:cs="Times New Roman"/>
      <w:color w:val="151515"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97EF1"/>
    <w:rPr>
      <w:color w:val="0000FF"/>
      <w:u w:val="single"/>
    </w:rPr>
  </w:style>
  <w:style w:type="paragraph" w:styleId="Nessunaspaziatura">
    <w:name w:val="No Spacing"/>
    <w:uiPriority w:val="1"/>
    <w:qFormat/>
    <w:rsid w:val="00297EF1"/>
    <w:pPr>
      <w:spacing w:after="0"/>
    </w:pPr>
    <w:rPr>
      <w:rFonts w:ascii="Century Gothic" w:eastAsia="Cambria" w:hAnsi="Century Gothic" w:cs="Times New Roman"/>
      <w:color w:val="151515"/>
      <w:sz w:val="16"/>
    </w:rPr>
  </w:style>
  <w:style w:type="paragraph" w:styleId="Intestazione">
    <w:name w:val="header"/>
    <w:basedOn w:val="Normale"/>
    <w:link w:val="IntestazioneCarattere"/>
    <w:rsid w:val="004B425E"/>
    <w:pPr>
      <w:tabs>
        <w:tab w:val="center" w:pos="4153"/>
        <w:tab w:val="right" w:pos="8306"/>
      </w:tabs>
      <w:spacing w:after="0"/>
    </w:pPr>
    <w:rPr>
      <w:rFonts w:ascii="Times" w:eastAsia="Times New Roman" w:hAnsi="Times"/>
      <w:color w:val="auto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B425E"/>
    <w:rPr>
      <w:rFonts w:ascii="Times" w:eastAsia="Times New Roman" w:hAnsi="Time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C51E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C51EC1"/>
    <w:rPr>
      <w:rFonts w:ascii="Century Gothic" w:eastAsia="Cambria" w:hAnsi="Century Gothic" w:cs="Times New Roman"/>
      <w:color w:val="151515"/>
      <w:sz w:val="16"/>
    </w:rPr>
  </w:style>
  <w:style w:type="character" w:styleId="Collegamentovisitato">
    <w:name w:val="FollowedHyperlink"/>
    <w:basedOn w:val="Carpredefinitoparagrafo"/>
    <w:rsid w:val="00C51EC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A327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32761"/>
    <w:rPr>
      <w:rFonts w:ascii="Lucida Grande" w:eastAsia="Cambria" w:hAnsi="Lucida Grande" w:cs="Lucida Grande"/>
      <w:color w:val="151515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A13AE"/>
    <w:rPr>
      <w:i/>
      <w:iCs/>
    </w:rPr>
  </w:style>
  <w:style w:type="character" w:styleId="Enfasigrassetto">
    <w:name w:val="Strong"/>
    <w:basedOn w:val="Carpredefinitoparagrafo"/>
    <w:uiPriority w:val="22"/>
    <w:qFormat/>
    <w:rsid w:val="00E311FC"/>
    <w:rPr>
      <w:b/>
      <w:bCs/>
    </w:rPr>
  </w:style>
  <w:style w:type="paragraph" w:customStyle="1" w:styleId="direction-ltr">
    <w:name w:val="direction-ltr"/>
    <w:basedOn w:val="Normale"/>
    <w:rsid w:val="00EF2CC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76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1202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it-IT"/>
    </w:rPr>
  </w:style>
  <w:style w:type="paragraph" w:customStyle="1" w:styleId="p1">
    <w:name w:val="p1"/>
    <w:basedOn w:val="Normale"/>
    <w:rsid w:val="00375B96"/>
    <w:pPr>
      <w:spacing w:after="0"/>
    </w:pPr>
    <w:rPr>
      <w:rFonts w:ascii="Charter" w:eastAsiaTheme="minorHAnsi" w:hAnsi="Charter"/>
      <w:color w:val="auto"/>
      <w:sz w:val="18"/>
      <w:szCs w:val="18"/>
      <w:lang w:eastAsia="it-IT"/>
    </w:rPr>
  </w:style>
  <w:style w:type="paragraph" w:customStyle="1" w:styleId="p2">
    <w:name w:val="p2"/>
    <w:basedOn w:val="Normale"/>
    <w:rsid w:val="00375B96"/>
    <w:pPr>
      <w:spacing w:after="0" w:line="182" w:lineRule="atLeast"/>
    </w:pPr>
    <w:rPr>
      <w:rFonts w:ascii="Charter" w:eastAsiaTheme="minorHAnsi" w:hAnsi="Charter"/>
      <w:color w:val="2C2728"/>
      <w:sz w:val="17"/>
      <w:szCs w:val="17"/>
      <w:lang w:eastAsia="it-IT"/>
    </w:rPr>
  </w:style>
  <w:style w:type="paragraph" w:customStyle="1" w:styleId="p3">
    <w:name w:val="p3"/>
    <w:basedOn w:val="Normale"/>
    <w:rsid w:val="00375B96"/>
    <w:pPr>
      <w:spacing w:after="0" w:line="167" w:lineRule="atLeast"/>
    </w:pPr>
    <w:rPr>
      <w:rFonts w:ascii="Charter" w:eastAsiaTheme="minorHAnsi" w:hAnsi="Charter"/>
      <w:color w:val="2C2728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3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ostapalmizi.it" TargetMode="External"/><Relationship Id="rId7" Type="http://schemas.openxmlformats.org/officeDocument/2006/relationships/hyperlink" Target="http://www.sostapalmizi.it" TargetMode="External"/><Relationship Id="rId8" Type="http://schemas.openxmlformats.org/officeDocument/2006/relationships/hyperlink" Target="mailto:press@sostapalmizi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Walt Disney corp.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</dc:creator>
  <cp:keywords/>
  <cp:lastModifiedBy>Utente di Microsoft Office</cp:lastModifiedBy>
  <cp:revision>6</cp:revision>
  <cp:lastPrinted>2019-11-14T16:04:00Z</cp:lastPrinted>
  <dcterms:created xsi:type="dcterms:W3CDTF">2020-11-05T10:52:00Z</dcterms:created>
  <dcterms:modified xsi:type="dcterms:W3CDTF">2020-11-10T11:48:00Z</dcterms:modified>
</cp:coreProperties>
</file>