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8B7534" w:rsidRPr="00E475A4" w:rsidRDefault="00D1609D" w:rsidP="00E475A4">
      <w:pPr>
        <w:keepNext/>
        <w:spacing w:line="240" w:lineRule="auto"/>
        <w:jc w:val="right"/>
        <w:outlineLvl w:val="0"/>
        <w:rPr>
          <w:rFonts w:ascii="Verdana" w:hAnsi="Verdana"/>
          <w:sz w:val="22"/>
          <w:szCs w:val="22"/>
        </w:rPr>
      </w:pPr>
      <w:r w:rsidRPr="00034FB2">
        <w:rPr>
          <w:rFonts w:ascii="Verdana" w:eastAsia="Times New Roman" w:hAnsi="Verdana" w:cs="Arial"/>
          <w:bCs/>
          <w:sz w:val="22"/>
          <w:szCs w:val="22"/>
          <w:u w:val="single"/>
        </w:rPr>
        <w:t>COMUNICATO STAMPA</w:t>
      </w:r>
    </w:p>
    <w:p w:rsidR="008B7534" w:rsidRPr="00E475A4" w:rsidRDefault="008B7534">
      <w:pPr>
        <w:spacing w:line="240" w:lineRule="auto"/>
        <w:ind w:right="-106"/>
        <w:rPr>
          <w:rFonts w:ascii="Verdana" w:hAnsi="Verdana" w:cs="Arial"/>
          <w:b/>
          <w:sz w:val="16"/>
          <w:szCs w:val="16"/>
          <w:lang w:eastAsia="it-IT"/>
        </w:rPr>
      </w:pPr>
    </w:p>
    <w:p w:rsidR="00237BF3" w:rsidRPr="00237BF3" w:rsidRDefault="00237BF3">
      <w:pPr>
        <w:spacing w:line="240" w:lineRule="auto"/>
        <w:ind w:right="-106"/>
        <w:rPr>
          <w:rFonts w:ascii="Verdana" w:hAnsi="Verdana" w:cs="Arial"/>
          <w:b/>
          <w:sz w:val="16"/>
          <w:szCs w:val="16"/>
          <w:lang w:eastAsia="it-IT"/>
        </w:rPr>
      </w:pPr>
    </w:p>
    <w:p w:rsidR="00237BF3" w:rsidRPr="00237BF3" w:rsidRDefault="00237BF3">
      <w:pPr>
        <w:spacing w:line="240" w:lineRule="auto"/>
        <w:ind w:right="-106"/>
        <w:rPr>
          <w:rFonts w:ascii="Verdana" w:hAnsi="Verdana" w:cs="Arial"/>
          <w:b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5670E4">
        <w:rPr>
          <w:rFonts w:ascii="Verdana" w:hAnsi="Verdana" w:cs="Arial"/>
          <w:b/>
          <w:lang w:eastAsia="it-IT"/>
        </w:rPr>
        <w:t>9</w:t>
      </w:r>
      <w:r w:rsidR="00D21D09">
        <w:rPr>
          <w:rFonts w:ascii="Verdana" w:hAnsi="Verdana" w:cs="Arial"/>
          <w:b/>
          <w:lang w:eastAsia="it-IT"/>
        </w:rPr>
        <w:t xml:space="preserve"> </w:t>
      </w:r>
      <w:r w:rsidR="005670E4">
        <w:rPr>
          <w:rFonts w:ascii="Verdana" w:hAnsi="Verdana" w:cs="Arial"/>
          <w:b/>
          <w:lang w:eastAsia="it-IT"/>
        </w:rPr>
        <w:t>novem</w:t>
      </w:r>
      <w:r w:rsidR="00814DF2">
        <w:rPr>
          <w:rFonts w:ascii="Verdana" w:hAnsi="Verdana" w:cs="Arial"/>
          <w:b/>
          <w:lang w:eastAsia="it-IT"/>
        </w:rPr>
        <w:t>bre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FC6487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VOLT</w:t>
      </w:r>
      <w:r w:rsidR="00E475A4">
        <w:rPr>
          <w:rFonts w:ascii="Verdana" w:hAnsi="Verdana"/>
          <w:b/>
          <w:color w:val="FF0000"/>
        </w:rPr>
        <w:t>I</w:t>
      </w:r>
      <w:r>
        <w:rPr>
          <w:rFonts w:ascii="Verdana" w:hAnsi="Verdana"/>
          <w:b/>
          <w:color w:val="FF0000"/>
        </w:rPr>
        <w:t xml:space="preserve"> O MASCHERE?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FC6487">
        <w:rPr>
          <w:rFonts w:ascii="Verdana" w:hAnsi="Verdana" w:cs="Arial"/>
          <w:b/>
          <w:bCs/>
          <w:lang w:eastAsia="it-IT"/>
        </w:rPr>
        <w:t xml:space="preserve">Massimo </w:t>
      </w:r>
      <w:proofErr w:type="spellStart"/>
      <w:r w:rsidR="00FC6487">
        <w:rPr>
          <w:rFonts w:ascii="Verdana" w:hAnsi="Verdana" w:cs="Arial"/>
          <w:b/>
          <w:bCs/>
          <w:lang w:eastAsia="it-IT"/>
        </w:rPr>
        <w:t>Gilardi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721D69" w:rsidRPr="00721D69">
        <w:rPr>
          <w:rFonts w:ascii="Verdana" w:hAnsi="Verdana" w:cs="Arial"/>
          <w:b/>
          <w:lang w:eastAsia="it-IT"/>
        </w:rPr>
        <w:t xml:space="preserve">Flavia </w:t>
      </w:r>
      <w:proofErr w:type="spellStart"/>
      <w:r w:rsidR="00E475A4">
        <w:rPr>
          <w:rFonts w:ascii="Verdana" w:hAnsi="Verdana" w:cs="Arial"/>
          <w:b/>
          <w:lang w:eastAsia="it-IT"/>
        </w:rPr>
        <w:t>M</w:t>
      </w:r>
      <w:r w:rsidR="00721D69">
        <w:rPr>
          <w:rFonts w:ascii="Verdana" w:hAnsi="Verdana" w:cs="Arial"/>
          <w:b/>
          <w:lang w:eastAsia="it-IT"/>
        </w:rPr>
        <w:t>otolese</w:t>
      </w:r>
      <w:proofErr w:type="spellEnd"/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62127D">
        <w:rPr>
          <w:rFonts w:ascii="Verdana" w:hAnsi="Verdana" w:cs="Arial"/>
          <w:b/>
          <w:lang w:eastAsia="it-IT"/>
        </w:rPr>
        <w:t>20</w:t>
      </w:r>
      <w:r w:rsidR="00D21D09">
        <w:rPr>
          <w:rFonts w:ascii="Verdana" w:hAnsi="Verdana" w:cs="Arial"/>
          <w:b/>
          <w:lang w:eastAsia="it-IT"/>
        </w:rPr>
        <w:t xml:space="preserve"> novem</w:t>
      </w:r>
      <w:r w:rsidR="00814DF2">
        <w:rPr>
          <w:rFonts w:ascii="Verdana" w:hAnsi="Verdana" w:cs="Arial"/>
          <w:b/>
          <w:lang w:eastAsia="it-IT"/>
        </w:rPr>
        <w:t>bre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2B6BBE" w:rsidRDefault="00D21D09" w:rsidP="00E475A4">
      <w:pPr>
        <w:spacing w:line="240" w:lineRule="auto"/>
        <w:ind w:right="-143"/>
        <w:jc w:val="both"/>
      </w:pPr>
      <w:r w:rsidRPr="002B6BBE">
        <w:rPr>
          <w:rFonts w:ascii="Verdana" w:hAnsi="Verdana"/>
          <w:lang w:eastAsia="it-IT"/>
        </w:rPr>
        <w:t>S</w:t>
      </w:r>
      <w:r w:rsidR="00D1609D" w:rsidRPr="002B6BBE">
        <w:rPr>
          <w:rFonts w:ascii="Verdana" w:hAnsi="Verdana"/>
          <w:lang w:eastAsia="it-IT"/>
        </w:rPr>
        <w:t xml:space="preserve">’inaugura sabato </w:t>
      </w:r>
      <w:r w:rsidR="005670E4" w:rsidRPr="002B6BBE">
        <w:rPr>
          <w:rFonts w:ascii="Verdana" w:hAnsi="Verdana"/>
          <w:lang w:eastAsia="it-IT"/>
        </w:rPr>
        <w:t>9 novem</w:t>
      </w:r>
      <w:r w:rsidR="00814DF2" w:rsidRPr="002B6BBE">
        <w:rPr>
          <w:rFonts w:ascii="Verdana" w:hAnsi="Verdana"/>
          <w:lang w:eastAsia="it-IT"/>
        </w:rPr>
        <w:t>bre</w:t>
      </w:r>
      <w:r w:rsidR="00D1609D" w:rsidRPr="002B6BBE">
        <w:rPr>
          <w:rFonts w:ascii="Verdana" w:hAnsi="Verdana"/>
          <w:lang w:eastAsia="it-IT"/>
        </w:rPr>
        <w:t xml:space="preserve"> 201</w:t>
      </w:r>
      <w:r w:rsidR="00930E0B" w:rsidRPr="002B6BBE">
        <w:rPr>
          <w:rFonts w:ascii="Verdana" w:hAnsi="Verdana"/>
          <w:lang w:eastAsia="it-IT"/>
        </w:rPr>
        <w:t>9</w:t>
      </w:r>
      <w:r w:rsidR="00D1609D" w:rsidRPr="002B6BBE">
        <w:rPr>
          <w:rFonts w:ascii="Verdana" w:hAnsi="Verdana"/>
          <w:lang w:eastAsia="it-IT"/>
        </w:rPr>
        <w:t xml:space="preserve"> alle ore 17:00 nelle suggestive sale di Palazzo Stella a</w:t>
      </w:r>
      <w:r w:rsidR="008B7534" w:rsidRPr="002B6BBE">
        <w:rPr>
          <w:rFonts w:ascii="Verdana" w:hAnsi="Verdana"/>
          <w:lang w:eastAsia="it-IT"/>
        </w:rPr>
        <w:t xml:space="preserve"> Genova, </w:t>
      </w:r>
      <w:r w:rsidR="005670E4" w:rsidRPr="002B6BBE">
        <w:rPr>
          <w:rFonts w:ascii="Verdana" w:hAnsi="Verdana"/>
          <w:lang w:eastAsia="it-IT"/>
        </w:rPr>
        <w:t>la most</w:t>
      </w:r>
      <w:r w:rsidR="00721D69" w:rsidRPr="002B6BBE">
        <w:rPr>
          <w:rFonts w:ascii="Verdana" w:hAnsi="Verdana"/>
          <w:lang w:eastAsia="it-IT"/>
        </w:rPr>
        <w:t xml:space="preserve">ra personale di Massimo </w:t>
      </w:r>
      <w:proofErr w:type="spellStart"/>
      <w:r w:rsidR="00721D69" w:rsidRPr="002B6BBE">
        <w:rPr>
          <w:rFonts w:ascii="Verdana" w:hAnsi="Verdana"/>
          <w:lang w:eastAsia="it-IT"/>
        </w:rPr>
        <w:t>Gilard</w:t>
      </w:r>
      <w:r w:rsidR="00E475A4" w:rsidRPr="002B6BBE">
        <w:rPr>
          <w:rFonts w:ascii="Verdana" w:hAnsi="Verdana"/>
          <w:lang w:eastAsia="it-IT"/>
        </w:rPr>
        <w:t>i</w:t>
      </w:r>
      <w:proofErr w:type="spellEnd"/>
      <w:r w:rsidR="00F74018" w:rsidRPr="002B6BBE">
        <w:rPr>
          <w:rFonts w:ascii="Verdana" w:hAnsi="Verdana"/>
          <w:lang w:eastAsia="it-IT"/>
        </w:rPr>
        <w:t xml:space="preserve"> </w:t>
      </w:r>
      <w:r w:rsidR="00D1609D" w:rsidRPr="002B6BBE">
        <w:rPr>
          <w:rFonts w:ascii="Verdana" w:hAnsi="Verdana"/>
          <w:i/>
          <w:lang w:eastAsia="it-IT"/>
        </w:rPr>
        <w:t>“</w:t>
      </w:r>
      <w:r w:rsidR="00721D69" w:rsidRPr="002B6BBE">
        <w:rPr>
          <w:rFonts w:ascii="Verdana" w:hAnsi="Verdana"/>
          <w:i/>
          <w:lang w:eastAsia="it-IT"/>
        </w:rPr>
        <w:t>Volti o maschere?</w:t>
      </w:r>
      <w:r w:rsidR="00D1609D" w:rsidRPr="002B6BBE">
        <w:rPr>
          <w:rFonts w:ascii="Verdana" w:hAnsi="Verdana"/>
          <w:i/>
          <w:lang w:eastAsia="it-IT"/>
        </w:rPr>
        <w:t xml:space="preserve">” </w:t>
      </w:r>
      <w:r w:rsidR="00D1609D" w:rsidRPr="002B6BBE">
        <w:rPr>
          <w:rFonts w:ascii="Verdana" w:hAnsi="Verdana"/>
          <w:lang w:eastAsia="it-IT"/>
        </w:rPr>
        <w:t>a cura di</w:t>
      </w:r>
      <w:r w:rsidR="00F126C1" w:rsidRPr="002B6BBE">
        <w:rPr>
          <w:rFonts w:ascii="Verdana" w:hAnsi="Verdana"/>
          <w:lang w:eastAsia="it-IT"/>
        </w:rPr>
        <w:t xml:space="preserve"> </w:t>
      </w:r>
      <w:r w:rsidR="00721D69" w:rsidRPr="002B6BBE">
        <w:rPr>
          <w:rFonts w:ascii="Verdana" w:hAnsi="Verdana"/>
          <w:lang w:eastAsia="it-IT"/>
        </w:rPr>
        <w:t xml:space="preserve">Flavia </w:t>
      </w:r>
      <w:proofErr w:type="spellStart"/>
      <w:r w:rsidR="00721D69" w:rsidRPr="002B6BBE">
        <w:rPr>
          <w:rFonts w:ascii="Verdana" w:hAnsi="Verdana"/>
          <w:lang w:eastAsia="it-IT"/>
        </w:rPr>
        <w:t>Motolese</w:t>
      </w:r>
      <w:proofErr w:type="spellEnd"/>
      <w:r w:rsidR="00D1609D" w:rsidRPr="002B6BBE">
        <w:rPr>
          <w:rFonts w:ascii="Verdana" w:hAnsi="Verdana"/>
          <w:lang w:eastAsia="it-IT"/>
        </w:rPr>
        <w:t>. La</w:t>
      </w:r>
      <w:r w:rsidR="00F126C1" w:rsidRPr="002B6BBE">
        <w:rPr>
          <w:rFonts w:ascii="Verdana" w:hAnsi="Verdana"/>
          <w:lang w:eastAsia="it-IT"/>
        </w:rPr>
        <w:t xml:space="preserve"> </w:t>
      </w:r>
      <w:r w:rsidR="00B06CA2" w:rsidRPr="002B6BBE">
        <w:rPr>
          <w:rFonts w:ascii="Verdana" w:hAnsi="Verdana"/>
          <w:lang w:eastAsia="it-IT"/>
        </w:rPr>
        <w:t xml:space="preserve">mostra resterà aperta fino al </w:t>
      </w:r>
      <w:r w:rsidR="0062127D" w:rsidRPr="002B6BBE">
        <w:rPr>
          <w:rFonts w:ascii="Verdana" w:hAnsi="Verdana"/>
          <w:lang w:eastAsia="it-IT"/>
        </w:rPr>
        <w:t>20</w:t>
      </w:r>
      <w:r w:rsidRPr="002B6BBE">
        <w:rPr>
          <w:rFonts w:ascii="Verdana" w:hAnsi="Verdana"/>
          <w:lang w:eastAsia="it-IT"/>
        </w:rPr>
        <w:t xml:space="preserve"> novem</w:t>
      </w:r>
      <w:r w:rsidR="00814DF2" w:rsidRPr="002B6BBE">
        <w:rPr>
          <w:rFonts w:ascii="Verdana" w:hAnsi="Verdana"/>
          <w:lang w:eastAsia="it-IT"/>
        </w:rPr>
        <w:t>bre</w:t>
      </w:r>
      <w:r w:rsidR="00930E0B" w:rsidRPr="002B6BBE">
        <w:rPr>
          <w:rFonts w:ascii="Verdana" w:hAnsi="Verdana"/>
          <w:lang w:eastAsia="it-IT"/>
        </w:rPr>
        <w:t xml:space="preserve"> 2019</w:t>
      </w:r>
      <w:r w:rsidR="00D1609D" w:rsidRPr="002B6BBE">
        <w:rPr>
          <w:rFonts w:ascii="Verdana" w:hAnsi="Verdana"/>
          <w:lang w:eastAsia="it-IT"/>
        </w:rPr>
        <w:t xml:space="preserve"> con orario </w:t>
      </w:r>
      <w:r w:rsidR="00274954" w:rsidRPr="002B6BBE">
        <w:rPr>
          <w:rFonts w:ascii="Verdana" w:hAnsi="Verdana" w:cs="Arial"/>
          <w:lang w:eastAsia="it-IT"/>
        </w:rPr>
        <w:t>dal martedì al venerdì 9:30–13:00/</w:t>
      </w:r>
      <w:r w:rsidR="007A6C07" w:rsidRPr="002B6BBE">
        <w:rPr>
          <w:rFonts w:ascii="Verdana" w:hAnsi="Verdana" w:cs="Arial"/>
          <w:lang w:eastAsia="it-IT"/>
        </w:rPr>
        <w:t xml:space="preserve">15:00–19:00, il </w:t>
      </w:r>
      <w:r w:rsidR="00D1609D" w:rsidRPr="002B6BBE">
        <w:rPr>
          <w:rFonts w:ascii="Verdana" w:hAnsi="Verdana" w:cs="Arial"/>
          <w:lang w:eastAsia="it-IT"/>
        </w:rPr>
        <w:t>sabato</w:t>
      </w:r>
      <w:r w:rsidR="007A6C07" w:rsidRPr="002B6BBE">
        <w:rPr>
          <w:rFonts w:ascii="Verdana" w:hAnsi="Verdana" w:cs="Arial"/>
          <w:lang w:eastAsia="it-IT"/>
        </w:rPr>
        <w:t xml:space="preserve"> 15:00–19:00</w:t>
      </w:r>
      <w:r w:rsidR="00D1609D" w:rsidRPr="002B6BBE">
        <w:rPr>
          <w:rFonts w:ascii="Verdana" w:hAnsi="Verdana"/>
          <w:lang w:eastAsia="it-IT"/>
        </w:rPr>
        <w:t>.</w:t>
      </w:r>
      <w:r w:rsidR="00814DF2" w:rsidRPr="002B6BBE">
        <w:t xml:space="preserve"> </w:t>
      </w:r>
    </w:p>
    <w:p w:rsidR="008B7534" w:rsidRPr="002B6BBE" w:rsidRDefault="008B7534" w:rsidP="00E475A4">
      <w:pPr>
        <w:spacing w:line="240" w:lineRule="auto"/>
        <w:ind w:right="-143"/>
        <w:jc w:val="both"/>
        <w:rPr>
          <w:rFonts w:ascii="Verdana" w:hAnsi="Verdana"/>
          <w:sz w:val="16"/>
          <w:szCs w:val="16"/>
        </w:rPr>
      </w:pPr>
    </w:p>
    <w:p w:rsidR="002B6BBE" w:rsidRPr="002B6BBE" w:rsidRDefault="002B6BBE" w:rsidP="002B6BBE">
      <w:pPr>
        <w:pStyle w:val="NormaleWeb"/>
        <w:spacing w:before="0" w:after="0" w:line="240" w:lineRule="auto"/>
        <w:ind w:right="-143"/>
        <w:jc w:val="both"/>
        <w:rPr>
          <w:rFonts w:ascii="Verdana" w:hAnsi="Verdana" w:cs="Calibri"/>
        </w:rPr>
      </w:pPr>
      <w:r w:rsidRPr="002B6BBE">
        <w:rPr>
          <w:rFonts w:ascii="Verdana" w:hAnsi="Verdana" w:cs="Calibri"/>
        </w:rPr>
        <w:t xml:space="preserve">Il filo conduttore della ricerca di Massimo </w:t>
      </w:r>
      <w:proofErr w:type="spellStart"/>
      <w:r w:rsidRPr="002B6BBE">
        <w:rPr>
          <w:rFonts w:ascii="Verdana" w:hAnsi="Verdana" w:cs="Calibri"/>
        </w:rPr>
        <w:t>Gilardi</w:t>
      </w:r>
      <w:proofErr w:type="spellEnd"/>
      <w:r w:rsidRPr="002B6BBE">
        <w:rPr>
          <w:rFonts w:ascii="Verdana" w:hAnsi="Verdana" w:cs="Calibri"/>
        </w:rPr>
        <w:t xml:space="preserve"> è la riflessione sul rapporto tra i due concetti di identità e ruolo alla base dello schema sociale contemporaneo, in cui la maschera è chiamata a svolgere una funzione di mediazione. A partire dal latino per cui la parola “persona” significava “maschera teatrale”, a testimoniare che la vera identità di ogni individuo è nascosta sotto una maschera, è inscindibile l’associazione tra quest’ultima e la sua potenzialità di celare l’identità o di rivelarne, selettivamente, una nuova, diversa da quella convenzionale. Se da un lato è insita l’idea del travestimento e dell’effimera illusione di sogno, dall’altro, essa è anche </w:t>
      </w:r>
      <w:proofErr w:type="spellStart"/>
      <w:r w:rsidRPr="002B6BBE">
        <w:rPr>
          <w:rFonts w:ascii="Verdana" w:hAnsi="Verdana" w:cs="Calibri"/>
        </w:rPr>
        <w:t>disvelamento</w:t>
      </w:r>
      <w:proofErr w:type="spellEnd"/>
      <w:r w:rsidRPr="002B6BBE">
        <w:rPr>
          <w:rFonts w:ascii="Verdana" w:hAnsi="Verdana" w:cs="Calibri"/>
        </w:rPr>
        <w:t xml:space="preserve"> di verità altre o inconsce. Questa dicotomia è ben rappresentata dalle figure che dominano le opere di </w:t>
      </w:r>
      <w:proofErr w:type="spellStart"/>
      <w:r w:rsidRPr="002B6BBE">
        <w:rPr>
          <w:rFonts w:ascii="Verdana" w:hAnsi="Verdana" w:cs="Calibri"/>
        </w:rPr>
        <w:t>Gilardi</w:t>
      </w:r>
      <w:proofErr w:type="spellEnd"/>
      <w:r w:rsidRPr="002B6BBE">
        <w:rPr>
          <w:rFonts w:ascii="Verdana" w:hAnsi="Verdana" w:cs="Calibri"/>
        </w:rPr>
        <w:t xml:space="preserve"> - clown, travestiti, teatranti, circensi, maschere di carnevale, volti truccati - che ricorrono all’artificio del camuffamento come ribaltamento del reale o apparente inganno, ma da cui emergono significati più profondi. </w:t>
      </w:r>
    </w:p>
    <w:p w:rsidR="002B6BBE" w:rsidRPr="002B6BBE" w:rsidRDefault="002B6BBE" w:rsidP="002B6BBE">
      <w:pPr>
        <w:pStyle w:val="NormaleWeb"/>
        <w:spacing w:before="0" w:after="0" w:line="240" w:lineRule="auto"/>
        <w:ind w:right="-143"/>
        <w:jc w:val="both"/>
        <w:rPr>
          <w:rFonts w:ascii="Verdana" w:hAnsi="Verdana" w:cs="Calibri"/>
        </w:rPr>
      </w:pPr>
      <w:r w:rsidRPr="002B6BBE">
        <w:rPr>
          <w:rFonts w:ascii="Verdana" w:hAnsi="Verdana" w:cs="Calibri"/>
        </w:rPr>
        <w:t>La messa in scena rivela la ricerca di una coscienza di sé che oscilla tra il disincant</w:t>
      </w:r>
      <w:r w:rsidR="007A25F5">
        <w:rPr>
          <w:rFonts w:ascii="Verdana" w:hAnsi="Verdana" w:cs="Calibri"/>
        </w:rPr>
        <w:t>o dell’ineludibile separazione tra le diverse facce dell'io</w:t>
      </w:r>
      <w:r w:rsidRPr="002B6BBE">
        <w:rPr>
          <w:rFonts w:ascii="Verdana" w:hAnsi="Verdana" w:cs="Calibri"/>
        </w:rPr>
        <w:t xml:space="preserve"> e la volontà di ricomporsi in unità. La maschera non è necessariamente una rinuncia alla propria individualità o la negazione della realtà, può anche essere uno strumento di liberazione laddove palesa l’illusione dell’accettazione rivelando in realtà il suo opposto. </w:t>
      </w:r>
    </w:p>
    <w:p w:rsidR="002B6BBE" w:rsidRPr="002B6BBE" w:rsidRDefault="002B6BBE" w:rsidP="002B6BBE">
      <w:pPr>
        <w:pStyle w:val="NormaleWeb"/>
        <w:spacing w:before="0" w:after="0" w:line="240" w:lineRule="auto"/>
        <w:ind w:right="-143"/>
        <w:jc w:val="both"/>
        <w:rPr>
          <w:rFonts w:ascii="Verdana" w:hAnsi="Verdana" w:cs="Calibri"/>
        </w:rPr>
      </w:pPr>
      <w:r w:rsidRPr="002B6BBE">
        <w:rPr>
          <w:rFonts w:ascii="Verdana" w:hAnsi="Verdana" w:cs="Calibri"/>
        </w:rPr>
        <w:t xml:space="preserve">Nelle qualità imitative e liriche della sua pittura, derivate dalla tradizione, si possono riscontrare punti di  convergenza con l’Anacronismo, lontani però da ogni intellettualismo, che richiamano le parole di Viviana </w:t>
      </w:r>
      <w:proofErr w:type="spellStart"/>
      <w:r w:rsidRPr="002B6BBE">
        <w:rPr>
          <w:rFonts w:ascii="Verdana" w:hAnsi="Verdana" w:cs="Calibri"/>
        </w:rPr>
        <w:t>Siviero</w:t>
      </w:r>
      <w:proofErr w:type="spellEnd"/>
      <w:r w:rsidRPr="002B6BBE">
        <w:rPr>
          <w:rFonts w:ascii="Verdana" w:hAnsi="Verdana" w:cs="Calibri"/>
        </w:rPr>
        <w:t xml:space="preserve">: “È un’alchimia sottile quella che </w:t>
      </w:r>
      <w:r w:rsidR="007A25F5">
        <w:rPr>
          <w:rFonts w:ascii="Verdana" w:hAnsi="Verdana" w:cs="Calibri"/>
        </w:rPr>
        <w:t xml:space="preserve">Stefano </w:t>
      </w:r>
      <w:r w:rsidRPr="002B6BBE">
        <w:rPr>
          <w:rFonts w:ascii="Verdana" w:hAnsi="Verdana" w:cs="Calibri"/>
        </w:rPr>
        <w:t xml:space="preserve">Di </w:t>
      </w:r>
      <w:proofErr w:type="spellStart"/>
      <w:r w:rsidRPr="002B6BBE">
        <w:rPr>
          <w:rFonts w:ascii="Verdana" w:hAnsi="Verdana" w:cs="Calibri"/>
        </w:rPr>
        <w:t>Stasio</w:t>
      </w:r>
      <w:proofErr w:type="spellEnd"/>
      <w:r w:rsidRPr="002B6BBE">
        <w:rPr>
          <w:rFonts w:ascii="Verdana" w:hAnsi="Verdana" w:cs="Calibri"/>
        </w:rPr>
        <w:t xml:space="preserve"> riesce ad attuare: la sua modernità risiede esattamente nella coscienza colta di un pensiero, allo stesso tempo semplice e maestoso. La sua necessità è quella di confrontarsi continuamente con una pittura mimetica, radicalmente figurativa, un’immagine narrata riferita alle eterne visioni dell’interiorità, modellata sulla tradizione e intesa più come azione che come tema. […] La meta ultima è rappresentata da una pienezza capace di comunicare i sentimenti alle cose, messa in pratica attraverso una pittura </w:t>
      </w:r>
      <w:r w:rsidRPr="002B6BBE">
        <w:rPr>
          <w:rFonts w:ascii="Verdana" w:hAnsi="Verdana" w:cs="Calibri"/>
        </w:rPr>
        <w:lastRenderedPageBreak/>
        <w:t>anacronisticamente ed intelligentemente utilizzata come valore e non semplice mezzo”.</w:t>
      </w:r>
    </w:p>
    <w:p w:rsidR="002B6BBE" w:rsidRPr="002B6BBE" w:rsidRDefault="002B6BBE" w:rsidP="002B6BBE">
      <w:pPr>
        <w:pStyle w:val="NormaleWeb"/>
        <w:spacing w:before="0" w:after="0" w:line="240" w:lineRule="auto"/>
        <w:ind w:right="-143"/>
        <w:jc w:val="both"/>
        <w:rPr>
          <w:rFonts w:ascii="Verdana" w:hAnsi="Verdana"/>
        </w:rPr>
      </w:pPr>
      <w:r w:rsidRPr="002B6BBE">
        <w:rPr>
          <w:rFonts w:ascii="Verdana" w:hAnsi="Verdana" w:cs="Calibri"/>
        </w:rPr>
        <w:t xml:space="preserve">La necessità poetica di </w:t>
      </w:r>
      <w:proofErr w:type="spellStart"/>
      <w:r w:rsidRPr="002B6BBE">
        <w:rPr>
          <w:rFonts w:ascii="Verdana" w:hAnsi="Verdana" w:cs="Calibri"/>
        </w:rPr>
        <w:t>Gilardi</w:t>
      </w:r>
      <w:proofErr w:type="spellEnd"/>
      <w:r w:rsidRPr="002B6BBE">
        <w:rPr>
          <w:rFonts w:ascii="Verdana" w:hAnsi="Verdana" w:cs="Calibri"/>
        </w:rPr>
        <w:t xml:space="preserve"> di porre al centro della rappresentazione la figura umana e in particolare il volto deriva dall’attinenza cognitiva del suo lavoro e si esplica attraverso il tentativo di tradurre in immagine l’anima dei suoi soggetti. Le atmosfere sospese venate di una lieve malinconia o le ambientazioni atemporali cariche di elementi simbolici vogliono valicare qualunque contingenza perché l’artista ragiona sulle verità dell’uomo</w:t>
      </w:r>
      <w:r w:rsidRPr="002B6BBE">
        <w:rPr>
          <w:rFonts w:ascii="Verdana" w:hAnsi="Verdana" w:cs="Calibri"/>
          <w:color w:val="1F497D" w:themeColor="dark2"/>
        </w:rPr>
        <w:t>,</w:t>
      </w:r>
      <w:r w:rsidRPr="002B6BBE">
        <w:rPr>
          <w:rFonts w:ascii="Verdana" w:hAnsi="Verdana"/>
        </w:rPr>
        <w:t xml:space="preserve"> </w:t>
      </w:r>
      <w:r w:rsidRPr="002B6BBE">
        <w:rPr>
          <w:rFonts w:ascii="Verdana" w:hAnsi="Verdana" w:cs="Calibri"/>
        </w:rPr>
        <w:t xml:space="preserve">prediligendo un punto di vista marginale, ma estremamente efficace che trova nei suoi caratteri accentuati la sua forza emotiva e comunicativa. Tutto è teso a preservare l’immediatezza del senso di contatto e sintonia che suscitano gli intensi sguardi dei personaggi di </w:t>
      </w:r>
      <w:proofErr w:type="spellStart"/>
      <w:r w:rsidRPr="002B6BBE">
        <w:rPr>
          <w:rFonts w:ascii="Verdana" w:hAnsi="Verdana" w:cs="Calibri"/>
        </w:rPr>
        <w:t>Gilardi</w:t>
      </w:r>
      <w:proofErr w:type="spellEnd"/>
      <w:r w:rsidRPr="002B6BBE">
        <w:rPr>
          <w:rFonts w:ascii="Verdana" w:hAnsi="Verdana" w:cs="Calibri"/>
        </w:rPr>
        <w:t>. Riecheggiano le parole di Oscar Wilde “Spesso una maschera ci dice più di un volto”: ognuno conosce per esperienza diretta il connubio tra realtà e apparenza, di cui la maschera è emblema, ed è nel suo artificio, che cela e rivela al tempo stesso, l’essenza della condizione umana di sentirsi uniti nell’impossibilità di sottrarsi a una certa misura di solitudine o alla completa comunicabilità dell’io.</w:t>
      </w:r>
    </w:p>
    <w:p w:rsidR="00721D69" w:rsidRPr="002B6BBE" w:rsidRDefault="00721D69" w:rsidP="00BE6C3E">
      <w:pPr>
        <w:spacing w:line="240" w:lineRule="auto"/>
        <w:jc w:val="both"/>
        <w:rPr>
          <w:rFonts w:ascii="Verdana" w:hAnsi="Verdana" w:cs="Calibri"/>
          <w:sz w:val="16"/>
          <w:szCs w:val="16"/>
        </w:rPr>
      </w:pPr>
    </w:p>
    <w:p w:rsidR="00357784" w:rsidRPr="00E475A4" w:rsidRDefault="00E475A4" w:rsidP="002B6BBE">
      <w:pPr>
        <w:spacing w:line="240" w:lineRule="auto"/>
        <w:ind w:right="-143"/>
        <w:jc w:val="right"/>
        <w:rPr>
          <w:rFonts w:ascii="Verdana" w:hAnsi="Verdana" w:cs="Calibri"/>
          <w:sz w:val="23"/>
          <w:szCs w:val="22"/>
        </w:rPr>
      </w:pPr>
      <w:r>
        <w:rPr>
          <w:rFonts w:ascii="Verdana" w:hAnsi="Verdana" w:cs="Calibri"/>
          <w:sz w:val="23"/>
          <w:szCs w:val="22"/>
        </w:rPr>
        <w:t xml:space="preserve">    </w:t>
      </w:r>
      <w:r w:rsidR="00BE6C3E">
        <w:rPr>
          <w:rFonts w:ascii="Verdana" w:hAnsi="Verdana" w:cs="Calibri"/>
          <w:sz w:val="23"/>
          <w:szCs w:val="22"/>
        </w:rPr>
        <w:t xml:space="preserve">          </w:t>
      </w:r>
      <w:r w:rsidR="00D1609D" w:rsidRPr="002A26AB">
        <w:rPr>
          <w:rFonts w:ascii="Verdana" w:hAnsi="Verdana"/>
          <w:bCs/>
          <w:sz w:val="20"/>
          <w:szCs w:val="20"/>
          <w:u w:val="single"/>
        </w:rPr>
        <w:t>Con preghiera di pubblicazione e/o divulgazione</w:t>
      </w:r>
    </w:p>
    <w:sectPr w:rsidR="00357784" w:rsidRPr="00E475A4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153D1"/>
    <w:rsid w:val="00015B2B"/>
    <w:rsid w:val="00032F4A"/>
    <w:rsid w:val="00034FB2"/>
    <w:rsid w:val="000A1595"/>
    <w:rsid w:val="000E5ED9"/>
    <w:rsid w:val="00104987"/>
    <w:rsid w:val="00122CA6"/>
    <w:rsid w:val="00123170"/>
    <w:rsid w:val="001348AF"/>
    <w:rsid w:val="001A1F3A"/>
    <w:rsid w:val="001E1261"/>
    <w:rsid w:val="00237BF3"/>
    <w:rsid w:val="00262DE2"/>
    <w:rsid w:val="00274954"/>
    <w:rsid w:val="00285F3A"/>
    <w:rsid w:val="002A26AB"/>
    <w:rsid w:val="002B6BBE"/>
    <w:rsid w:val="00323899"/>
    <w:rsid w:val="0033646A"/>
    <w:rsid w:val="00357784"/>
    <w:rsid w:val="003B582C"/>
    <w:rsid w:val="003D1D7C"/>
    <w:rsid w:val="003E5312"/>
    <w:rsid w:val="003F39B8"/>
    <w:rsid w:val="004347C4"/>
    <w:rsid w:val="00462090"/>
    <w:rsid w:val="00494B75"/>
    <w:rsid w:val="004D7775"/>
    <w:rsid w:val="005111EB"/>
    <w:rsid w:val="00531D21"/>
    <w:rsid w:val="005670E4"/>
    <w:rsid w:val="0057596A"/>
    <w:rsid w:val="005A7B04"/>
    <w:rsid w:val="005B3A41"/>
    <w:rsid w:val="0062127D"/>
    <w:rsid w:val="00661AC7"/>
    <w:rsid w:val="00687618"/>
    <w:rsid w:val="006B30FA"/>
    <w:rsid w:val="006E68DD"/>
    <w:rsid w:val="00710D67"/>
    <w:rsid w:val="00715FC5"/>
    <w:rsid w:val="00721D69"/>
    <w:rsid w:val="0072539A"/>
    <w:rsid w:val="00727D9F"/>
    <w:rsid w:val="007611A4"/>
    <w:rsid w:val="007753B0"/>
    <w:rsid w:val="00794D60"/>
    <w:rsid w:val="007A25F5"/>
    <w:rsid w:val="007A61DE"/>
    <w:rsid w:val="007A6C07"/>
    <w:rsid w:val="007B12F6"/>
    <w:rsid w:val="00814DF2"/>
    <w:rsid w:val="00841E65"/>
    <w:rsid w:val="00857B0C"/>
    <w:rsid w:val="00886E05"/>
    <w:rsid w:val="008B2C40"/>
    <w:rsid w:val="008B7534"/>
    <w:rsid w:val="00930E0B"/>
    <w:rsid w:val="00A13129"/>
    <w:rsid w:val="00A30BC9"/>
    <w:rsid w:val="00A31F07"/>
    <w:rsid w:val="00A36A2F"/>
    <w:rsid w:val="00B06CA2"/>
    <w:rsid w:val="00B176EB"/>
    <w:rsid w:val="00B24136"/>
    <w:rsid w:val="00B37BED"/>
    <w:rsid w:val="00B403E1"/>
    <w:rsid w:val="00B62D93"/>
    <w:rsid w:val="00B81555"/>
    <w:rsid w:val="00BE6C3E"/>
    <w:rsid w:val="00C04E12"/>
    <w:rsid w:val="00C51F73"/>
    <w:rsid w:val="00C714EB"/>
    <w:rsid w:val="00C726A2"/>
    <w:rsid w:val="00CC744B"/>
    <w:rsid w:val="00D111E2"/>
    <w:rsid w:val="00D15053"/>
    <w:rsid w:val="00D1609D"/>
    <w:rsid w:val="00D2192B"/>
    <w:rsid w:val="00D21D09"/>
    <w:rsid w:val="00D7028F"/>
    <w:rsid w:val="00DC3DC0"/>
    <w:rsid w:val="00E475A4"/>
    <w:rsid w:val="00E64201"/>
    <w:rsid w:val="00E8378C"/>
    <w:rsid w:val="00EA3512"/>
    <w:rsid w:val="00EB1873"/>
    <w:rsid w:val="00F126C1"/>
    <w:rsid w:val="00F56E62"/>
    <w:rsid w:val="00F73E40"/>
    <w:rsid w:val="00F74018"/>
    <w:rsid w:val="00FA187A"/>
    <w:rsid w:val="00FC0ADD"/>
    <w:rsid w:val="00FC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89</cp:revision>
  <cp:lastPrinted>2018-09-28T15:45:00Z</cp:lastPrinted>
  <dcterms:created xsi:type="dcterms:W3CDTF">2018-09-28T17:46:00Z</dcterms:created>
  <dcterms:modified xsi:type="dcterms:W3CDTF">2019-11-07T09:40:00Z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