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COMUNICATO STAMPA 2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Venezia, 21 giugno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SILVIO PASQUALINI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b w:val="1"/>
          <w:i w:val="1"/>
          <w:color w:val="c55911"/>
          <w:sz w:val="36"/>
          <w:szCs w:val="36"/>
        </w:rPr>
      </w:pPr>
      <w:r w:rsidDel="00000000" w:rsidR="00000000" w:rsidRPr="00000000">
        <w:rPr>
          <w:b w:val="1"/>
          <w:i w:val="1"/>
          <w:color w:val="c55911"/>
          <w:sz w:val="36"/>
          <w:szCs w:val="36"/>
          <w:rtl w:val="0"/>
        </w:rPr>
        <w:t xml:space="preserve"> I FIORI DELLA RIVOLUZIONE </w:t>
      </w:r>
    </w:p>
    <w:p w:rsidR="00000000" w:rsidDel="00000000" w:rsidP="00000000" w:rsidRDefault="00000000" w:rsidRPr="00000000" w14:paraId="00000006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A cura di Annarita Rossi</w:t>
      </w:r>
    </w:p>
    <w:p w:rsidR="00000000" w:rsidDel="00000000" w:rsidP="00000000" w:rsidRDefault="00000000" w:rsidRPr="00000000" w14:paraId="00000007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Fino al 30 settembre 2022 </w:t>
      </w:r>
    </w:p>
    <w:p w:rsidR="00000000" w:rsidDel="00000000" w:rsidP="00000000" w:rsidRDefault="00000000" w:rsidRPr="00000000" w14:paraId="00000008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Spazio Silvio Pasqualini, Dorsoduro Rio Ca’ Foscari 3248/b, Venezia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 nuova serie di dipinti dell’artista Silvio Pasqualini è esposta nella mostra </w:t>
      </w:r>
      <w:r w:rsidDel="00000000" w:rsidR="00000000" w:rsidRPr="00000000">
        <w:rPr>
          <w:i w:val="1"/>
          <w:rtl w:val="0"/>
        </w:rPr>
        <w:t xml:space="preserve">“I fiori della Rivoluzione”</w:t>
      </w:r>
      <w:r w:rsidDel="00000000" w:rsidR="00000000" w:rsidRPr="00000000">
        <w:rPr>
          <w:rtl w:val="0"/>
        </w:rPr>
        <w:t xml:space="preserve">, a cura di Annarita Rossi, visitabile tutti i giorni fino al 30 settembre 2022.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Le opere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nascono in Etruria ed a questa terra sono profondamente connesse, luogo di elezione di Silvio Pasqualini, da lui considerato come porto sicuro, nascosto e protetto, l’Etruria è per l’artista tanto ricca di natura, storia e ispirazione da non poter essere scalfita da energie estranee e dalla frenesia del mondo contemporaneo ad essa tanto lontana.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pittore si è rifugiato in quel mondo sospeso, preso da rammarico, dispiacere e persino  rabbia per i problemi politici e sociali che affliggono la società negli attuali sconvolgimenti, tentando di  ricollegarsi al respiro profondo della Natura , alla ricerca di una possibile via alternativa.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Da qui nascono “I </w:t>
      </w:r>
      <w:r w:rsidDel="00000000" w:rsidR="00000000" w:rsidRPr="00000000">
        <w:rPr>
          <w:i w:val="1"/>
          <w:rtl w:val="0"/>
        </w:rPr>
        <w:t xml:space="preserve">fiori della Rivoluzione”</w:t>
      </w:r>
      <w:r w:rsidDel="00000000" w:rsidR="00000000" w:rsidRPr="00000000">
        <w:rPr>
          <w:rtl w:val="0"/>
        </w:rPr>
        <w:t xml:space="preserve"> che vogliono indicare un potenziale riscatto, un’inversione di marcia rispetto alla direzione presa dall’umanità nei tempi recenti, e simbolicamente mirano a proporre un capovolgimento della realtà attraverso messaggi  visionari e poetici, per offrire un segnale di lotta e speranza, piuttosto che mostrarne la drammaticità.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L’artista ambisce con la sua opera a muovere lo spettatore ad una rivoluzione interiore e con , l’utilizzo del testo, quindi del linguaggio, vuole sottolineare l’importanza del dialogo come ponte tra gli individui, tra noi e l’Altro, in uno spirito di condivisione 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riferimento a questo ribaltamento di prospettiva, necessaria per sviluppare una nuova coscienza, è caratteristica distintiva della ricerca artistica e intellettuale di Silvio Pasqualini, già presente nelle sue precedenti produzioni. </w:t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concetto di rivoluzione è considerato dall’Artista sia metaforico, in chiave estetica, che politico, come momento necessario ed ineliminabile nello sviluppo delle istituzioni e per l’evoluzione etica e morale dell’umanità; nella pratica Pasqualini lo traduce nella ricerca di un rapporto totalizzante tra arte, vita ed espressione del pensiero critico. Egli stesso stesso, a questo proposito, afferma che:</w:t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Solo se l’Artista riesce a tornare ad un’Arte “antica”, legata strettamente alla vita e alla ritualità, come nelle simbologie e raffigurazioni arcaiche, riuscirà a far riemergere la visione profetica dell’essere umano, essendo passato, presente e futuro un unicum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 citando una frase del poeta tedesco R.M. Rilke, “</w:t>
      </w:r>
      <w:r w:rsidDel="00000000" w:rsidR="00000000" w:rsidRPr="00000000">
        <w:rPr>
          <w:i w:val="1"/>
          <w:rtl w:val="0"/>
        </w:rPr>
        <w:t xml:space="preserve">Siate un giorno soltanto non-moderni, e vedrete quanta eternità avete in voi. Chi sente l’eternità è al di sopra di ogni paura</w:t>
      </w:r>
      <w:r w:rsidDel="00000000" w:rsidR="00000000" w:rsidRPr="00000000">
        <w:rPr>
          <w:rtl w:val="0"/>
        </w:rPr>
        <w:t xml:space="preserve">”, l’artista, con le sue opere – manifesto, invita il visitatore a riconsiderarsi come motore per una rivoluzione che inizia interiormente ma mira ad un coinvolgimento globale. </w:t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 dipinti de </w:t>
      </w:r>
      <w:r w:rsidDel="00000000" w:rsidR="00000000" w:rsidRPr="00000000">
        <w:rPr>
          <w:i w:val="1"/>
          <w:rtl w:val="0"/>
        </w:rPr>
        <w:t xml:space="preserve">“I fiori della Rivoluzione”</w:t>
      </w:r>
      <w:r w:rsidDel="00000000" w:rsidR="00000000" w:rsidRPr="00000000">
        <w:rPr>
          <w:rtl w:val="0"/>
        </w:rPr>
        <w:t xml:space="preserve"> sono esposti nella cornice dello Spazio Silvio Pasqualini, una vetrina d’arte e una finestra sui mondi personali degli artisti che di volta in volta sono lì ospitati. </w:t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SCHEDA INFORMATIVA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</w:t>
      </w:r>
    </w:p>
    <w:p w:rsidR="00000000" w:rsidDel="00000000" w:rsidP="00000000" w:rsidRDefault="00000000" w:rsidRPr="00000000" w14:paraId="0000001E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fiori della rivoluzione 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Di Silvio Pasqualini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25.05.2022 &gt; 30.09.2022</w:t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 CURA DI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Annarita Rossi</w:t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DOVE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Spazio Silvio Pasqualini, Rio Ca’ Foscari Dorsoduro 3248/b, Venezia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ORARI DI VISITA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Tutti i giorni su prenotazione all’indirizzo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pasqualini.silvio@libero.it</w:t>
        </w:r>
      </w:hyperlink>
      <w:r w:rsidDel="00000000" w:rsidR="00000000" w:rsidRPr="00000000">
        <w:rPr>
          <w:rtl w:val="0"/>
        </w:rPr>
        <w:t xml:space="preserve"> o chiamando il (39) 3477030568</w:t>
      </w:r>
    </w:p>
    <w:p w:rsidR="00000000" w:rsidDel="00000000" w:rsidP="00000000" w:rsidRDefault="00000000" w:rsidRPr="00000000" w14:paraId="0000002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UFFICIO STAMPA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FG Comunicazione – Venezia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Cristina Gatti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cristina.gatti@fg-comunicazione.it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Biografia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  <w:t xml:space="preserve">Silvio Pasqualini nasce a Morro d’Alba (AN) nel 1956. Dopo gli studi all’Accademia di Belle Arti di Macerata si trasferisce a Roma dove comincia ad esporre in diverse gallerie e musei per arrivare, a partire dalla fine degli anni ’70, ad esporre in gallerie europee e internazionali. Nel 2000 fonda con gli artisti Berticcioli, Fioramanti e Gasparri il Movimento Artisti Clandestini. Nel 2005, seguendo un coerente percorso etico, artistico e di vita, trasferisce il suo studio a Bassano Romano (TV) e dal 2014 vive e lavora a Venezia. </w:t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Selezione di esposizioni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2017-"Visioni atemporali", Writing Shed, Venezia.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2017- "Ombra del Moloch", Palazzo Zenobio, Venezia.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2017-"Silvio Pasqualini for Sicily", Farmacia Boccetta, Messina.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2017-"Da Venezia a Palermo", Galleria Studios, Palermo.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2017-Biennale di Venezia- Padiglione Armenia, Venezia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2017-Cantiere delle Barche 14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Vicenza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2018- Galleria Fadibè, Messina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2018- Castello dei Principi Gallego, S. Agata di Militello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2018- Biennale Architettura, Venezia, Padiglione della Scozia</w:t>
      </w:r>
    </w:p>
    <w:p w:rsidR="00000000" w:rsidDel="00000000" w:rsidP="00000000" w:rsidRDefault="00000000" w:rsidRPr="00000000" w14:paraId="0000003E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Didascalie opere</w:t>
      </w:r>
    </w:p>
    <w:p w:rsidR="00000000" w:rsidDel="00000000" w:rsidP="00000000" w:rsidRDefault="00000000" w:rsidRPr="00000000" w14:paraId="00000040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S. Pasqualini, </w:t>
      </w:r>
      <w:r w:rsidDel="00000000" w:rsidR="00000000" w:rsidRPr="00000000">
        <w:rPr>
          <w:i w:val="1"/>
          <w:color w:val="000000"/>
          <w:rtl w:val="0"/>
        </w:rPr>
        <w:t xml:space="preserve">La caduta del violatore dei diritti eterni</w:t>
      </w:r>
      <w:r w:rsidDel="00000000" w:rsidR="00000000" w:rsidRPr="00000000">
        <w:rPr>
          <w:color w:val="000000"/>
          <w:rtl w:val="0"/>
        </w:rPr>
        <w:t xml:space="preserve">, mixed media su carta intelata cm 146x106, 2022</w:t>
      </w:r>
    </w:p>
    <w:p w:rsidR="00000000" w:rsidDel="00000000" w:rsidP="00000000" w:rsidRDefault="00000000" w:rsidRPr="00000000" w14:paraId="00000042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S. Pasqualini, </w:t>
      </w:r>
      <w:r w:rsidDel="00000000" w:rsidR="00000000" w:rsidRPr="00000000">
        <w:rPr>
          <w:i w:val="1"/>
          <w:color w:val="000000"/>
          <w:rtl w:val="0"/>
        </w:rPr>
        <w:t xml:space="preserve">Sulla Galea nel Mare della memoria</w:t>
      </w:r>
      <w:r w:rsidDel="00000000" w:rsidR="00000000" w:rsidRPr="00000000">
        <w:rPr>
          <w:color w:val="000000"/>
          <w:rtl w:val="0"/>
        </w:rPr>
        <w:t xml:space="preserve">, mixed media su carta intelata, cm 146x106, 2022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S. Pasqualini, </w:t>
      </w:r>
      <w:r w:rsidDel="00000000" w:rsidR="00000000" w:rsidRPr="00000000">
        <w:rPr>
          <w:i w:val="1"/>
          <w:rtl w:val="0"/>
        </w:rPr>
        <w:t xml:space="preserve">I fiori della rivoluzione</w:t>
      </w:r>
      <w:r w:rsidDel="00000000" w:rsidR="00000000" w:rsidRPr="00000000">
        <w:rPr>
          <w:rtl w:val="0"/>
        </w:rPr>
        <w:t xml:space="preserve">, mixed media su carta inte</w:t>
      </w:r>
      <w:r w:rsidDel="00000000" w:rsidR="00000000" w:rsidRPr="00000000">
        <w:rPr>
          <w:sz w:val="28"/>
          <w:szCs w:val="28"/>
          <w:rtl w:val="0"/>
        </w:rPr>
        <w:t xml:space="preserve">lata, </w:t>
      </w:r>
      <w:r w:rsidDel="00000000" w:rsidR="00000000" w:rsidRPr="00000000">
        <w:rPr>
          <w:rtl w:val="0"/>
        </w:rPr>
        <w:t xml:space="preserve">cm 70x100, 2022</w:t>
      </w:r>
    </w:p>
    <w:sectPr>
      <w:head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left" w:pos="4145"/>
      </w:tabs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color w:val="000000"/>
      </w:rPr>
      <w:drawing>
        <wp:inline distB="0" distT="0" distL="0" distR="0">
          <wp:extent cx="1623788" cy="618840"/>
          <wp:effectExtent b="0" l="0" r="0" t="0"/>
          <wp:docPr descr="Immagine che contiene testo&#10;&#10;Descrizione generata automaticamente" id="7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3788" cy="618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AF2F1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F2F18"/>
  </w:style>
  <w:style w:type="paragraph" w:styleId="Pidipagina">
    <w:name w:val="footer"/>
    <w:basedOn w:val="Normale"/>
    <w:link w:val="PidipaginaCarattere"/>
    <w:uiPriority w:val="99"/>
    <w:unhideWhenUsed w:val="1"/>
    <w:rsid w:val="00AF2F1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F2F18"/>
  </w:style>
  <w:style w:type="character" w:styleId="titolo0" w:customStyle="1">
    <w:name w:val="titolo"/>
    <w:basedOn w:val="Carpredefinitoparagrafo"/>
    <w:rsid w:val="00E91395"/>
  </w:style>
  <w:style w:type="character" w:styleId="apple-converted-space" w:customStyle="1">
    <w:name w:val="apple-converted-space"/>
    <w:basedOn w:val="Carpredefinitoparagrafo"/>
    <w:rsid w:val="00E91395"/>
  </w:style>
  <w:style w:type="paragraph" w:styleId="NormaleWeb">
    <w:name w:val="Normal (Web)"/>
    <w:basedOn w:val="Normale"/>
    <w:uiPriority w:val="99"/>
    <w:semiHidden w:val="1"/>
    <w:unhideWhenUsed w:val="1"/>
    <w:rsid w:val="002C02F9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 w:val="1"/>
    <w:rsid w:val="00DD16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D167D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squalini.silvio@libero.it" TargetMode="External"/><Relationship Id="rId8" Type="http://schemas.openxmlformats.org/officeDocument/2006/relationships/hyperlink" Target="mailto:cristina.gatti@fg-comunica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3cVOsAaGzquTpiu/UURsptHHQ==">AMUW2mU0FydL15CRKCQCD1+SK0W01ifaw1v+RKi22yhE+ov5SUdOVnLb1MR44QF+UDsHHoPPdMb37wrqK18hKzQkdBp32EtcY6LI4A6NbDr73TrOo0TPTQU=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2022-06-21T15:38:00Z</dcterms:created>
  <dc:creator>JUON BENEDETTA</dc:creator>
</cp:coreProperties>
</file>