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30F5" w14:textId="3F54A898" w:rsidR="00553331" w:rsidRPr="00553331" w:rsidRDefault="00553331" w:rsidP="00852764">
      <w:pPr>
        <w:shd w:val="clear" w:color="auto" w:fill="FFFFFF"/>
        <w:spacing w:after="0" w:line="420" w:lineRule="atLeast"/>
        <w:rPr>
          <w:rFonts w:ascii="Arial" w:eastAsia="Times New Roman" w:hAnsi="Arial" w:cs="Arial"/>
          <w:caps/>
          <w:color w:val="444444"/>
          <w:kern w:val="0"/>
          <w:sz w:val="28"/>
          <w:szCs w:val="28"/>
          <w:lang w:eastAsia="it-IT"/>
          <w14:ligatures w14:val="none"/>
        </w:rPr>
      </w:pPr>
      <w:r w:rsidRPr="00553331">
        <w:rPr>
          <w:rFonts w:ascii="Arial" w:eastAsia="Times New Roman" w:hAnsi="Arial" w:cs="Arial"/>
          <w:caps/>
          <w:color w:val="444444"/>
          <w:kern w:val="0"/>
          <w:sz w:val="28"/>
          <w:szCs w:val="28"/>
          <w:lang w:eastAsia="it-IT"/>
          <w14:ligatures w14:val="none"/>
        </w:rPr>
        <w:t>COMUNICATO STAMPA</w:t>
      </w:r>
    </w:p>
    <w:p w14:paraId="4F1F1BE2" w14:textId="77777777" w:rsidR="00553331" w:rsidRDefault="00553331" w:rsidP="00852764">
      <w:pPr>
        <w:shd w:val="clear" w:color="auto" w:fill="FFFFFF"/>
        <w:spacing w:after="0" w:line="420" w:lineRule="atLeast"/>
        <w:rPr>
          <w:rFonts w:ascii="Arial" w:eastAsia="Times New Roman" w:hAnsi="Arial" w:cs="Arial"/>
          <w:caps/>
          <w:color w:val="444444"/>
          <w:kern w:val="0"/>
          <w:sz w:val="36"/>
          <w:szCs w:val="36"/>
          <w:lang w:eastAsia="it-IT"/>
          <w14:ligatures w14:val="none"/>
        </w:rPr>
      </w:pPr>
    </w:p>
    <w:p w14:paraId="3F6CA8A1" w14:textId="51EE58AA" w:rsidR="00852764" w:rsidRPr="00852764" w:rsidRDefault="00852764" w:rsidP="00852764">
      <w:pPr>
        <w:shd w:val="clear" w:color="auto" w:fill="FFFFFF"/>
        <w:spacing w:after="0" w:line="420" w:lineRule="atLeast"/>
        <w:rPr>
          <w:rFonts w:ascii="Calibri" w:eastAsia="Times New Roman" w:hAnsi="Calibri" w:cs="Calibri"/>
          <w:color w:val="500050"/>
          <w:kern w:val="0"/>
          <w:lang w:eastAsia="it-IT"/>
          <w14:ligatures w14:val="none"/>
        </w:rPr>
      </w:pPr>
      <w:r w:rsidRPr="00852764">
        <w:rPr>
          <w:rFonts w:ascii="Arial" w:eastAsia="Times New Roman" w:hAnsi="Arial" w:cs="Arial"/>
          <w:caps/>
          <w:color w:val="444444"/>
          <w:kern w:val="0"/>
          <w:sz w:val="36"/>
          <w:szCs w:val="36"/>
          <w:lang w:eastAsia="it-IT"/>
          <w14:ligatures w14:val="none"/>
        </w:rPr>
        <w:t>UN URLO PER L’AMBIENTE: VANDA VALENTE</w:t>
      </w:r>
    </w:p>
    <w:p w14:paraId="468DFFA1" w14:textId="77777777" w:rsidR="00852764" w:rsidRDefault="00000000" w:rsidP="00852764">
      <w:pPr>
        <w:numPr>
          <w:ilvl w:val="0"/>
          <w:numId w:val="1"/>
        </w:numPr>
        <w:shd w:val="clear" w:color="auto" w:fill="FFFFFF"/>
        <w:spacing w:after="0" w:line="240" w:lineRule="auto"/>
        <w:ind w:right="45"/>
        <w:rPr>
          <w:rFonts w:ascii="Calibri" w:eastAsia="Times New Roman" w:hAnsi="Calibri" w:cs="Calibri"/>
          <w:color w:val="444444"/>
          <w:kern w:val="0"/>
          <w:lang w:eastAsia="it-IT"/>
          <w14:ligatures w14:val="none"/>
        </w:rPr>
      </w:pPr>
      <w:hyperlink r:id="rId5" w:tgtFrame="_blank" w:history="1">
        <w:r w:rsidR="00852764" w:rsidRPr="00852764">
          <w:rPr>
            <w:rFonts w:ascii="Arial" w:eastAsia="Times New Roman" w:hAnsi="Arial" w:cs="Arial"/>
            <w:caps/>
            <w:color w:val="000000"/>
            <w:kern w:val="0"/>
            <w:sz w:val="15"/>
            <w:szCs w:val="15"/>
            <w:u w:val="single"/>
            <w:bdr w:val="none" w:sz="0" w:space="0" w:color="auto" w:frame="1"/>
            <w:lang w:eastAsia="it-IT"/>
            <w14:ligatures w14:val="none"/>
          </w:rPr>
          <w:t>A CURA DI ANTONIO E.M. GIORDANO</w:t>
        </w:r>
      </w:hyperlink>
    </w:p>
    <w:p w14:paraId="1453AE05" w14:textId="6711D5B1" w:rsidR="00D94558" w:rsidRPr="00852764" w:rsidRDefault="00D94558" w:rsidP="00D94558">
      <w:pPr>
        <w:shd w:val="clear" w:color="auto" w:fill="FFFFFF"/>
        <w:spacing w:after="0" w:line="240" w:lineRule="auto"/>
        <w:ind w:left="720" w:right="45"/>
        <w:rPr>
          <w:rFonts w:ascii="Calibri" w:eastAsia="Times New Roman" w:hAnsi="Calibri" w:cs="Calibri"/>
          <w:color w:val="444444"/>
          <w:kern w:val="0"/>
          <w:lang w:eastAsia="it-IT"/>
          <w14:ligatures w14:val="none"/>
        </w:rPr>
      </w:pPr>
    </w:p>
    <w:p w14:paraId="5094A6D8" w14:textId="3F0FD77D" w:rsidR="00852764" w:rsidRPr="00852764" w:rsidRDefault="00D94558" w:rsidP="00852764">
      <w:pPr>
        <w:spacing w:after="0" w:line="420" w:lineRule="atLeast"/>
        <w:rPr>
          <w:rFonts w:ascii="Calibri" w:eastAsia="Times New Roman" w:hAnsi="Calibri" w:cs="Calibri"/>
          <w:color w:val="500050"/>
          <w:kern w:val="0"/>
          <w:shd w:val="clear" w:color="auto" w:fill="FFFFFF"/>
          <w:lang w:eastAsia="it-IT"/>
          <w14:ligatures w14:val="none"/>
        </w:rPr>
      </w:pPr>
      <w:r>
        <w:rPr>
          <w:noProof/>
        </w:rPr>
        <w:drawing>
          <wp:inline distT="0" distB="0" distL="0" distR="0" wp14:anchorId="5DCABCD6" wp14:editId="40C83588">
            <wp:extent cx="6120130" cy="21561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156180"/>
                    </a:xfrm>
                    <a:prstGeom prst="rect">
                      <a:avLst/>
                    </a:prstGeom>
                    <a:noFill/>
                    <a:ln>
                      <a:noFill/>
                    </a:ln>
                  </pic:spPr>
                </pic:pic>
              </a:graphicData>
            </a:graphic>
          </wp:inline>
        </w:drawing>
      </w:r>
      <w:r w:rsidR="00852764" w:rsidRPr="00852764">
        <w:rPr>
          <w:rFonts w:ascii="Arial" w:eastAsia="Times New Roman" w:hAnsi="Arial" w:cs="Arial"/>
          <w:caps/>
          <w:color w:val="444444"/>
          <w:kern w:val="0"/>
          <w:sz w:val="36"/>
          <w:szCs w:val="36"/>
          <w:shd w:val="clear" w:color="auto" w:fill="FFFFFF"/>
          <w:lang w:eastAsia="it-IT"/>
          <w14:ligatures w14:val="none"/>
        </w:rPr>
        <w:t> </w:t>
      </w:r>
    </w:p>
    <w:p w14:paraId="33406424" w14:textId="3D820146" w:rsidR="00852764" w:rsidRPr="00852764" w:rsidRDefault="00852764" w:rsidP="00D94558">
      <w:pPr>
        <w:spacing w:after="0" w:line="240" w:lineRule="auto"/>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olor w:val="000000"/>
          <w:kern w:val="0"/>
          <w:sz w:val="20"/>
          <w:szCs w:val="20"/>
          <w:bdr w:val="none" w:sz="0" w:space="0" w:color="auto" w:frame="1"/>
          <w:shd w:val="clear" w:color="auto" w:fill="FFFFFF"/>
          <w:lang w:eastAsia="it-IT"/>
          <w14:ligatures w14:val="none"/>
        </w:rPr>
        <w:t>Dal 26 Aprile 2023 al 1</w:t>
      </w:r>
      <w:r w:rsidR="00D76ACC">
        <w:rPr>
          <w:rFonts w:ascii="Lato" w:eastAsia="Times New Roman" w:hAnsi="Lato" w:cs="Calibri"/>
          <w:b/>
          <w:bCs/>
          <w:color w:val="000000"/>
          <w:kern w:val="0"/>
          <w:sz w:val="20"/>
          <w:szCs w:val="20"/>
          <w:bdr w:val="none" w:sz="0" w:space="0" w:color="auto" w:frame="1"/>
          <w:shd w:val="clear" w:color="auto" w:fill="FFFFFF"/>
          <w:lang w:eastAsia="it-IT"/>
          <w14:ligatures w14:val="none"/>
        </w:rPr>
        <w:t>5</w:t>
      </w:r>
      <w:r w:rsidRPr="00852764">
        <w:rPr>
          <w:rFonts w:ascii="Lato" w:eastAsia="Times New Roman" w:hAnsi="Lato" w:cs="Calibri"/>
          <w:b/>
          <w:bCs/>
          <w:color w:val="000000"/>
          <w:kern w:val="0"/>
          <w:sz w:val="20"/>
          <w:szCs w:val="20"/>
          <w:bdr w:val="none" w:sz="0" w:space="0" w:color="auto" w:frame="1"/>
          <w:shd w:val="clear" w:color="auto" w:fill="FFFFFF"/>
          <w:lang w:eastAsia="it-IT"/>
          <w14:ligatures w14:val="none"/>
        </w:rPr>
        <w:t xml:space="preserve"> Maggio 2023</w:t>
      </w:r>
    </w:p>
    <w:p w14:paraId="6278B711" w14:textId="77777777" w:rsidR="009C2D3C" w:rsidRDefault="009C2D3C" w:rsidP="00852764">
      <w:pPr>
        <w:spacing w:after="0" w:line="240" w:lineRule="auto"/>
        <w:rPr>
          <w:rFonts w:ascii="Lato" w:eastAsia="Times New Roman" w:hAnsi="Lato" w:cs="Calibri"/>
          <w:b/>
          <w:bCs/>
          <w:caps/>
          <w:color w:val="444444"/>
          <w:kern w:val="0"/>
          <w:sz w:val="20"/>
          <w:szCs w:val="20"/>
          <w:bdr w:val="none" w:sz="0" w:space="0" w:color="auto" w:frame="1"/>
          <w:shd w:val="clear" w:color="auto" w:fill="FFFFFF"/>
          <w:lang w:eastAsia="it-IT"/>
          <w14:ligatures w14:val="none"/>
        </w:rPr>
      </w:pPr>
    </w:p>
    <w:p w14:paraId="484E7CE3" w14:textId="1DF53180" w:rsidR="00852764" w:rsidRPr="00852764" w:rsidRDefault="00852764" w:rsidP="00852764">
      <w:pPr>
        <w:spacing w:after="0" w:line="240" w:lineRule="auto"/>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ROMA</w:t>
      </w:r>
    </w:p>
    <w:p w14:paraId="0619F912" w14:textId="77777777"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LUOGO:</w:t>
      </w:r>
      <w:r w:rsidRPr="00852764">
        <w:rPr>
          <w:rFonts w:ascii="Verdana" w:eastAsia="Times New Roman" w:hAnsi="Verdana" w:cs="Calibri"/>
          <w:color w:val="444444"/>
          <w:kern w:val="0"/>
          <w:sz w:val="20"/>
          <w:szCs w:val="20"/>
          <w:shd w:val="clear" w:color="auto" w:fill="FFFFFF"/>
          <w:lang w:eastAsia="it-IT"/>
          <w14:ligatures w14:val="none"/>
        </w:rPr>
        <w:t> Sala del Consiglio “Giuseppe Impastato” Municipio Roma I Centro</w:t>
      </w:r>
    </w:p>
    <w:p w14:paraId="2D74CA88" w14:textId="77777777"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INDIRIZZO:</w:t>
      </w:r>
      <w:r w:rsidRPr="00852764">
        <w:rPr>
          <w:rFonts w:ascii="Verdana" w:eastAsia="Times New Roman" w:hAnsi="Verdana" w:cs="Calibri"/>
          <w:color w:val="444444"/>
          <w:kern w:val="0"/>
          <w:sz w:val="20"/>
          <w:szCs w:val="20"/>
          <w:shd w:val="clear" w:color="auto" w:fill="FFFFFF"/>
          <w:lang w:eastAsia="it-IT"/>
          <w14:ligatures w14:val="none"/>
        </w:rPr>
        <w:t> via della Greca 5</w:t>
      </w:r>
    </w:p>
    <w:p w14:paraId="748A9693" w14:textId="77777777"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ORARI:</w:t>
      </w:r>
      <w:r w:rsidRPr="00852764">
        <w:rPr>
          <w:rFonts w:ascii="Verdana" w:eastAsia="Times New Roman" w:hAnsi="Verdana" w:cs="Calibri"/>
          <w:color w:val="444444"/>
          <w:kern w:val="0"/>
          <w:sz w:val="20"/>
          <w:szCs w:val="20"/>
          <w:shd w:val="clear" w:color="auto" w:fill="FFFFFF"/>
          <w:lang w:eastAsia="it-IT"/>
          <w14:ligatures w14:val="none"/>
        </w:rPr>
        <w:t> da lunedì a venerdì 9-17.30; sabato e domenica chiuso.</w:t>
      </w:r>
    </w:p>
    <w:p w14:paraId="03BF7713" w14:textId="77777777"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CURATORI:</w:t>
      </w:r>
      <w:r w:rsidRPr="00852764">
        <w:rPr>
          <w:rFonts w:ascii="Verdana" w:eastAsia="Times New Roman" w:hAnsi="Verdana" w:cs="Calibri"/>
          <w:color w:val="444444"/>
          <w:kern w:val="0"/>
          <w:sz w:val="20"/>
          <w:szCs w:val="20"/>
          <w:shd w:val="clear" w:color="auto" w:fill="FFFFFF"/>
          <w:lang w:eastAsia="it-IT"/>
          <w14:ligatures w14:val="none"/>
        </w:rPr>
        <w:t> Antonio E.M. Giordano</w:t>
      </w:r>
    </w:p>
    <w:p w14:paraId="6347B625" w14:textId="77777777" w:rsidR="00852764" w:rsidRPr="00852764" w:rsidRDefault="00852764" w:rsidP="00852764">
      <w:pPr>
        <w:shd w:val="clear" w:color="auto" w:fill="FFFFFF"/>
        <w:spacing w:after="0" w:line="300" w:lineRule="atLeast"/>
        <w:rPr>
          <w:rFonts w:ascii="Calibri" w:eastAsia="Times New Roman" w:hAnsi="Calibri" w:cs="Calibri"/>
          <w:color w:val="500050"/>
          <w:kern w:val="0"/>
          <w:lang w:eastAsia="it-IT"/>
          <w14:ligatures w14:val="none"/>
        </w:rPr>
      </w:pPr>
      <w:r w:rsidRPr="00852764">
        <w:rPr>
          <w:rFonts w:ascii="Lato" w:eastAsia="Times New Roman" w:hAnsi="Lato" w:cs="Calibri"/>
          <w:b/>
          <w:bCs/>
          <w:caps/>
          <w:color w:val="444444"/>
          <w:kern w:val="0"/>
          <w:sz w:val="20"/>
          <w:szCs w:val="20"/>
          <w:bdr w:val="none" w:sz="0" w:space="0" w:color="auto" w:frame="1"/>
          <w:lang w:eastAsia="it-IT"/>
          <w14:ligatures w14:val="none"/>
        </w:rPr>
        <w:t>ENTI PROMOTORI: ASSOCIAZIONE CULTURALE EMILIO NOTTE</w:t>
      </w:r>
    </w:p>
    <w:p w14:paraId="512383A8" w14:textId="77777777" w:rsidR="00852764" w:rsidRPr="00852764" w:rsidRDefault="00852764" w:rsidP="00852764">
      <w:pPr>
        <w:numPr>
          <w:ilvl w:val="0"/>
          <w:numId w:val="2"/>
        </w:numPr>
        <w:spacing w:after="0" w:line="240" w:lineRule="auto"/>
        <w:rPr>
          <w:rFonts w:ascii="Calibri" w:eastAsia="Times New Roman" w:hAnsi="Calibri" w:cs="Calibri"/>
          <w:color w:val="444444"/>
          <w:kern w:val="0"/>
          <w:shd w:val="clear" w:color="auto" w:fill="FFFFFF"/>
          <w:lang w:eastAsia="it-IT"/>
          <w14:ligatures w14:val="none"/>
        </w:rPr>
      </w:pPr>
      <w:r w:rsidRPr="00852764">
        <w:rPr>
          <w:rFonts w:ascii="Verdana" w:eastAsia="Times New Roman" w:hAnsi="Verdana" w:cs="Calibri"/>
          <w:color w:val="444444"/>
          <w:kern w:val="0"/>
          <w:sz w:val="20"/>
          <w:szCs w:val="20"/>
          <w:shd w:val="clear" w:color="auto" w:fill="FFFFFF"/>
          <w:lang w:eastAsia="it-IT"/>
          <w14:ligatures w14:val="none"/>
        </w:rPr>
        <w:t> </w:t>
      </w:r>
    </w:p>
    <w:p w14:paraId="5A7E922E" w14:textId="77777777"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COSTO DEL BIGLIETTO:</w:t>
      </w:r>
      <w:r w:rsidRPr="00852764">
        <w:rPr>
          <w:rFonts w:ascii="Verdana" w:eastAsia="Times New Roman" w:hAnsi="Verdana" w:cs="Calibri"/>
          <w:color w:val="444444"/>
          <w:kern w:val="0"/>
          <w:sz w:val="20"/>
          <w:szCs w:val="20"/>
          <w:shd w:val="clear" w:color="auto" w:fill="FFFFFF"/>
          <w:lang w:eastAsia="it-IT"/>
          <w14:ligatures w14:val="none"/>
        </w:rPr>
        <w:t> ingresso gratuito</w:t>
      </w:r>
    </w:p>
    <w:p w14:paraId="44BAD9DC" w14:textId="78779842"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TELEFONO PER INFORMAZIONI:</w:t>
      </w:r>
      <w:r w:rsidRPr="00852764">
        <w:rPr>
          <w:rFonts w:ascii="Verdana" w:eastAsia="Times New Roman" w:hAnsi="Verdana" w:cs="Calibri"/>
          <w:color w:val="444444"/>
          <w:kern w:val="0"/>
          <w:sz w:val="20"/>
          <w:szCs w:val="20"/>
          <w:shd w:val="clear" w:color="auto" w:fill="FFFFFF"/>
          <w:lang w:eastAsia="it-IT"/>
          <w14:ligatures w14:val="none"/>
        </w:rPr>
        <w:t xml:space="preserve"> +39 </w:t>
      </w:r>
      <w:r w:rsidR="00983833">
        <w:rPr>
          <w:rFonts w:ascii="Verdana" w:eastAsia="Times New Roman" w:hAnsi="Verdana" w:cs="Calibri"/>
          <w:color w:val="444444"/>
          <w:kern w:val="0"/>
          <w:sz w:val="20"/>
          <w:szCs w:val="20"/>
          <w:shd w:val="clear" w:color="auto" w:fill="FFFFFF"/>
          <w:lang w:eastAsia="it-IT"/>
          <w14:ligatures w14:val="none"/>
        </w:rPr>
        <w:t>3497905270 (ore 15-20)</w:t>
      </w:r>
    </w:p>
    <w:p w14:paraId="4F449D05" w14:textId="7C61D4CC"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E-MAIL INFO:</w:t>
      </w:r>
      <w:r w:rsidRPr="00852764">
        <w:rPr>
          <w:rFonts w:ascii="Verdana" w:eastAsia="Times New Roman" w:hAnsi="Verdana" w:cs="Calibri"/>
          <w:color w:val="444444"/>
          <w:kern w:val="0"/>
          <w:sz w:val="20"/>
          <w:szCs w:val="20"/>
          <w:shd w:val="clear" w:color="auto" w:fill="FFFFFF"/>
          <w:lang w:eastAsia="it-IT"/>
          <w14:ligatures w14:val="none"/>
        </w:rPr>
        <w:t> </w:t>
      </w:r>
      <w:r w:rsidR="00553331">
        <w:rPr>
          <w:rFonts w:ascii="Verdana" w:eastAsia="Times New Roman" w:hAnsi="Verdana" w:cs="Calibri"/>
          <w:color w:val="444444"/>
          <w:kern w:val="0"/>
          <w:sz w:val="20"/>
          <w:szCs w:val="20"/>
          <w:shd w:val="clear" w:color="auto" w:fill="FFFFFF"/>
          <w:lang w:eastAsia="it-IT"/>
          <w14:ligatures w14:val="none"/>
        </w:rPr>
        <w:t>vandavalente@libero.it</w:t>
      </w:r>
    </w:p>
    <w:p w14:paraId="1648A954" w14:textId="3BB6E4A5" w:rsidR="00852764" w:rsidRPr="00852764" w:rsidRDefault="00852764" w:rsidP="00852764">
      <w:pPr>
        <w:spacing w:after="0" w:line="300" w:lineRule="atLeast"/>
        <w:rPr>
          <w:rFonts w:ascii="Calibri" w:eastAsia="Times New Roman" w:hAnsi="Calibri" w:cs="Calibri"/>
          <w:color w:val="500050"/>
          <w:kern w:val="0"/>
          <w:shd w:val="clear" w:color="auto" w:fill="FFFFFF"/>
          <w:lang w:eastAsia="it-IT"/>
          <w14:ligatures w14:val="none"/>
        </w:rPr>
      </w:pPr>
      <w:r w:rsidRPr="00852764">
        <w:rPr>
          <w:rFonts w:ascii="Lato" w:eastAsia="Times New Roman" w:hAnsi="Lato" w:cs="Calibri"/>
          <w:b/>
          <w:bCs/>
          <w:caps/>
          <w:color w:val="444444"/>
          <w:kern w:val="0"/>
          <w:sz w:val="20"/>
          <w:szCs w:val="20"/>
          <w:bdr w:val="none" w:sz="0" w:space="0" w:color="auto" w:frame="1"/>
          <w:shd w:val="clear" w:color="auto" w:fill="FFFFFF"/>
          <w:lang w:eastAsia="it-IT"/>
          <w14:ligatures w14:val="none"/>
        </w:rPr>
        <w:t>SITO UFFICIALE:</w:t>
      </w:r>
      <w:r w:rsidR="006F3F9E">
        <w:rPr>
          <w:rFonts w:ascii="Lato" w:eastAsia="Times New Roman" w:hAnsi="Lato" w:cs="Calibri"/>
          <w:b/>
          <w:bCs/>
          <w:caps/>
          <w:color w:val="444444"/>
          <w:kern w:val="0"/>
          <w:sz w:val="20"/>
          <w:szCs w:val="20"/>
          <w:bdr w:val="none" w:sz="0" w:space="0" w:color="auto" w:frame="1"/>
          <w:shd w:val="clear" w:color="auto" w:fill="FFFFFF"/>
          <w:lang w:eastAsia="it-IT"/>
          <w14:ligatures w14:val="none"/>
        </w:rPr>
        <w:t xml:space="preserve"> https://facebook.com/events/s</w:t>
      </w:r>
      <w:r w:rsidR="00983833">
        <w:rPr>
          <w:rFonts w:ascii="Lato" w:eastAsia="Times New Roman" w:hAnsi="Lato" w:cs="Calibri"/>
          <w:b/>
          <w:bCs/>
          <w:caps/>
          <w:color w:val="444444"/>
          <w:kern w:val="0"/>
          <w:sz w:val="20"/>
          <w:szCs w:val="20"/>
          <w:bdr w:val="none" w:sz="0" w:space="0" w:color="auto" w:frame="1"/>
          <w:shd w:val="clear" w:color="auto" w:fill="FFFFFF"/>
          <w:lang w:eastAsia="it-IT"/>
          <w14:ligatures w14:val="none"/>
        </w:rPr>
        <w:t>/un-urlo-per-lambiente-vanda-valente/735981328261070/</w:t>
      </w:r>
    </w:p>
    <w:p w14:paraId="7C94AD31" w14:textId="77777777" w:rsidR="00852764" w:rsidRPr="00852764" w:rsidRDefault="00852764" w:rsidP="00852764">
      <w:pPr>
        <w:spacing w:after="0" w:line="240" w:lineRule="auto"/>
        <w:rPr>
          <w:rFonts w:ascii="Calibri" w:eastAsia="Times New Roman" w:hAnsi="Calibri" w:cs="Calibri"/>
          <w:color w:val="500050"/>
          <w:kern w:val="0"/>
          <w:shd w:val="clear" w:color="auto" w:fill="FFFFFF"/>
          <w:lang w:eastAsia="it-IT"/>
          <w14:ligatures w14:val="none"/>
        </w:rPr>
      </w:pPr>
      <w:r w:rsidRPr="00852764">
        <w:rPr>
          <w:rFonts w:ascii="Verdana" w:eastAsia="Times New Roman" w:hAnsi="Verdana" w:cs="Calibri"/>
          <w:color w:val="444444"/>
          <w:kern w:val="0"/>
          <w:sz w:val="20"/>
          <w:szCs w:val="20"/>
          <w:shd w:val="clear" w:color="auto" w:fill="FFFFFF"/>
          <w:lang w:eastAsia="it-IT"/>
          <w14:ligatures w14:val="none"/>
        </w:rPr>
        <w:t> </w:t>
      </w:r>
    </w:p>
    <w:p w14:paraId="6EC51B0C" w14:textId="77777777" w:rsidR="00852764" w:rsidRPr="00852764" w:rsidRDefault="00852764" w:rsidP="00852764">
      <w:pPr>
        <w:spacing w:after="75" w:line="300" w:lineRule="atLeast"/>
        <w:rPr>
          <w:rFonts w:ascii="Calibri" w:eastAsia="Times New Roman" w:hAnsi="Calibri" w:cs="Calibri"/>
          <w:color w:val="500050"/>
          <w:kern w:val="0"/>
          <w:shd w:val="clear" w:color="auto" w:fill="FFFFFF"/>
          <w:lang w:eastAsia="it-IT"/>
          <w14:ligatures w14:val="none"/>
        </w:rPr>
      </w:pPr>
      <w:r w:rsidRPr="00852764">
        <w:rPr>
          <w:rFonts w:ascii="Verdana" w:eastAsia="Times New Roman" w:hAnsi="Verdana" w:cs="Calibri"/>
          <w:color w:val="444444"/>
          <w:kern w:val="0"/>
          <w:sz w:val="20"/>
          <w:szCs w:val="20"/>
          <w:shd w:val="clear" w:color="auto" w:fill="FFFFFF"/>
          <w:lang w:eastAsia="it-IT"/>
          <w14:ligatures w14:val="none"/>
        </w:rPr>
        <w:t xml:space="preserve">La Sala espositiva del Consiglio “Giuseppe Impastato” del Municipio Roma I Centro ospita dal 26 aprile al 15 maggio 2023 la mostra personale “Un urlo per l’ambiente: il percorso artistico di Vanda Valente”, una retrospettiva che testimonia l’impegno attraverso oltre mezzo secolo di pittura, dedicato alla difesa e al rispetto per la Natura e per il pianeta Terra, inteso come ecosistema integrato tra Uomo, regno animale e vegetale. La formazione di Vanda Valente ha avuto luogo presso l’Accademia di Belle Arti di Napoli, dove fu allieva di celebri maestri quali il futurista Emilio Notte, che la prese sotto la sua egida fin da giovanissima e a cui sono dedicati i due premi da Lei presieduti come Responsabile, e Armando De Stefano. Alla figurazione raffinata di De Stefano però Vanda Valente ha preferito un linguaggio già definito “scabro ed espressionista” per attraversare nella sua ricerca individuale e autonoma i linguaggi espressivi delle avanguardie storiche, delle quali si è nutrita per capacità grafiche e pittoriche di costruzione del volume e dello spazio ma al contempo per rielaborare in uno stile personale stilemi sospesi in bilico tra astrazione e figurazione, cubismo e futurismo, espressionismo e realismo. Dal cubismo ha mutuato la sintesi della solidità plastica, dal futurismo la componente </w:t>
      </w:r>
      <w:r w:rsidRPr="00852764">
        <w:rPr>
          <w:rFonts w:ascii="Verdana" w:eastAsia="Times New Roman" w:hAnsi="Verdana" w:cs="Calibri"/>
          <w:color w:val="444444"/>
          <w:kern w:val="0"/>
          <w:sz w:val="20"/>
          <w:szCs w:val="20"/>
          <w:shd w:val="clear" w:color="auto" w:fill="FFFFFF"/>
          <w:lang w:eastAsia="it-IT"/>
          <w14:ligatures w14:val="none"/>
        </w:rPr>
        <w:lastRenderedPageBreak/>
        <w:t>dinamica, dall’espressionismo la valenza d’evocazione metaforica, dal realismo la concretezza del racconto del vissuto quotidiano.</w:t>
      </w:r>
    </w:p>
    <w:p w14:paraId="1AAB8B14" w14:textId="77777777" w:rsidR="00852764" w:rsidRPr="00852764" w:rsidRDefault="00852764" w:rsidP="00852764">
      <w:pPr>
        <w:spacing w:after="0" w:line="240" w:lineRule="auto"/>
        <w:rPr>
          <w:rFonts w:ascii="Calibri" w:eastAsia="Times New Roman" w:hAnsi="Calibri" w:cs="Calibri"/>
          <w:color w:val="500050"/>
          <w:kern w:val="0"/>
          <w:shd w:val="clear" w:color="auto" w:fill="FFFFFF"/>
          <w:lang w:eastAsia="it-IT"/>
          <w14:ligatures w14:val="none"/>
        </w:rPr>
      </w:pPr>
      <w:proofErr w:type="spellStart"/>
      <w:r w:rsidRPr="00852764">
        <w:rPr>
          <w:rFonts w:ascii="Verdana" w:eastAsia="Times New Roman" w:hAnsi="Verdana" w:cs="Calibri"/>
          <w:i/>
          <w:iCs/>
          <w:color w:val="444444"/>
          <w:kern w:val="0"/>
          <w:sz w:val="20"/>
          <w:szCs w:val="20"/>
          <w:shd w:val="clear" w:color="auto" w:fill="FFFFFF"/>
          <w:lang w:eastAsia="it-IT"/>
          <w14:ligatures w14:val="none"/>
        </w:rPr>
        <w:t>Leit-motiv</w:t>
      </w:r>
      <w:proofErr w:type="spellEnd"/>
      <w:r w:rsidRPr="00852764">
        <w:rPr>
          <w:rFonts w:ascii="Verdana" w:eastAsia="Times New Roman" w:hAnsi="Verdana" w:cs="Calibri"/>
          <w:color w:val="444444"/>
          <w:kern w:val="0"/>
          <w:sz w:val="20"/>
          <w:szCs w:val="20"/>
          <w:shd w:val="clear" w:color="auto" w:fill="FFFFFF"/>
          <w:lang w:eastAsia="it-IT"/>
          <w14:ligatures w14:val="none"/>
        </w:rPr>
        <w:t> della produzione artistica di Vanda Valente è appunto la difesa dell’ambiente, come attesta la serie </w:t>
      </w:r>
      <w:r w:rsidRPr="00852764">
        <w:rPr>
          <w:rFonts w:ascii="Verdana" w:eastAsia="Times New Roman" w:hAnsi="Verdana" w:cs="Calibri"/>
          <w:i/>
          <w:iCs/>
          <w:color w:val="444444"/>
          <w:kern w:val="0"/>
          <w:sz w:val="20"/>
          <w:szCs w:val="20"/>
          <w:shd w:val="clear" w:color="auto" w:fill="FFFFFF"/>
          <w:lang w:eastAsia="it-IT"/>
          <w14:ligatures w14:val="none"/>
        </w:rPr>
        <w:t>L’Uomo e la distruzione dell’ambiente</w:t>
      </w:r>
      <w:r w:rsidRPr="00852764">
        <w:rPr>
          <w:rFonts w:ascii="Verdana" w:eastAsia="Times New Roman" w:hAnsi="Verdana" w:cs="Calibri"/>
          <w:color w:val="444444"/>
          <w:kern w:val="0"/>
          <w:sz w:val="20"/>
          <w:szCs w:val="20"/>
          <w:shd w:val="clear" w:color="auto" w:fill="FFFFFF"/>
          <w:lang w:eastAsia="it-IT"/>
          <w14:ligatures w14:val="none"/>
        </w:rPr>
        <w:t>. Dalla denuncia della deforestazione delle grandi foreste tropicali nei continenti americani e africani, dove i verdi lasciano il posto ai rossi, alla critica della cementificazione, attestate dalle opere </w:t>
      </w:r>
      <w:r w:rsidRPr="00852764">
        <w:rPr>
          <w:rFonts w:ascii="Verdana" w:eastAsia="Times New Roman" w:hAnsi="Verdana" w:cs="Calibri"/>
          <w:i/>
          <w:iCs/>
          <w:color w:val="444444"/>
          <w:kern w:val="0"/>
          <w:sz w:val="20"/>
          <w:szCs w:val="20"/>
          <w:shd w:val="clear" w:color="auto" w:fill="FFFFFF"/>
          <w:lang w:eastAsia="it-IT"/>
          <w14:ligatures w14:val="none"/>
        </w:rPr>
        <w:t>La fine delle api</w:t>
      </w:r>
      <w:r w:rsidRPr="00852764">
        <w:rPr>
          <w:rFonts w:ascii="Verdana" w:eastAsia="Times New Roman" w:hAnsi="Verdana" w:cs="Calibri"/>
          <w:color w:val="444444"/>
          <w:kern w:val="0"/>
          <w:sz w:val="20"/>
          <w:szCs w:val="20"/>
          <w:shd w:val="clear" w:color="auto" w:fill="FFFFFF"/>
          <w:lang w:eastAsia="it-IT"/>
          <w14:ligatures w14:val="none"/>
        </w:rPr>
        <w:t>, </w:t>
      </w:r>
      <w:r w:rsidRPr="00852764">
        <w:rPr>
          <w:rFonts w:ascii="Verdana" w:eastAsia="Times New Roman" w:hAnsi="Verdana" w:cs="Calibri"/>
          <w:i/>
          <w:iCs/>
          <w:color w:val="444444"/>
          <w:kern w:val="0"/>
          <w:sz w:val="20"/>
          <w:szCs w:val="20"/>
          <w:shd w:val="clear" w:color="auto" w:fill="FFFFFF"/>
          <w:lang w:eastAsia="it-IT"/>
          <w14:ligatures w14:val="none"/>
        </w:rPr>
        <w:t>Diserbanti (Le lucciole)</w:t>
      </w:r>
      <w:r w:rsidRPr="00852764">
        <w:rPr>
          <w:rFonts w:ascii="Verdana" w:eastAsia="Times New Roman" w:hAnsi="Verdana" w:cs="Calibri"/>
          <w:color w:val="444444"/>
          <w:kern w:val="0"/>
          <w:sz w:val="20"/>
          <w:szCs w:val="20"/>
          <w:shd w:val="clear" w:color="auto" w:fill="FFFFFF"/>
          <w:lang w:eastAsia="it-IT"/>
          <w14:ligatures w14:val="none"/>
        </w:rPr>
        <w:t>, </w:t>
      </w:r>
      <w:r w:rsidRPr="00852764">
        <w:rPr>
          <w:rFonts w:ascii="Verdana" w:eastAsia="Times New Roman" w:hAnsi="Verdana" w:cs="Calibri"/>
          <w:i/>
          <w:iCs/>
          <w:color w:val="444444"/>
          <w:kern w:val="0"/>
          <w:sz w:val="20"/>
          <w:szCs w:val="20"/>
          <w:shd w:val="clear" w:color="auto" w:fill="FFFFFF"/>
          <w:lang w:eastAsia="it-IT"/>
          <w14:ligatures w14:val="none"/>
        </w:rPr>
        <w:t>Disinfestazione</w:t>
      </w:r>
      <w:r w:rsidRPr="00852764">
        <w:rPr>
          <w:rFonts w:ascii="Verdana" w:eastAsia="Times New Roman" w:hAnsi="Verdana" w:cs="Calibri"/>
          <w:color w:val="444444"/>
          <w:kern w:val="0"/>
          <w:sz w:val="20"/>
          <w:szCs w:val="20"/>
          <w:shd w:val="clear" w:color="auto" w:fill="FFFFFF"/>
          <w:lang w:eastAsia="it-IT"/>
          <w14:ligatures w14:val="none"/>
        </w:rPr>
        <w:t> (morte delle farfalle)</w:t>
      </w:r>
      <w:r w:rsidRPr="00852764">
        <w:rPr>
          <w:rFonts w:ascii="Arial" w:eastAsia="Times New Roman" w:hAnsi="Arial" w:cs="Arial"/>
          <w:color w:val="500050"/>
          <w:kern w:val="0"/>
          <w:sz w:val="20"/>
          <w:szCs w:val="20"/>
          <w:shd w:val="clear" w:color="auto" w:fill="FFFFFF"/>
          <w:lang w:eastAsia="it-IT"/>
          <w14:ligatures w14:val="none"/>
        </w:rPr>
        <w:t> </w:t>
      </w:r>
      <w:r w:rsidRPr="00852764">
        <w:rPr>
          <w:rFonts w:ascii="Verdana" w:eastAsia="Times New Roman" w:hAnsi="Verdana" w:cs="Calibri"/>
          <w:color w:val="444444"/>
          <w:kern w:val="0"/>
          <w:sz w:val="20"/>
          <w:szCs w:val="20"/>
          <w:shd w:val="clear" w:color="auto" w:fill="FFFFFF"/>
          <w:lang w:eastAsia="it-IT"/>
          <w14:ligatures w14:val="none"/>
        </w:rPr>
        <w:t>e </w:t>
      </w:r>
      <w:r w:rsidRPr="00852764">
        <w:rPr>
          <w:rFonts w:ascii="Verdana" w:eastAsia="Times New Roman" w:hAnsi="Verdana" w:cs="Calibri"/>
          <w:i/>
          <w:iCs/>
          <w:color w:val="444444"/>
          <w:kern w:val="0"/>
          <w:sz w:val="20"/>
          <w:szCs w:val="20"/>
          <w:shd w:val="clear" w:color="auto" w:fill="FFFFFF"/>
          <w:lang w:eastAsia="it-IT"/>
          <w14:ligatures w14:val="none"/>
        </w:rPr>
        <w:t>Farfalla blu (estinzione dei fiori rosa), </w:t>
      </w:r>
      <w:r w:rsidRPr="00852764">
        <w:rPr>
          <w:rFonts w:ascii="Verdana" w:eastAsia="Times New Roman" w:hAnsi="Verdana" w:cs="Calibri"/>
          <w:color w:val="444444"/>
          <w:kern w:val="0"/>
          <w:sz w:val="20"/>
          <w:szCs w:val="20"/>
          <w:shd w:val="clear" w:color="auto" w:fill="FFFFFF"/>
          <w:lang w:eastAsia="it-IT"/>
          <w14:ligatures w14:val="none"/>
        </w:rPr>
        <w:t>unico nutrimento per l’insetto</w:t>
      </w:r>
      <w:r w:rsidRPr="00852764">
        <w:rPr>
          <w:rFonts w:ascii="Verdana" w:eastAsia="Times New Roman" w:hAnsi="Verdana" w:cs="Calibri"/>
          <w:i/>
          <w:iCs/>
          <w:color w:val="444444"/>
          <w:kern w:val="0"/>
          <w:sz w:val="20"/>
          <w:szCs w:val="20"/>
          <w:shd w:val="clear" w:color="auto" w:fill="FFFFFF"/>
          <w:lang w:eastAsia="it-IT"/>
          <w14:ligatures w14:val="none"/>
        </w:rPr>
        <w:t>, </w:t>
      </w:r>
      <w:r w:rsidRPr="00852764">
        <w:rPr>
          <w:rFonts w:ascii="Verdana" w:eastAsia="Times New Roman" w:hAnsi="Verdana" w:cs="Calibri"/>
          <w:color w:val="444444"/>
          <w:kern w:val="0"/>
          <w:sz w:val="20"/>
          <w:szCs w:val="20"/>
          <w:shd w:val="clear" w:color="auto" w:fill="FFFFFF"/>
          <w:lang w:eastAsia="it-IT"/>
          <w14:ligatures w14:val="none"/>
        </w:rPr>
        <w:t>nelle quali è un’esplosione cromatica di verdi e di gialli.</w:t>
      </w:r>
    </w:p>
    <w:p w14:paraId="42035183" w14:textId="77777777" w:rsidR="00852764" w:rsidRPr="00852764" w:rsidRDefault="00852764" w:rsidP="00852764">
      <w:pPr>
        <w:spacing w:after="75" w:line="300" w:lineRule="atLeast"/>
        <w:rPr>
          <w:rFonts w:ascii="Calibri" w:eastAsia="Times New Roman" w:hAnsi="Calibri" w:cs="Calibri"/>
          <w:color w:val="500050"/>
          <w:kern w:val="0"/>
          <w:shd w:val="clear" w:color="auto" w:fill="FFFFFF"/>
          <w:lang w:eastAsia="it-IT"/>
          <w14:ligatures w14:val="none"/>
        </w:rPr>
      </w:pPr>
      <w:r w:rsidRPr="00852764">
        <w:rPr>
          <w:rFonts w:ascii="Verdana" w:eastAsia="Times New Roman" w:hAnsi="Verdana" w:cs="Calibri"/>
          <w:color w:val="444444"/>
          <w:kern w:val="0"/>
          <w:sz w:val="20"/>
          <w:szCs w:val="20"/>
          <w:shd w:val="clear" w:color="auto" w:fill="FFFFFF"/>
          <w:lang w:eastAsia="it-IT"/>
          <w14:ligatures w14:val="none"/>
        </w:rPr>
        <w:t>Nella visione dell’artista Uomo e Animale sono protagonisti empaticamente legati ed entrambi vittime della distruzione degli ecosistemi. La sensibilità dell’artista e come madre non poteva rimanere indifferente alle tragedie dei migranti, come testimonia l’opera </w:t>
      </w:r>
      <w:r w:rsidRPr="00852764">
        <w:rPr>
          <w:rFonts w:ascii="Verdana" w:eastAsia="Times New Roman" w:hAnsi="Verdana" w:cs="Calibri"/>
          <w:i/>
          <w:iCs/>
          <w:color w:val="444444"/>
          <w:kern w:val="0"/>
          <w:sz w:val="20"/>
          <w:szCs w:val="20"/>
          <w:shd w:val="clear" w:color="auto" w:fill="FFFFFF"/>
          <w:lang w:eastAsia="it-IT"/>
          <w14:ligatures w14:val="none"/>
        </w:rPr>
        <w:t>Mediterraneo</w:t>
      </w:r>
      <w:r w:rsidRPr="00852764">
        <w:rPr>
          <w:rFonts w:ascii="Verdana" w:eastAsia="Times New Roman" w:hAnsi="Verdana" w:cs="Calibri"/>
          <w:color w:val="444444"/>
          <w:kern w:val="0"/>
          <w:sz w:val="20"/>
          <w:szCs w:val="20"/>
          <w:shd w:val="clear" w:color="auto" w:fill="FFFFFF"/>
          <w:lang w:eastAsia="it-IT"/>
          <w14:ligatures w14:val="none"/>
        </w:rPr>
        <w:t>, nella quale è drammatica protagonista una madre trovata morta insieme al suo bambino. Il tema della maternità non vede una dicotomia tra umano e animale, come vediamo nell’opera </w:t>
      </w:r>
      <w:r w:rsidRPr="00852764">
        <w:rPr>
          <w:rFonts w:ascii="Verdana" w:eastAsia="Times New Roman" w:hAnsi="Verdana" w:cs="Calibri"/>
          <w:i/>
          <w:iCs/>
          <w:color w:val="444444"/>
          <w:kern w:val="0"/>
          <w:sz w:val="20"/>
          <w:szCs w:val="20"/>
          <w:shd w:val="clear" w:color="auto" w:fill="FFFFFF"/>
          <w:lang w:eastAsia="it-IT"/>
          <w14:ligatures w14:val="none"/>
        </w:rPr>
        <w:t>Noi li salviamo, voi li mangiate (Madre che allatta un cerbiatto)</w:t>
      </w:r>
      <w:r w:rsidRPr="00852764">
        <w:rPr>
          <w:rFonts w:ascii="Arial" w:eastAsia="Times New Roman" w:hAnsi="Arial" w:cs="Arial"/>
          <w:i/>
          <w:iCs/>
          <w:color w:val="500050"/>
          <w:kern w:val="0"/>
          <w:sz w:val="24"/>
          <w:szCs w:val="24"/>
          <w:shd w:val="clear" w:color="auto" w:fill="FFFFFF"/>
          <w:lang w:eastAsia="it-IT"/>
          <w14:ligatures w14:val="none"/>
        </w:rPr>
        <w:t>.</w:t>
      </w:r>
      <w:r w:rsidRPr="00852764">
        <w:rPr>
          <w:rFonts w:ascii="Verdana" w:eastAsia="Times New Roman" w:hAnsi="Verdana" w:cs="Calibri"/>
          <w:i/>
          <w:iCs/>
          <w:color w:val="444444"/>
          <w:kern w:val="0"/>
          <w:sz w:val="20"/>
          <w:szCs w:val="20"/>
          <w:shd w:val="clear" w:color="auto" w:fill="FFFFFF"/>
          <w:lang w:eastAsia="it-IT"/>
          <w14:ligatures w14:val="none"/>
        </w:rPr>
        <w:t> </w:t>
      </w:r>
      <w:r w:rsidRPr="00852764">
        <w:rPr>
          <w:rFonts w:ascii="Verdana" w:eastAsia="Times New Roman" w:hAnsi="Verdana" w:cs="Calibri"/>
          <w:color w:val="444444"/>
          <w:kern w:val="0"/>
          <w:sz w:val="20"/>
          <w:szCs w:val="20"/>
          <w:shd w:val="clear" w:color="auto" w:fill="FFFFFF"/>
          <w:lang w:eastAsia="it-IT"/>
          <w14:ligatures w14:val="none"/>
        </w:rPr>
        <w:t xml:space="preserve">I sentimenti tra madre e figlio sono assolutamente paritetici nelle specie animali più diverse, dai primati – così vicini alla sensibilità umana - agli elefanti, quasi a sottolineare la virtù mnemonica simboleggiata dall’indiano dio Ganesh o </w:t>
      </w:r>
      <w:proofErr w:type="spellStart"/>
      <w:r w:rsidRPr="00852764">
        <w:rPr>
          <w:rFonts w:ascii="Verdana" w:eastAsia="Times New Roman" w:hAnsi="Verdana" w:cs="Calibri"/>
          <w:color w:val="444444"/>
          <w:kern w:val="0"/>
          <w:sz w:val="20"/>
          <w:szCs w:val="20"/>
          <w:shd w:val="clear" w:color="auto" w:fill="FFFFFF"/>
          <w:lang w:eastAsia="it-IT"/>
          <w14:ligatures w14:val="none"/>
        </w:rPr>
        <w:t>Ganesha</w:t>
      </w:r>
      <w:proofErr w:type="spellEnd"/>
      <w:r w:rsidRPr="00852764">
        <w:rPr>
          <w:rFonts w:ascii="Verdana" w:eastAsia="Times New Roman" w:hAnsi="Verdana" w:cs="Calibri"/>
          <w:color w:val="444444"/>
          <w:kern w:val="0"/>
          <w:sz w:val="20"/>
          <w:szCs w:val="20"/>
          <w:shd w:val="clear" w:color="auto" w:fill="FFFFFF"/>
          <w:lang w:eastAsia="it-IT"/>
          <w14:ligatures w14:val="none"/>
        </w:rPr>
        <w:t>. L’anima animalista di Vanda Valente non poteva ignorare la denuncia delle due opere </w:t>
      </w:r>
      <w:r w:rsidRPr="00852764">
        <w:rPr>
          <w:rFonts w:ascii="Verdana" w:eastAsia="Times New Roman" w:hAnsi="Verdana" w:cs="Calibri"/>
          <w:i/>
          <w:iCs/>
          <w:color w:val="444444"/>
          <w:kern w:val="0"/>
          <w:sz w:val="20"/>
          <w:szCs w:val="20"/>
          <w:shd w:val="clear" w:color="auto" w:fill="FFFFFF"/>
          <w:lang w:eastAsia="it-IT"/>
          <w14:ligatures w14:val="none"/>
        </w:rPr>
        <w:t>Uccelli in estinzione</w:t>
      </w:r>
      <w:r w:rsidRPr="00852764">
        <w:rPr>
          <w:rFonts w:ascii="Verdana" w:eastAsia="Times New Roman" w:hAnsi="Verdana" w:cs="Calibri"/>
          <w:color w:val="444444"/>
          <w:kern w:val="0"/>
          <w:sz w:val="20"/>
          <w:szCs w:val="20"/>
          <w:shd w:val="clear" w:color="auto" w:fill="FFFFFF"/>
          <w:lang w:eastAsia="it-IT"/>
          <w14:ligatures w14:val="none"/>
        </w:rPr>
        <w:t>, dove l’ampio spiegare delle ali di volatili si librano sopra l’intera superficie o contro la vivisezione nella tela </w:t>
      </w:r>
      <w:r w:rsidRPr="00852764">
        <w:rPr>
          <w:rFonts w:ascii="Verdana" w:eastAsia="Times New Roman" w:hAnsi="Verdana" w:cs="Calibri"/>
          <w:i/>
          <w:iCs/>
          <w:color w:val="444444"/>
          <w:kern w:val="0"/>
          <w:sz w:val="20"/>
          <w:szCs w:val="20"/>
          <w:shd w:val="clear" w:color="auto" w:fill="FFFFFF"/>
          <w:lang w:eastAsia="it-IT"/>
          <w14:ligatures w14:val="none"/>
        </w:rPr>
        <w:t>NO (La sperimentazione sugli animali), </w:t>
      </w:r>
      <w:r w:rsidRPr="00852764">
        <w:rPr>
          <w:rFonts w:ascii="Verdana" w:eastAsia="Times New Roman" w:hAnsi="Verdana" w:cs="Calibri"/>
          <w:color w:val="444444"/>
          <w:kern w:val="0"/>
          <w:sz w:val="20"/>
          <w:szCs w:val="20"/>
          <w:shd w:val="clear" w:color="auto" w:fill="FFFFFF"/>
          <w:lang w:eastAsia="it-IT"/>
          <w14:ligatures w14:val="none"/>
        </w:rPr>
        <w:t>dove i primati non possono sottrarsi ai guanti bianchi degli scienziati e </w:t>
      </w:r>
      <w:r w:rsidRPr="00852764">
        <w:rPr>
          <w:rFonts w:ascii="Verdana" w:eastAsia="Times New Roman" w:hAnsi="Verdana" w:cs="Calibri"/>
          <w:i/>
          <w:iCs/>
          <w:color w:val="444444"/>
          <w:kern w:val="0"/>
          <w:sz w:val="20"/>
          <w:szCs w:val="20"/>
          <w:shd w:val="clear" w:color="auto" w:fill="FFFFFF"/>
          <w:lang w:eastAsia="it-IT"/>
          <w14:ligatures w14:val="none"/>
        </w:rPr>
        <w:t>NO pellicce </w:t>
      </w:r>
      <w:r w:rsidRPr="00852764">
        <w:rPr>
          <w:rFonts w:ascii="Verdana" w:eastAsia="Times New Roman" w:hAnsi="Verdana" w:cs="Calibri"/>
          <w:color w:val="444444"/>
          <w:kern w:val="0"/>
          <w:sz w:val="20"/>
          <w:szCs w:val="20"/>
          <w:shd w:val="clear" w:color="auto" w:fill="FFFFFF"/>
          <w:lang w:eastAsia="it-IT"/>
          <w14:ligatures w14:val="none"/>
        </w:rPr>
        <w:t xml:space="preserve">contro il commercio delle pellicce animali, dove la donna nuda dalla protome leonina non è l’egizia dea Sekhmet ma una novella Crudelia </w:t>
      </w:r>
      <w:proofErr w:type="spellStart"/>
      <w:r w:rsidRPr="00852764">
        <w:rPr>
          <w:rFonts w:ascii="Verdana" w:eastAsia="Times New Roman" w:hAnsi="Verdana" w:cs="Calibri"/>
          <w:color w:val="444444"/>
          <w:kern w:val="0"/>
          <w:sz w:val="20"/>
          <w:szCs w:val="20"/>
          <w:shd w:val="clear" w:color="auto" w:fill="FFFFFF"/>
          <w:lang w:eastAsia="it-IT"/>
          <w14:ligatures w14:val="none"/>
        </w:rPr>
        <w:t>Demon</w:t>
      </w:r>
      <w:proofErr w:type="spellEnd"/>
      <w:r w:rsidRPr="00852764">
        <w:rPr>
          <w:rFonts w:ascii="Verdana" w:eastAsia="Times New Roman" w:hAnsi="Verdana" w:cs="Calibri"/>
          <w:color w:val="444444"/>
          <w:kern w:val="0"/>
          <w:sz w:val="20"/>
          <w:szCs w:val="20"/>
          <w:shd w:val="clear" w:color="auto" w:fill="FFFFFF"/>
          <w:lang w:eastAsia="it-IT"/>
          <w14:ligatures w14:val="none"/>
        </w:rPr>
        <w:t>, pronta ad adornarsi con il vello animale.</w:t>
      </w:r>
      <w:r w:rsidRPr="00852764">
        <w:rPr>
          <w:rFonts w:ascii="Verdana" w:eastAsia="Times New Roman" w:hAnsi="Verdana" w:cs="Calibri"/>
          <w:i/>
          <w:iCs/>
          <w:color w:val="444444"/>
          <w:kern w:val="0"/>
          <w:sz w:val="20"/>
          <w:szCs w:val="20"/>
          <w:shd w:val="clear" w:color="auto" w:fill="FFFFFF"/>
          <w:lang w:eastAsia="it-IT"/>
          <w14:ligatures w14:val="none"/>
        </w:rPr>
        <w:t>  </w:t>
      </w:r>
    </w:p>
    <w:p w14:paraId="145AE0DD" w14:textId="77777777" w:rsidR="00852764" w:rsidRPr="00852764" w:rsidRDefault="00852764" w:rsidP="00852764">
      <w:pPr>
        <w:spacing w:after="75" w:line="300" w:lineRule="atLeast"/>
        <w:rPr>
          <w:rFonts w:ascii="Calibri" w:eastAsia="Times New Roman" w:hAnsi="Calibri" w:cs="Calibri"/>
          <w:color w:val="500050"/>
          <w:kern w:val="0"/>
          <w:shd w:val="clear" w:color="auto" w:fill="FFFFFF"/>
          <w:lang w:eastAsia="it-IT"/>
          <w14:ligatures w14:val="none"/>
        </w:rPr>
      </w:pPr>
      <w:r w:rsidRPr="00852764">
        <w:rPr>
          <w:rFonts w:ascii="Verdana" w:eastAsia="Times New Roman" w:hAnsi="Verdana" w:cs="Calibri"/>
          <w:color w:val="500050"/>
          <w:kern w:val="0"/>
          <w:sz w:val="20"/>
          <w:szCs w:val="20"/>
          <w:shd w:val="clear" w:color="auto" w:fill="FFFFFF"/>
          <w:lang w:eastAsia="it-IT"/>
          <w14:ligatures w14:val="none"/>
        </w:rPr>
        <w:t>La partecipazione ai più recenti e drammatici eventi della vita collettiva a livello nazionale e internazionale è attestata da opere quali </w:t>
      </w:r>
      <w:r w:rsidRPr="00852764">
        <w:rPr>
          <w:rFonts w:ascii="Verdana" w:eastAsia="Times New Roman" w:hAnsi="Verdana" w:cs="Calibri"/>
          <w:i/>
          <w:iCs/>
          <w:color w:val="500050"/>
          <w:kern w:val="0"/>
          <w:sz w:val="20"/>
          <w:szCs w:val="20"/>
          <w:shd w:val="clear" w:color="auto" w:fill="FFFFFF"/>
          <w:lang w:eastAsia="it-IT"/>
          <w14:ligatures w14:val="none"/>
        </w:rPr>
        <w:t>La Pandemia (Carri nella notte a Bergamo</w:t>
      </w:r>
      <w:r w:rsidRPr="00852764">
        <w:rPr>
          <w:rFonts w:ascii="Verdana" w:eastAsia="Times New Roman" w:hAnsi="Verdana" w:cs="Calibri"/>
          <w:color w:val="500050"/>
          <w:kern w:val="0"/>
          <w:sz w:val="20"/>
          <w:szCs w:val="20"/>
          <w:shd w:val="clear" w:color="auto" w:fill="FFFFFF"/>
          <w:lang w:eastAsia="it-IT"/>
          <w14:ligatures w14:val="none"/>
        </w:rPr>
        <w:t>) dalle </w:t>
      </w:r>
      <w:r w:rsidRPr="00852764">
        <w:rPr>
          <w:rFonts w:ascii="Verdana" w:eastAsia="Times New Roman" w:hAnsi="Verdana" w:cs="Calibri"/>
          <w:i/>
          <w:iCs/>
          <w:color w:val="500050"/>
          <w:kern w:val="0"/>
          <w:sz w:val="20"/>
          <w:szCs w:val="20"/>
          <w:shd w:val="clear" w:color="auto" w:fill="FFFFFF"/>
          <w:lang w:eastAsia="it-IT"/>
          <w14:ligatures w14:val="none"/>
        </w:rPr>
        <w:t>silhouettes</w:t>
      </w:r>
      <w:r w:rsidRPr="00852764">
        <w:rPr>
          <w:rFonts w:ascii="Verdana" w:eastAsia="Times New Roman" w:hAnsi="Verdana" w:cs="Calibri"/>
          <w:color w:val="500050"/>
          <w:kern w:val="0"/>
          <w:sz w:val="20"/>
          <w:szCs w:val="20"/>
          <w:shd w:val="clear" w:color="auto" w:fill="FFFFFF"/>
          <w:lang w:eastAsia="it-IT"/>
          <w14:ligatures w14:val="none"/>
        </w:rPr>
        <w:t> gialle dei carri e bianche dei soldati che squarciano il blu della notte, </w:t>
      </w:r>
      <w:r w:rsidRPr="00852764">
        <w:rPr>
          <w:rFonts w:ascii="Verdana" w:eastAsia="Times New Roman" w:hAnsi="Verdana" w:cs="Calibri"/>
          <w:i/>
          <w:iCs/>
          <w:color w:val="500050"/>
          <w:kern w:val="0"/>
          <w:sz w:val="20"/>
          <w:szCs w:val="20"/>
          <w:shd w:val="clear" w:color="auto" w:fill="FFFFFF"/>
          <w:lang w:eastAsia="it-IT"/>
          <w14:ligatures w14:val="none"/>
        </w:rPr>
        <w:t>La Guerra</w:t>
      </w:r>
      <w:r w:rsidRPr="00852764">
        <w:rPr>
          <w:rFonts w:ascii="Verdana" w:eastAsia="Times New Roman" w:hAnsi="Verdana" w:cs="Calibri"/>
          <w:color w:val="500050"/>
          <w:kern w:val="0"/>
          <w:sz w:val="20"/>
          <w:szCs w:val="20"/>
          <w:shd w:val="clear" w:color="auto" w:fill="FFFFFF"/>
          <w:lang w:eastAsia="it-IT"/>
          <w14:ligatures w14:val="none"/>
        </w:rPr>
        <w:t>, </w:t>
      </w:r>
      <w:r w:rsidRPr="00852764">
        <w:rPr>
          <w:rFonts w:ascii="Verdana" w:eastAsia="Times New Roman" w:hAnsi="Verdana" w:cs="Calibri"/>
          <w:i/>
          <w:iCs/>
          <w:color w:val="500050"/>
          <w:kern w:val="0"/>
          <w:sz w:val="20"/>
          <w:szCs w:val="20"/>
          <w:shd w:val="clear" w:color="auto" w:fill="FFFFFF"/>
          <w:lang w:eastAsia="it-IT"/>
          <w14:ligatures w14:val="none"/>
        </w:rPr>
        <w:t>UKRAINA</w:t>
      </w:r>
      <w:r w:rsidRPr="00852764">
        <w:rPr>
          <w:rFonts w:ascii="Arial" w:eastAsia="Times New Roman" w:hAnsi="Arial" w:cs="Arial"/>
          <w:i/>
          <w:iCs/>
          <w:color w:val="500050"/>
          <w:kern w:val="0"/>
          <w:sz w:val="24"/>
          <w:szCs w:val="24"/>
          <w:shd w:val="clear" w:color="auto" w:fill="FFFFFF"/>
          <w:lang w:eastAsia="it-IT"/>
          <w14:ligatures w14:val="none"/>
        </w:rPr>
        <w:t>, </w:t>
      </w:r>
      <w:r w:rsidRPr="00852764">
        <w:rPr>
          <w:rFonts w:ascii="Verdana" w:eastAsia="Times New Roman" w:hAnsi="Verdana" w:cs="Calibri"/>
          <w:i/>
          <w:iCs/>
          <w:color w:val="500050"/>
          <w:kern w:val="0"/>
          <w:sz w:val="20"/>
          <w:szCs w:val="20"/>
          <w:shd w:val="clear" w:color="auto" w:fill="FFFFFF"/>
          <w:lang w:eastAsia="it-IT"/>
          <w14:ligatures w14:val="none"/>
        </w:rPr>
        <w:t>L’indifferenza (</w:t>
      </w:r>
      <w:r w:rsidRPr="00852764">
        <w:rPr>
          <w:rFonts w:ascii="Verdana" w:eastAsia="Times New Roman" w:hAnsi="Verdana" w:cs="Calibri"/>
          <w:color w:val="500050"/>
          <w:kern w:val="0"/>
          <w:sz w:val="20"/>
          <w:szCs w:val="20"/>
          <w:shd w:val="clear" w:color="auto" w:fill="FFFFFF"/>
          <w:lang w:eastAsia="it-IT"/>
          <w14:ligatures w14:val="none"/>
        </w:rPr>
        <w:t>dove l’umanità indifferente alla sofferenza altrui è trasmutata in</w:t>
      </w:r>
      <w:r w:rsidRPr="00852764">
        <w:rPr>
          <w:rFonts w:ascii="Verdana" w:eastAsia="Times New Roman" w:hAnsi="Verdana" w:cs="Calibri"/>
          <w:i/>
          <w:iCs/>
          <w:color w:val="500050"/>
          <w:kern w:val="0"/>
          <w:sz w:val="20"/>
          <w:szCs w:val="20"/>
          <w:shd w:val="clear" w:color="auto" w:fill="FFFFFF"/>
          <w:lang w:eastAsia="it-IT"/>
          <w14:ligatures w14:val="none"/>
        </w:rPr>
        <w:t> </w:t>
      </w:r>
      <w:proofErr w:type="spellStart"/>
      <w:r w:rsidRPr="00852764">
        <w:rPr>
          <w:rFonts w:ascii="Verdana" w:eastAsia="Times New Roman" w:hAnsi="Verdana" w:cs="Calibri"/>
          <w:i/>
          <w:iCs/>
          <w:color w:val="500050"/>
          <w:kern w:val="0"/>
          <w:sz w:val="20"/>
          <w:szCs w:val="20"/>
          <w:shd w:val="clear" w:color="auto" w:fill="FFFFFF"/>
          <w:lang w:eastAsia="it-IT"/>
          <w14:ligatures w14:val="none"/>
        </w:rPr>
        <w:t>mannequins</w:t>
      </w:r>
      <w:proofErr w:type="spellEnd"/>
      <w:r w:rsidRPr="00852764">
        <w:rPr>
          <w:rFonts w:ascii="Verdana" w:eastAsia="Times New Roman" w:hAnsi="Verdana" w:cs="Calibri"/>
          <w:i/>
          <w:iCs/>
          <w:color w:val="500050"/>
          <w:kern w:val="0"/>
          <w:sz w:val="20"/>
          <w:szCs w:val="20"/>
          <w:shd w:val="clear" w:color="auto" w:fill="FFFFFF"/>
          <w:lang w:eastAsia="it-IT"/>
          <w14:ligatures w14:val="none"/>
        </w:rPr>
        <w:t>)</w:t>
      </w:r>
      <w:r w:rsidRPr="00852764">
        <w:rPr>
          <w:rFonts w:ascii="Verdana" w:eastAsia="Times New Roman" w:hAnsi="Verdana" w:cs="Calibri"/>
          <w:color w:val="500050"/>
          <w:kern w:val="0"/>
          <w:sz w:val="20"/>
          <w:szCs w:val="20"/>
          <w:shd w:val="clear" w:color="auto" w:fill="FFFFFF"/>
          <w:lang w:eastAsia="it-IT"/>
          <w14:ligatures w14:val="none"/>
        </w:rPr>
        <w:t>, </w:t>
      </w:r>
      <w:r w:rsidRPr="00852764">
        <w:rPr>
          <w:rFonts w:ascii="Verdana" w:eastAsia="Times New Roman" w:hAnsi="Verdana" w:cs="Calibri"/>
          <w:i/>
          <w:iCs/>
          <w:color w:val="500050"/>
          <w:kern w:val="0"/>
          <w:sz w:val="20"/>
          <w:szCs w:val="20"/>
          <w:shd w:val="clear" w:color="auto" w:fill="FFFFFF"/>
          <w:lang w:eastAsia="it-IT"/>
          <w14:ligatures w14:val="none"/>
        </w:rPr>
        <w:t>Fermatevi!</w:t>
      </w:r>
    </w:p>
    <w:p w14:paraId="7D7142B1" w14:textId="77777777" w:rsidR="00852764" w:rsidRPr="00852764" w:rsidRDefault="00852764" w:rsidP="00852764">
      <w:pPr>
        <w:spacing w:after="75" w:line="300" w:lineRule="atLeast"/>
        <w:rPr>
          <w:rFonts w:ascii="Calibri" w:eastAsia="Times New Roman" w:hAnsi="Calibri" w:cs="Calibri"/>
          <w:color w:val="500050"/>
          <w:kern w:val="0"/>
          <w:shd w:val="clear" w:color="auto" w:fill="FFFFFF"/>
          <w:lang w:eastAsia="it-IT"/>
          <w14:ligatures w14:val="none"/>
        </w:rPr>
      </w:pPr>
      <w:r w:rsidRPr="00852764">
        <w:rPr>
          <w:rFonts w:ascii="Verdana" w:eastAsia="Times New Roman" w:hAnsi="Verdana" w:cs="Calibri"/>
          <w:color w:val="444444"/>
          <w:kern w:val="0"/>
          <w:sz w:val="20"/>
          <w:szCs w:val="20"/>
          <w:shd w:val="clear" w:color="auto" w:fill="FFFFFF"/>
          <w:lang w:eastAsia="it-IT"/>
          <w14:ligatures w14:val="none"/>
        </w:rPr>
        <w:t>Di primo acchito Vanda Valente appare come una signora minuta ma il suo aspetto gentile nasconde una personalità forte e volitiva, sempre pronta a denunciare e a testimoniare allo stesso modo solidarietà con le donne attiviste in </w:t>
      </w:r>
      <w:r w:rsidRPr="00852764">
        <w:rPr>
          <w:rFonts w:ascii="Verdana" w:eastAsia="Times New Roman" w:hAnsi="Verdana" w:cs="Calibri"/>
          <w:i/>
          <w:iCs/>
          <w:color w:val="444444"/>
          <w:kern w:val="0"/>
          <w:sz w:val="20"/>
          <w:szCs w:val="20"/>
          <w:shd w:val="clear" w:color="auto" w:fill="FFFFFF"/>
          <w:lang w:eastAsia="it-IT"/>
          <w14:ligatures w14:val="none"/>
        </w:rPr>
        <w:t>Iran. La rivolta dei veli neri, </w:t>
      </w:r>
      <w:r w:rsidRPr="00852764">
        <w:rPr>
          <w:rFonts w:ascii="Verdana" w:eastAsia="Times New Roman" w:hAnsi="Verdana" w:cs="Calibri"/>
          <w:color w:val="444444"/>
          <w:kern w:val="0"/>
          <w:sz w:val="20"/>
          <w:szCs w:val="20"/>
          <w:shd w:val="clear" w:color="auto" w:fill="FFFFFF"/>
          <w:lang w:eastAsia="it-IT"/>
          <w14:ligatures w14:val="none"/>
        </w:rPr>
        <w:t>così come è stata equiparata per il suo indomito coraggio alla giovanissima fondatrice svedese di </w:t>
      </w:r>
      <w:proofErr w:type="spellStart"/>
      <w:r w:rsidRPr="00852764">
        <w:rPr>
          <w:rFonts w:ascii="Verdana" w:eastAsia="Times New Roman" w:hAnsi="Verdana" w:cs="Calibri"/>
          <w:i/>
          <w:iCs/>
          <w:color w:val="444444"/>
          <w:kern w:val="0"/>
          <w:sz w:val="20"/>
          <w:szCs w:val="20"/>
          <w:shd w:val="clear" w:color="auto" w:fill="FFFFFF"/>
          <w:lang w:eastAsia="it-IT"/>
          <w14:ligatures w14:val="none"/>
        </w:rPr>
        <w:t>Friday</w:t>
      </w:r>
      <w:proofErr w:type="spellEnd"/>
      <w:r w:rsidRPr="00852764">
        <w:rPr>
          <w:rFonts w:ascii="Verdana" w:eastAsia="Times New Roman" w:hAnsi="Verdana" w:cs="Calibri"/>
          <w:i/>
          <w:iCs/>
          <w:color w:val="444444"/>
          <w:kern w:val="0"/>
          <w:sz w:val="20"/>
          <w:szCs w:val="20"/>
          <w:shd w:val="clear" w:color="auto" w:fill="FFFFFF"/>
          <w:lang w:eastAsia="it-IT"/>
          <w14:ligatures w14:val="none"/>
        </w:rPr>
        <w:t xml:space="preserve"> for Future</w:t>
      </w:r>
      <w:r w:rsidRPr="00852764">
        <w:rPr>
          <w:rFonts w:ascii="Verdana" w:eastAsia="Times New Roman" w:hAnsi="Verdana" w:cs="Calibri"/>
          <w:color w:val="444444"/>
          <w:kern w:val="0"/>
          <w:sz w:val="20"/>
          <w:szCs w:val="20"/>
          <w:shd w:val="clear" w:color="auto" w:fill="FFFFFF"/>
          <w:lang w:eastAsia="it-IT"/>
          <w14:ligatures w14:val="none"/>
        </w:rPr>
        <w:t xml:space="preserve">, Greta </w:t>
      </w:r>
      <w:proofErr w:type="spellStart"/>
      <w:r w:rsidRPr="00852764">
        <w:rPr>
          <w:rFonts w:ascii="Verdana" w:eastAsia="Times New Roman" w:hAnsi="Verdana" w:cs="Calibri"/>
          <w:color w:val="444444"/>
          <w:kern w:val="0"/>
          <w:sz w:val="20"/>
          <w:szCs w:val="20"/>
          <w:shd w:val="clear" w:color="auto" w:fill="FFFFFF"/>
          <w:lang w:eastAsia="it-IT"/>
          <w14:ligatures w14:val="none"/>
        </w:rPr>
        <w:t>Thumberg</w:t>
      </w:r>
      <w:proofErr w:type="spellEnd"/>
      <w:r w:rsidRPr="00852764">
        <w:rPr>
          <w:rFonts w:ascii="Verdana" w:eastAsia="Times New Roman" w:hAnsi="Verdana" w:cs="Calibri"/>
          <w:color w:val="444444"/>
          <w:kern w:val="0"/>
          <w:sz w:val="20"/>
          <w:szCs w:val="20"/>
          <w:shd w:val="clear" w:color="auto" w:fill="FFFFFF"/>
          <w:lang w:eastAsia="it-IT"/>
          <w14:ligatures w14:val="none"/>
        </w:rPr>
        <w:t>. L’artista vagheggia un ritorno al rapporto simbiotico tra Uomo e Natura, non semplicemente pensando al mito del buon selvaggio di un Paul Gauguin in Polinesia ma rifiutando un progresso tecnologico che allontana sempre più l’individuo dal contesto sociale e naturale per proiettarlo nel metaverso, isolandolo dalla partecipazione attiva alla vita politica, al contrario della sua pluridecennale attività di docente di Disegno e Storia dell’Arte, stimolo a restare sempre aggiornata rispetto ai tempi e alla Storia, quale dal 2011 Responsabile dei due premi intitolati al suo Maestro Emilio Notte per i giovani talenti e per gli Over 40. A dispetto dal suo aspetto pacato, Vanda Valente è una combattente, sempre pronta alla denuncia e alla difesa della Natura e per questo l’Umanità deve esserle grata.</w:t>
      </w:r>
    </w:p>
    <w:p w14:paraId="7D187A48" w14:textId="77777777" w:rsidR="00852764" w:rsidRPr="00852764" w:rsidRDefault="00852764" w:rsidP="00852764">
      <w:pPr>
        <w:spacing w:after="75" w:line="300" w:lineRule="atLeast"/>
        <w:rPr>
          <w:rFonts w:ascii="Calibri" w:eastAsia="Times New Roman" w:hAnsi="Calibri" w:cs="Calibri"/>
          <w:color w:val="500050"/>
          <w:kern w:val="0"/>
          <w:shd w:val="clear" w:color="auto" w:fill="FFFFFF"/>
          <w:lang w:eastAsia="it-IT"/>
          <w14:ligatures w14:val="none"/>
        </w:rPr>
      </w:pPr>
      <w:r w:rsidRPr="00852764">
        <w:rPr>
          <w:rFonts w:ascii="Verdana" w:eastAsia="Times New Roman" w:hAnsi="Verdana" w:cs="Calibri"/>
          <w:color w:val="444444"/>
          <w:kern w:val="0"/>
          <w:sz w:val="20"/>
          <w:szCs w:val="20"/>
          <w:shd w:val="clear" w:color="auto" w:fill="FFFFFF"/>
          <w:lang w:eastAsia="it-IT"/>
          <w14:ligatures w14:val="none"/>
        </w:rPr>
        <w:t>Antonio E.M. Giordano</w:t>
      </w:r>
    </w:p>
    <w:p w14:paraId="113EF304" w14:textId="78D77A27" w:rsidR="00EF36D2" w:rsidRDefault="00066394" w:rsidP="00EF36D2">
      <w:r>
        <w:t xml:space="preserve">: </w:t>
      </w:r>
    </w:p>
    <w:p w14:paraId="49A62B33" w14:textId="1234CC8B" w:rsidR="00684DB8" w:rsidRDefault="00684DB8" w:rsidP="00066394"/>
    <w:sectPr w:rsidR="00684D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E31"/>
    <w:multiLevelType w:val="multilevel"/>
    <w:tmpl w:val="523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98406D"/>
    <w:multiLevelType w:val="multilevel"/>
    <w:tmpl w:val="9FB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0055258">
    <w:abstractNumId w:val="0"/>
  </w:num>
  <w:num w:numId="2" w16cid:durableId="1352879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94"/>
    <w:rsid w:val="00066394"/>
    <w:rsid w:val="002A4D8D"/>
    <w:rsid w:val="00553331"/>
    <w:rsid w:val="00684DB8"/>
    <w:rsid w:val="006F3F9E"/>
    <w:rsid w:val="00852764"/>
    <w:rsid w:val="00861039"/>
    <w:rsid w:val="00983833"/>
    <w:rsid w:val="009C2D3C"/>
    <w:rsid w:val="009F0B3E"/>
    <w:rsid w:val="00D76ACC"/>
    <w:rsid w:val="00D94558"/>
    <w:rsid w:val="00EF3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A4AB"/>
  <w15:chartTrackingRefBased/>
  <w15:docId w15:val="{7AC028DF-51B3-480F-8BA1-F71AF64C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te.it/calendario-art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Giordano</dc:creator>
  <cp:keywords/>
  <dc:description/>
  <cp:lastModifiedBy>Antonio Giordano</cp:lastModifiedBy>
  <cp:revision>2</cp:revision>
  <dcterms:created xsi:type="dcterms:W3CDTF">2023-04-19T21:21:00Z</dcterms:created>
  <dcterms:modified xsi:type="dcterms:W3CDTF">2023-04-19T21:21:00Z</dcterms:modified>
</cp:coreProperties>
</file>