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AC5" w:rsidRPr="00A11169" w:rsidRDefault="00792718">
      <w:pPr>
        <w:pStyle w:val="NormaleWeb"/>
        <w:shd w:val="clear" w:color="auto" w:fill="FFFFFF"/>
        <w:spacing w:before="0"/>
        <w:jc w:val="center"/>
        <w:rPr>
          <w:rFonts w:ascii="Titillium Web" w:hAnsi="Titillium Web"/>
          <w:b/>
          <w:color w:val="19191A"/>
          <w:sz w:val="32"/>
          <w:szCs w:val="32"/>
        </w:rPr>
      </w:pPr>
      <w:r>
        <w:rPr>
          <w:rFonts w:ascii="Titillium Web" w:hAnsi="Titillium Web"/>
          <w:color w:val="19191A"/>
          <w:sz w:val="32"/>
          <w:szCs w:val="32"/>
        </w:rPr>
        <w:tab/>
      </w:r>
      <w:r w:rsidRPr="00A11169">
        <w:rPr>
          <w:rFonts w:ascii="Titillium Web" w:hAnsi="Titillium Web"/>
          <w:b/>
          <w:color w:val="19191A"/>
          <w:sz w:val="32"/>
          <w:szCs w:val="32"/>
        </w:rPr>
        <w:t>COMUNICATO STAMPA</w:t>
      </w:r>
    </w:p>
    <w:p w:rsidR="00953F5F" w:rsidRDefault="00953F5F">
      <w:pPr>
        <w:pStyle w:val="NormaleWeb"/>
        <w:shd w:val="clear" w:color="auto" w:fill="FFFFFF"/>
        <w:spacing w:before="0"/>
        <w:jc w:val="center"/>
        <w:rPr>
          <w:rFonts w:ascii="Titillium Web" w:hAnsi="Titillium Web"/>
          <w:color w:val="19191A"/>
          <w:sz w:val="32"/>
          <w:szCs w:val="32"/>
        </w:rPr>
      </w:pPr>
    </w:p>
    <w:p w:rsidR="00017AC5" w:rsidRDefault="00017AC5">
      <w:pPr>
        <w:pStyle w:val="NormaleWeb"/>
        <w:shd w:val="clear" w:color="auto" w:fill="FFFFFF"/>
        <w:spacing w:before="0"/>
        <w:rPr>
          <w:rFonts w:ascii="Titillium Web" w:hAnsi="Titillium Web"/>
          <w:color w:val="19191A"/>
        </w:rPr>
      </w:pPr>
    </w:p>
    <w:p w:rsidR="00017AC5" w:rsidRPr="00953F5F" w:rsidRDefault="00792718">
      <w:pPr>
        <w:pStyle w:val="NormaleWeb"/>
        <w:shd w:val="clear" w:color="auto" w:fill="FFFFFF"/>
        <w:spacing w:before="0"/>
        <w:rPr>
          <w:sz w:val="28"/>
          <w:szCs w:val="28"/>
        </w:rPr>
      </w:pPr>
      <w:proofErr w:type="gramStart"/>
      <w:r w:rsidRPr="00953F5F">
        <w:rPr>
          <w:rFonts w:ascii="Titillium Web" w:hAnsi="Titillium Web"/>
          <w:b/>
          <w:color w:val="19191A"/>
          <w:sz w:val="28"/>
          <w:szCs w:val="28"/>
        </w:rPr>
        <w:t>TITOLO:</w:t>
      </w:r>
      <w:r w:rsidRPr="00953F5F">
        <w:rPr>
          <w:rFonts w:ascii="Titillium Web" w:hAnsi="Titillium Web"/>
          <w:color w:val="19191A"/>
          <w:sz w:val="28"/>
          <w:szCs w:val="28"/>
        </w:rPr>
        <w:t xml:space="preserve">  </w:t>
      </w:r>
      <w:r w:rsidRPr="00953F5F">
        <w:rPr>
          <w:rFonts w:ascii="Titillium Web" w:hAnsi="Titillium Web"/>
          <w:color w:val="C5000B"/>
          <w:sz w:val="28"/>
          <w:szCs w:val="28"/>
        </w:rPr>
        <w:t>“</w:t>
      </w:r>
      <w:proofErr w:type="gramEnd"/>
      <w:r w:rsidRPr="00953F5F">
        <w:rPr>
          <w:rFonts w:ascii="Titillium Web" w:hAnsi="Titillium Web"/>
          <w:color w:val="C5000B"/>
          <w:sz w:val="28"/>
          <w:szCs w:val="28"/>
        </w:rPr>
        <w:t xml:space="preserve">DISTRAENZE FEMMINILI” - Mostra collettiva </w:t>
      </w:r>
    </w:p>
    <w:p w:rsidR="00017AC5" w:rsidRPr="00953F5F" w:rsidRDefault="00792718">
      <w:pPr>
        <w:pStyle w:val="NormaleWeb"/>
        <w:shd w:val="clear" w:color="auto" w:fill="FFFFFF"/>
        <w:spacing w:before="0"/>
        <w:rPr>
          <w:sz w:val="28"/>
          <w:szCs w:val="28"/>
        </w:rPr>
      </w:pPr>
      <w:r w:rsidRPr="00953F5F">
        <w:rPr>
          <w:rFonts w:ascii="Titillium Web" w:hAnsi="Titillium Web"/>
          <w:b/>
          <w:color w:val="19191A"/>
          <w:sz w:val="28"/>
          <w:szCs w:val="28"/>
        </w:rPr>
        <w:t>LUOGO ESPOSITIVO:</w:t>
      </w:r>
      <w:r w:rsidRPr="00953F5F">
        <w:rPr>
          <w:rFonts w:ascii="Titillium Web" w:hAnsi="Titillium Web"/>
          <w:color w:val="19191A"/>
          <w:sz w:val="28"/>
          <w:szCs w:val="28"/>
        </w:rPr>
        <w:t xml:space="preserve"> </w:t>
      </w:r>
      <w:r w:rsidRPr="00953F5F">
        <w:rPr>
          <w:rFonts w:ascii="Titillium Web" w:hAnsi="Titillium Web"/>
          <w:color w:val="C5000B"/>
          <w:sz w:val="28"/>
          <w:szCs w:val="28"/>
        </w:rPr>
        <w:t>‘Dependance’ di Casa Museo Antonio Carena</w:t>
      </w:r>
    </w:p>
    <w:p w:rsidR="00017AC5" w:rsidRPr="00953F5F" w:rsidRDefault="00792718">
      <w:pPr>
        <w:pStyle w:val="NormaleWeb"/>
        <w:shd w:val="clear" w:color="auto" w:fill="FFFFFF"/>
        <w:spacing w:before="0"/>
        <w:rPr>
          <w:sz w:val="28"/>
          <w:szCs w:val="28"/>
        </w:rPr>
      </w:pPr>
      <w:proofErr w:type="gramStart"/>
      <w:r w:rsidRPr="00953F5F">
        <w:rPr>
          <w:rFonts w:ascii="Titillium Web" w:hAnsi="Titillium Web"/>
          <w:b/>
          <w:color w:val="19191A"/>
          <w:sz w:val="28"/>
          <w:szCs w:val="28"/>
        </w:rPr>
        <w:t>PERIODO:</w:t>
      </w:r>
      <w:r w:rsidRPr="00953F5F">
        <w:rPr>
          <w:rFonts w:ascii="Titillium Web" w:hAnsi="Titillium Web"/>
          <w:color w:val="19191A"/>
          <w:sz w:val="28"/>
          <w:szCs w:val="28"/>
        </w:rPr>
        <w:t xml:space="preserve">  </w:t>
      </w:r>
      <w:r w:rsidRPr="00953F5F">
        <w:rPr>
          <w:rFonts w:ascii="Titillium Web" w:hAnsi="Titillium Web"/>
          <w:color w:val="F79646"/>
          <w:sz w:val="28"/>
          <w:szCs w:val="28"/>
        </w:rPr>
        <w:t xml:space="preserve"> </w:t>
      </w:r>
      <w:proofErr w:type="gramEnd"/>
      <w:r w:rsidRPr="00953F5F">
        <w:rPr>
          <w:rFonts w:ascii="Titillium Web" w:hAnsi="Titillium Web"/>
          <w:color w:val="C5000B"/>
          <w:sz w:val="28"/>
          <w:szCs w:val="28"/>
        </w:rPr>
        <w:t>11-26 marzo 2023</w:t>
      </w:r>
    </w:p>
    <w:p w:rsidR="00017AC5" w:rsidRPr="00953F5F" w:rsidRDefault="00792718">
      <w:pPr>
        <w:pStyle w:val="NormaleWeb"/>
        <w:shd w:val="clear" w:color="auto" w:fill="FFFFFF"/>
        <w:spacing w:before="0"/>
        <w:rPr>
          <w:sz w:val="28"/>
          <w:szCs w:val="28"/>
        </w:rPr>
      </w:pPr>
      <w:proofErr w:type="gramStart"/>
      <w:r w:rsidRPr="00953F5F">
        <w:rPr>
          <w:rFonts w:ascii="Titillium Web" w:hAnsi="Titillium Web"/>
          <w:b/>
          <w:color w:val="000000"/>
          <w:sz w:val="28"/>
          <w:szCs w:val="28"/>
        </w:rPr>
        <w:t>INAUGURAZIONE:</w:t>
      </w:r>
      <w:r w:rsidRPr="00953F5F">
        <w:rPr>
          <w:rFonts w:ascii="Titillium Web" w:hAnsi="Titillium Web"/>
          <w:color w:val="000000"/>
          <w:sz w:val="28"/>
          <w:szCs w:val="28"/>
        </w:rPr>
        <w:t xml:space="preserve"> </w:t>
      </w:r>
      <w:r w:rsidR="004E6A79">
        <w:rPr>
          <w:rFonts w:ascii="Titillium Web" w:hAnsi="Titillium Web"/>
          <w:color w:val="000000"/>
          <w:sz w:val="28"/>
          <w:szCs w:val="28"/>
        </w:rPr>
        <w:t xml:space="preserve"> </w:t>
      </w:r>
      <w:r w:rsidRPr="00953F5F">
        <w:rPr>
          <w:rFonts w:ascii="Titillium Web" w:hAnsi="Titillium Web"/>
          <w:color w:val="C5000B"/>
          <w:sz w:val="28"/>
          <w:szCs w:val="28"/>
        </w:rPr>
        <w:t>sabato</w:t>
      </w:r>
      <w:proofErr w:type="gramEnd"/>
      <w:r w:rsidRPr="00953F5F">
        <w:rPr>
          <w:rFonts w:ascii="Titillium Web" w:hAnsi="Titillium Web"/>
          <w:color w:val="C5000B"/>
          <w:sz w:val="28"/>
          <w:szCs w:val="28"/>
        </w:rPr>
        <w:t xml:space="preserve"> 11 marzo ore 17,00 con performance dell'artista Gennaro Giuliano sul corpo di ballerina danzante</w:t>
      </w:r>
    </w:p>
    <w:p w:rsidR="00017AC5" w:rsidRDefault="00792718">
      <w:pPr>
        <w:pStyle w:val="NormaleWeb"/>
        <w:shd w:val="clear" w:color="auto" w:fill="FFFFFF"/>
        <w:spacing w:before="0"/>
        <w:rPr>
          <w:rFonts w:ascii="Titillium Web" w:hAnsi="Titillium Web"/>
          <w:color w:val="C5000B"/>
          <w:sz w:val="28"/>
          <w:szCs w:val="28"/>
        </w:rPr>
      </w:pPr>
      <w:proofErr w:type="gramStart"/>
      <w:r w:rsidRPr="00953F5F">
        <w:rPr>
          <w:rFonts w:ascii="Titillium Web" w:hAnsi="Titillium Web"/>
          <w:b/>
          <w:sz w:val="28"/>
          <w:szCs w:val="28"/>
        </w:rPr>
        <w:t xml:space="preserve">OGGETTO: </w:t>
      </w:r>
      <w:r w:rsidRPr="00953F5F">
        <w:rPr>
          <w:rFonts w:ascii="Titillium Web" w:hAnsi="Titillium Web"/>
          <w:sz w:val="28"/>
          <w:szCs w:val="28"/>
        </w:rPr>
        <w:t xml:space="preserve"> </w:t>
      </w:r>
      <w:r w:rsidRPr="00953F5F">
        <w:rPr>
          <w:rFonts w:ascii="Titillium Web" w:hAnsi="Titillium Web"/>
          <w:color w:val="C5000B"/>
          <w:sz w:val="28"/>
          <w:szCs w:val="28"/>
        </w:rPr>
        <w:t>LA</w:t>
      </w:r>
      <w:proofErr w:type="gramEnd"/>
      <w:r w:rsidRPr="00953F5F">
        <w:rPr>
          <w:rFonts w:ascii="Titillium Web" w:hAnsi="Titillium Web"/>
          <w:color w:val="C5000B"/>
          <w:sz w:val="28"/>
          <w:szCs w:val="28"/>
        </w:rPr>
        <w:t xml:space="preserve"> SENSUALITA' RAPPRESENTATA DA 20 ARTISTE DONNE +  </w:t>
      </w:r>
      <w:r w:rsidR="004E6A79">
        <w:rPr>
          <w:rFonts w:ascii="Titillium Web" w:hAnsi="Titillium Web"/>
          <w:color w:val="C5000B"/>
          <w:sz w:val="28"/>
          <w:szCs w:val="28"/>
        </w:rPr>
        <w:t xml:space="preserve">ESPOSIZIONE VIDEO </w:t>
      </w:r>
      <w:r w:rsidRPr="00953F5F">
        <w:rPr>
          <w:rFonts w:ascii="Titillium Web" w:hAnsi="Titillium Web"/>
          <w:color w:val="C5000B"/>
          <w:sz w:val="28"/>
          <w:szCs w:val="28"/>
        </w:rPr>
        <w:t xml:space="preserve">DELLA PERFORMANCE “OGGI SERENO” DI ANTONIO CARENA. </w:t>
      </w:r>
    </w:p>
    <w:p w:rsidR="004E6A79" w:rsidRPr="00953F5F" w:rsidRDefault="004E6A79">
      <w:pPr>
        <w:pStyle w:val="NormaleWeb"/>
        <w:shd w:val="clear" w:color="auto" w:fill="FFFFFF"/>
        <w:spacing w:before="0"/>
        <w:rPr>
          <w:sz w:val="28"/>
          <w:szCs w:val="28"/>
        </w:rPr>
      </w:pPr>
    </w:p>
    <w:p w:rsidR="00017AC5" w:rsidRDefault="00017AC5">
      <w:pPr>
        <w:pStyle w:val="NormaleWeb"/>
        <w:shd w:val="clear" w:color="auto" w:fill="FFFFFF"/>
        <w:spacing w:before="0"/>
        <w:rPr>
          <w:rFonts w:ascii="Titillium Web" w:hAnsi="Titillium Web"/>
          <w:color w:val="FF0000"/>
        </w:rPr>
      </w:pPr>
    </w:p>
    <w:p w:rsidR="00B16028" w:rsidRDefault="00631F8E">
      <w:pPr>
        <w:shd w:val="clear" w:color="auto" w:fill="FFFFFF"/>
        <w:rPr>
          <w:rFonts w:ascii="Segoe UI" w:hAnsi="Segoe UI" w:cs="Segoe UI"/>
          <w:color w:val="2C2F34"/>
          <w:sz w:val="24"/>
          <w:szCs w:val="24"/>
          <w:shd w:val="clear" w:color="auto" w:fill="FFFFFF"/>
        </w:rPr>
      </w:pPr>
      <w:r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Si prepara una mostra particolare nella Dependance della Casa Museo Antonio Carena. </w:t>
      </w:r>
    </w:p>
    <w:p w:rsidR="00CA2906" w:rsidRPr="00CA49E2" w:rsidRDefault="00631F8E">
      <w:pPr>
        <w:shd w:val="clear" w:color="auto" w:fill="FFFFFF"/>
        <w:rPr>
          <w:rFonts w:ascii="Segoe UI" w:hAnsi="Segoe UI" w:cs="Segoe UI"/>
          <w:color w:val="2C2F34"/>
          <w:sz w:val="24"/>
          <w:szCs w:val="24"/>
          <w:shd w:val="clear" w:color="auto" w:fill="FFFFFF"/>
        </w:rPr>
      </w:pPr>
      <w:r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Si tratta della collettiva intitolata </w:t>
      </w:r>
      <w:r w:rsidRPr="00953F5F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>“</w:t>
      </w:r>
      <w:proofErr w:type="spellStart"/>
      <w:r w:rsidRPr="00953F5F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>Distraenze</w:t>
      </w:r>
      <w:proofErr w:type="spellEnd"/>
      <w:r w:rsidRPr="00953F5F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 xml:space="preserve"> Femminili”</w:t>
      </w:r>
      <w:r w:rsidR="00B16028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>,</w:t>
      </w:r>
      <w:r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 organizzata </w:t>
      </w:r>
      <w:r w:rsidR="00B16028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da Nicolò Balocco, curatore della Casa Museo, </w:t>
      </w:r>
      <w:r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>per celebrare la Giornata Internazionale della Donna con un’esposizione che non sia solo rappresentazione dell’universo femminile ma che lo racconti attraverso le mani, le tecniche, gli stili e le emozioni di donne che hanno scelto l’arte quale strumento per parlare di ciò che gli uomini non possono raccontare.</w:t>
      </w:r>
    </w:p>
    <w:p w:rsidR="00953F5F" w:rsidRDefault="00631F8E">
      <w:pPr>
        <w:shd w:val="clear" w:color="auto" w:fill="FFFFFF"/>
        <w:rPr>
          <w:rFonts w:ascii="Segoe UI" w:hAnsi="Segoe UI" w:cs="Segoe UI"/>
          <w:color w:val="2C2F34"/>
          <w:sz w:val="24"/>
          <w:szCs w:val="24"/>
          <w:shd w:val="clear" w:color="auto" w:fill="FFFFFF"/>
        </w:rPr>
      </w:pPr>
      <w:r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Quale </w:t>
      </w:r>
      <w:r w:rsidR="00E70ABB"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>miglior modo</w:t>
      </w:r>
      <w:r w:rsidR="00953F5F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, dunque, </w:t>
      </w:r>
      <w:r w:rsidR="00E70ABB"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di </w:t>
      </w:r>
      <w:r w:rsidR="00A11169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>officiare</w:t>
      </w:r>
      <w:r w:rsidR="00E70ABB"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 </w:t>
      </w:r>
      <w:r w:rsidR="00A11169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>‘</w:t>
      </w:r>
      <w:r w:rsidR="00E70ABB"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>il femminile</w:t>
      </w:r>
      <w:r w:rsidR="00A11169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>’</w:t>
      </w:r>
      <w:r w:rsidR="00E70ABB"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 se non attraverso l’arte? </w:t>
      </w:r>
    </w:p>
    <w:p w:rsidR="00953F5F" w:rsidRDefault="00E70ABB">
      <w:pPr>
        <w:shd w:val="clear" w:color="auto" w:fill="FFFFFF"/>
        <w:rPr>
          <w:rFonts w:ascii="Segoe UI" w:hAnsi="Segoe UI" w:cs="Segoe UI"/>
          <w:color w:val="2C2F34"/>
          <w:sz w:val="24"/>
          <w:szCs w:val="24"/>
          <w:shd w:val="clear" w:color="auto" w:fill="FFFFFF"/>
        </w:rPr>
      </w:pPr>
      <w:r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Della rappresentazione della figura femminile ne è piena la storia dell’arte ma lo sguardo che “regalano” le opere in questo senso, è quasi esclusivamente maschile. </w:t>
      </w:r>
    </w:p>
    <w:p w:rsidR="00B16028" w:rsidRPr="00953F5F" w:rsidRDefault="00CA2906">
      <w:pPr>
        <w:shd w:val="clear" w:color="auto" w:fill="FFFFFF"/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</w:pPr>
      <w:r w:rsidRPr="00953F5F">
        <w:rPr>
          <w:rFonts w:ascii="Segoe UI" w:hAnsi="Segoe UI" w:cs="Segoe UI"/>
          <w:b/>
          <w:sz w:val="24"/>
          <w:szCs w:val="24"/>
          <w:shd w:val="clear" w:color="auto" w:fill="FFFFFF"/>
        </w:rPr>
        <w:t>“</w:t>
      </w:r>
      <w:proofErr w:type="spellStart"/>
      <w:r w:rsidRPr="00953F5F">
        <w:rPr>
          <w:rFonts w:ascii="Segoe UI" w:hAnsi="Segoe UI" w:cs="Segoe UI"/>
          <w:b/>
          <w:sz w:val="24"/>
          <w:szCs w:val="24"/>
          <w:shd w:val="clear" w:color="auto" w:fill="FFFFFF"/>
        </w:rPr>
        <w:t>Distraenze</w:t>
      </w:r>
      <w:proofErr w:type="spellEnd"/>
      <w:r w:rsidRPr="00953F5F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53F5F">
        <w:rPr>
          <w:rFonts w:ascii="Segoe UI" w:hAnsi="Segoe UI" w:cs="Segoe UI"/>
          <w:b/>
          <w:sz w:val="24"/>
          <w:szCs w:val="24"/>
          <w:shd w:val="clear" w:color="auto" w:fill="FFFFFF"/>
        </w:rPr>
        <w:t>femmininili</w:t>
      </w:r>
      <w:proofErr w:type="spellEnd"/>
      <w:r w:rsidRPr="00953F5F">
        <w:rPr>
          <w:rFonts w:ascii="Segoe UI" w:hAnsi="Segoe UI" w:cs="Segoe UI"/>
          <w:b/>
          <w:sz w:val="24"/>
          <w:szCs w:val="24"/>
          <w:shd w:val="clear" w:color="auto" w:fill="FFFFFF"/>
        </w:rPr>
        <w:t>”</w:t>
      </w:r>
      <w:r w:rsidRPr="00CA49E2">
        <w:rPr>
          <w:rFonts w:ascii="Segoe UI" w:hAnsi="Segoe UI" w:cs="Segoe UI"/>
          <w:color w:val="2C2F34"/>
          <w:sz w:val="24"/>
          <w:szCs w:val="24"/>
          <w:shd w:val="clear" w:color="auto" w:fill="FFFFFF"/>
        </w:rPr>
        <w:t xml:space="preserve"> </w:t>
      </w:r>
      <w:r w:rsidRPr="00953F5F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 xml:space="preserve">vuole </w:t>
      </w:r>
      <w:r w:rsidR="00A11169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>proporre</w:t>
      </w:r>
      <w:r w:rsidR="00EA54B2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 xml:space="preserve"> la rappresentazione della donna, della sua dimensione, delle infinite sfaccettature che la caratterizzano e con le quali essa si identifica,</w:t>
      </w:r>
      <w:r w:rsidR="00E70ABB" w:rsidRPr="00953F5F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 xml:space="preserve"> attraverso le mani delle donne stesse.</w:t>
      </w:r>
      <w:r w:rsidR="00953F5F" w:rsidRPr="00953F5F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 xml:space="preserve"> </w:t>
      </w:r>
      <w:r w:rsidR="00B16028" w:rsidRPr="00953F5F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 xml:space="preserve">E’ quello della sensualità il tema che si dipana, raccontata </w:t>
      </w:r>
      <w:proofErr w:type="gramStart"/>
      <w:r w:rsidR="00B16028" w:rsidRPr="00953F5F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>ed  interpretata</w:t>
      </w:r>
      <w:proofErr w:type="gramEnd"/>
      <w:r w:rsidR="00B16028" w:rsidRPr="00953F5F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 xml:space="preserve"> con occhi e tratti diversi per esprimere gli infiniti mo</w:t>
      </w:r>
      <w:r w:rsidR="004D31A6" w:rsidRPr="00953F5F">
        <w:rPr>
          <w:rFonts w:ascii="Segoe UI" w:hAnsi="Segoe UI" w:cs="Segoe UI"/>
          <w:b/>
          <w:i/>
          <w:color w:val="2C2F34"/>
          <w:sz w:val="24"/>
          <w:szCs w:val="24"/>
          <w:shd w:val="clear" w:color="auto" w:fill="FFFFFF"/>
        </w:rPr>
        <w:t xml:space="preserve">di in cui le donne sanno parlare. </w:t>
      </w:r>
    </w:p>
    <w:p w:rsidR="00255985" w:rsidRDefault="00065AA7">
      <w:pPr>
        <w:shd w:val="clear" w:color="auto" w:fill="FFFFFF"/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</w:pPr>
      <w:r w:rsidRPr="00CA49E2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L’ inaugurazione è in programma per sabato 11 marzo alle ore 17,00. </w:t>
      </w:r>
      <w:r w:rsidR="00DD2C08" w:rsidRPr="00CA49E2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In mostra </w:t>
      </w:r>
      <w:r w:rsidR="00DD2C08" w:rsidRPr="00953F5F">
        <w:rPr>
          <w:rFonts w:ascii="Segoe UI" w:eastAsia="Times New Roman" w:hAnsi="Segoe UI" w:cs="Segoe UI"/>
          <w:bCs/>
          <w:sz w:val="24"/>
          <w:szCs w:val="24"/>
          <w:u w:val="single"/>
          <w:lang w:eastAsia="it-IT"/>
        </w:rPr>
        <w:t xml:space="preserve">le opere di 20 artiste </w:t>
      </w:r>
      <w:r w:rsidR="00DD2C08" w:rsidRPr="00CA49E2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che scelgono materiali e metodi di </w:t>
      </w:r>
      <w:r w:rsidR="00442558">
        <w:rPr>
          <w:rFonts w:ascii="Segoe UI" w:eastAsia="Times New Roman" w:hAnsi="Segoe UI" w:cs="Segoe UI"/>
          <w:bCs/>
          <w:sz w:val="24"/>
          <w:szCs w:val="24"/>
          <w:lang w:eastAsia="it-IT"/>
        </w:rPr>
        <w:t>espressione</w:t>
      </w:r>
      <w:r w:rsidR="00DD2C08" w:rsidRPr="00CA49E2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 diversi. </w:t>
      </w:r>
      <w:r w:rsidR="00DD2C08" w:rsidRPr="00953F5F">
        <w:rPr>
          <w:rFonts w:ascii="Segoe UI" w:eastAsia="Times New Roman" w:hAnsi="Segoe UI" w:cs="Segoe UI"/>
          <w:bCs/>
          <w:sz w:val="24"/>
          <w:szCs w:val="24"/>
          <w:u w:val="single"/>
          <w:lang w:eastAsia="it-IT"/>
        </w:rPr>
        <w:t>Un’ unica opera di artista uomo</w:t>
      </w:r>
      <w:r w:rsidR="00DD2C08" w:rsidRPr="00CA49E2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 è contemplata nell’esposizione: si tratta </w:t>
      </w:r>
      <w:r w:rsidR="00CA49E2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del video “Oggi sereno” del 2006 del quale </w:t>
      </w:r>
      <w:r w:rsidR="00CA49E2">
        <w:rPr>
          <w:rFonts w:ascii="Segoe UI" w:eastAsia="Times New Roman" w:hAnsi="Segoe UI" w:cs="Segoe UI"/>
          <w:bCs/>
          <w:sz w:val="24"/>
          <w:szCs w:val="24"/>
          <w:lang w:eastAsia="it-IT"/>
        </w:rPr>
        <w:lastRenderedPageBreak/>
        <w:t xml:space="preserve">è protagonista </w:t>
      </w:r>
      <w:r w:rsidR="00CA49E2" w:rsidRPr="00953F5F">
        <w:rPr>
          <w:rFonts w:ascii="Segoe UI" w:eastAsia="Times New Roman" w:hAnsi="Segoe UI" w:cs="Segoe UI"/>
          <w:b/>
          <w:bCs/>
          <w:sz w:val="24"/>
          <w:szCs w:val="24"/>
          <w:lang w:eastAsia="it-IT"/>
        </w:rPr>
        <w:t>Antonio Carena</w:t>
      </w:r>
      <w:r w:rsidR="00CA49E2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 mentre </w:t>
      </w:r>
      <w:r w:rsidR="00CA49E2" w:rsidRPr="00CA49E2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è  intento a dipingere </w:t>
      </w:r>
      <w:r w:rsidR="00CA49E2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‘di cielo’ </w:t>
      </w:r>
      <w:r w:rsidR="00CA49E2" w:rsidRPr="00CA49E2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il co</w:t>
      </w:r>
      <w:r w:rsidR="00CA49E2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rpo di una modella</w:t>
      </w:r>
      <w:r w:rsidR="00953F5F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,</w:t>
      </w:r>
      <w:r w:rsidR="00CA49E2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 </w:t>
      </w:r>
      <w:r w:rsidR="00CA49E2" w:rsidRPr="00CA49E2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 ripreso da una telecamera </w:t>
      </w:r>
      <w:r w:rsidR="00CA49E2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. </w:t>
      </w:r>
    </w:p>
    <w:p w:rsidR="00244735" w:rsidRDefault="004733F5">
      <w:pPr>
        <w:shd w:val="clear" w:color="auto" w:fill="FFFFFF"/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</w:pPr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Nel corso dell’inaugurazione si assisterà </w:t>
      </w:r>
      <w:r w:rsidR="00B16028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inoltre </w:t>
      </w:r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alla performance </w:t>
      </w:r>
      <w:proofErr w:type="gramStart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dell’ artista</w:t>
      </w:r>
      <w:proofErr w:type="gramEnd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 Gennaro Giuliano (ex allievo dell’artista scomparso) che </w:t>
      </w:r>
      <w:r w:rsidR="00A11169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pitturer</w:t>
      </w:r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à il corpo della ballerina Samanta Lai</w:t>
      </w:r>
      <w:r w:rsidR="00244735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.</w:t>
      </w:r>
    </w:p>
    <w:p w:rsidR="00244735" w:rsidRDefault="00244735">
      <w:pPr>
        <w:shd w:val="clear" w:color="auto" w:fill="FFFFFF"/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</w:pPr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Le artiste presenti in </w:t>
      </w:r>
      <w:proofErr w:type="gramStart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mostra :</w:t>
      </w:r>
      <w:proofErr w:type="gramEnd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 Carola Allemandi, Amelia Alba </w:t>
      </w:r>
      <w:proofErr w:type="spellStart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Argenziano</w:t>
      </w:r>
      <w:proofErr w:type="spellEnd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 ,Sarah </w:t>
      </w:r>
      <w:proofErr w:type="spellStart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Bowyer</w:t>
      </w:r>
      <w:proofErr w:type="spellEnd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 ,</w:t>
      </w:r>
      <w:proofErr w:type="spellStart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Tin</w:t>
      </w:r>
      <w:proofErr w:type="spellEnd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 Carena, Cinzia Ceccarelli, Marzia Ciliberto, Cristina Colucci , Matilde Domestico , Giulia </w:t>
      </w:r>
      <w:proofErr w:type="spellStart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Fresegna</w:t>
      </w:r>
      <w:proofErr w:type="spellEnd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 ,Maria Rosa Frigieri, Monica Galli, Maria Rosa Giovenale (Moja), Silvana Maggi ,Serafina </w:t>
      </w:r>
      <w:proofErr w:type="spellStart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Marranghino</w:t>
      </w:r>
      <w:proofErr w:type="spellEnd"/>
      <w:r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>, Nicoletta Nava, Paola Lucco, Roberta Petrone, Violetta Romano, Greta Stella, Laura Vallese,</w:t>
      </w:r>
    </w:p>
    <w:p w:rsidR="004D31A6" w:rsidRDefault="004D31A6">
      <w:pPr>
        <w:shd w:val="clear" w:color="auto" w:fill="FFFFFF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457135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La mostra fa parte </w:t>
      </w:r>
      <w:proofErr w:type="gramStart"/>
      <w:r w:rsidRPr="00457135">
        <w:rPr>
          <w:rFonts w:ascii="Segoe UI" w:hAnsi="Segoe UI" w:cs="Segoe UI"/>
          <w:color w:val="222222"/>
          <w:spacing w:val="-6"/>
          <w:sz w:val="24"/>
          <w:szCs w:val="24"/>
          <w:shd w:val="clear" w:color="auto" w:fill="F1F1F1"/>
        </w:rPr>
        <w:t xml:space="preserve">delle </w:t>
      </w:r>
      <w:r w:rsidRPr="00457135">
        <w:rPr>
          <w:rFonts w:ascii="Segoe UI" w:eastAsia="Times New Roman" w:hAnsi="Segoe UI" w:cs="Segoe UI"/>
          <w:sz w:val="24"/>
          <w:szCs w:val="24"/>
          <w:lang w:eastAsia="it-IT"/>
        </w:rPr>
        <w:t xml:space="preserve"> iniziative</w:t>
      </w:r>
      <w:proofErr w:type="gramEnd"/>
      <w:r w:rsidRPr="00457135">
        <w:rPr>
          <w:rFonts w:ascii="Segoe UI" w:eastAsia="Times New Roman" w:hAnsi="Segoe UI" w:cs="Segoe UI"/>
          <w:sz w:val="24"/>
          <w:szCs w:val="24"/>
          <w:lang w:eastAsia="it-IT"/>
        </w:rPr>
        <w:t xml:space="preserve"> organizzate da Nicolò Balocco e dalla figlia dell’artista, </w:t>
      </w:r>
      <w:proofErr w:type="spellStart"/>
      <w:r w:rsidRPr="00457135">
        <w:rPr>
          <w:rFonts w:ascii="Segoe UI" w:eastAsia="Times New Roman" w:hAnsi="Segoe UI" w:cs="Segoe UI"/>
          <w:sz w:val="24"/>
          <w:szCs w:val="24"/>
          <w:lang w:eastAsia="it-IT"/>
        </w:rPr>
        <w:t>Tin</w:t>
      </w:r>
      <w:proofErr w:type="spellEnd"/>
      <w:r w:rsidRPr="00457135">
        <w:rPr>
          <w:rFonts w:ascii="Segoe UI" w:eastAsia="Times New Roman" w:hAnsi="Segoe UI" w:cs="Segoe UI"/>
          <w:sz w:val="24"/>
          <w:szCs w:val="24"/>
          <w:lang w:eastAsia="it-IT"/>
        </w:rPr>
        <w:t xml:space="preserve"> Carena, per dare spazi</w:t>
      </w:r>
      <w:r w:rsidR="00A11169">
        <w:rPr>
          <w:rFonts w:ascii="Segoe UI" w:eastAsia="Times New Roman" w:hAnsi="Segoe UI" w:cs="Segoe UI"/>
          <w:sz w:val="24"/>
          <w:szCs w:val="24"/>
          <w:lang w:eastAsia="it-IT"/>
        </w:rPr>
        <w:t>o</w:t>
      </w:r>
      <w:r w:rsidRPr="00457135">
        <w:rPr>
          <w:rFonts w:ascii="Segoe UI" w:eastAsia="Times New Roman" w:hAnsi="Segoe UI" w:cs="Segoe UI"/>
          <w:sz w:val="24"/>
          <w:szCs w:val="24"/>
          <w:lang w:eastAsia="it-IT"/>
        </w:rPr>
        <w:t>, nel panorama espositi</w:t>
      </w:r>
      <w:r w:rsidR="00A11169">
        <w:rPr>
          <w:rFonts w:ascii="Segoe UI" w:eastAsia="Times New Roman" w:hAnsi="Segoe UI" w:cs="Segoe UI"/>
          <w:sz w:val="24"/>
          <w:szCs w:val="24"/>
          <w:lang w:eastAsia="it-IT"/>
        </w:rPr>
        <w:t>vo, anche a giovani emergenti; p</w:t>
      </w:r>
      <w:r w:rsidRPr="00457135">
        <w:rPr>
          <w:rFonts w:ascii="Segoe UI" w:eastAsia="Times New Roman" w:hAnsi="Segoe UI" w:cs="Segoe UI"/>
          <w:sz w:val="24"/>
          <w:szCs w:val="24"/>
          <w:lang w:eastAsia="it-IT"/>
        </w:rPr>
        <w:t xml:space="preserve">er promuovere l’arte e la fruizione della stessa ad un ampio pubblico, composto da estimatori e curiosi di ogni estrazione. Per </w:t>
      </w:r>
      <w:r w:rsidR="00A11169">
        <w:rPr>
          <w:rFonts w:ascii="Segoe UI" w:eastAsia="Times New Roman" w:hAnsi="Segoe UI" w:cs="Segoe UI"/>
          <w:sz w:val="24"/>
          <w:szCs w:val="24"/>
          <w:lang w:eastAsia="it-IT"/>
        </w:rPr>
        <w:t>sostenere la diffusione del</w:t>
      </w:r>
      <w:r w:rsidR="00953F5F">
        <w:rPr>
          <w:rFonts w:ascii="Segoe UI" w:eastAsia="Times New Roman" w:hAnsi="Segoe UI" w:cs="Segoe UI"/>
          <w:sz w:val="24"/>
          <w:szCs w:val="24"/>
          <w:lang w:eastAsia="it-IT"/>
        </w:rPr>
        <w:t>l’ Arte Contemporanea</w:t>
      </w:r>
      <w:r w:rsidR="00A11169">
        <w:rPr>
          <w:rFonts w:ascii="Segoe UI" w:eastAsia="Times New Roman" w:hAnsi="Segoe UI" w:cs="Segoe UI"/>
          <w:sz w:val="24"/>
          <w:szCs w:val="24"/>
          <w:lang w:eastAsia="it-IT"/>
        </w:rPr>
        <w:t xml:space="preserve"> ed </w:t>
      </w:r>
      <w:r w:rsidR="00953F5F">
        <w:rPr>
          <w:rFonts w:ascii="Segoe UI" w:eastAsia="Times New Roman" w:hAnsi="Segoe UI" w:cs="Segoe UI"/>
          <w:sz w:val="24"/>
          <w:szCs w:val="24"/>
          <w:lang w:eastAsia="it-IT"/>
        </w:rPr>
        <w:t xml:space="preserve">incentivare le visite ai luoghi </w:t>
      </w:r>
      <w:r w:rsidR="00A11169">
        <w:rPr>
          <w:rFonts w:ascii="Segoe UI" w:eastAsia="Times New Roman" w:hAnsi="Segoe UI" w:cs="Segoe UI"/>
          <w:sz w:val="24"/>
          <w:szCs w:val="24"/>
          <w:lang w:eastAsia="it-IT"/>
        </w:rPr>
        <w:t>a ciò deputati</w:t>
      </w:r>
      <w:r w:rsidR="00953F5F">
        <w:rPr>
          <w:rFonts w:ascii="Segoe UI" w:eastAsia="Times New Roman" w:hAnsi="Segoe UI" w:cs="Segoe UI"/>
          <w:sz w:val="24"/>
          <w:szCs w:val="24"/>
          <w:lang w:eastAsia="it-IT"/>
        </w:rPr>
        <w:t>.</w:t>
      </w:r>
    </w:p>
    <w:p w:rsidR="00017AC5" w:rsidRDefault="00A11169">
      <w:pPr>
        <w:shd w:val="clear" w:color="auto" w:fill="FFFFFF"/>
        <w:rPr>
          <w:rFonts w:ascii="Segoe UI" w:eastAsia="Times New Roman" w:hAnsi="Segoe UI" w:cs="Segoe UI"/>
          <w:bCs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Cs/>
          <w:sz w:val="24"/>
          <w:szCs w:val="24"/>
          <w:lang w:eastAsia="it-IT"/>
        </w:rPr>
        <w:t>L</w:t>
      </w:r>
      <w:r w:rsidR="00B16028" w:rsidRPr="00457135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’esposizione </w:t>
      </w:r>
      <w:r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proseguirà </w:t>
      </w:r>
      <w:r w:rsidR="00B16028" w:rsidRPr="00457135">
        <w:rPr>
          <w:rFonts w:ascii="Segoe UI" w:eastAsia="Times New Roman" w:hAnsi="Segoe UI" w:cs="Segoe UI"/>
          <w:bCs/>
          <w:sz w:val="24"/>
          <w:szCs w:val="24"/>
          <w:lang w:eastAsia="it-IT"/>
        </w:rPr>
        <w:t>fino a sabato 26 marzo</w:t>
      </w:r>
      <w:r>
        <w:rPr>
          <w:rFonts w:ascii="Segoe UI" w:eastAsia="Times New Roman" w:hAnsi="Segoe UI" w:cs="Segoe UI"/>
          <w:bCs/>
          <w:sz w:val="24"/>
          <w:szCs w:val="24"/>
          <w:lang w:eastAsia="it-IT"/>
        </w:rPr>
        <w:t>. La Dependance</w:t>
      </w:r>
      <w:r w:rsidR="003A0532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 è</w:t>
      </w:r>
      <w:r w:rsidR="00B16028" w:rsidRPr="00457135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  <w:lang w:eastAsia="it-IT"/>
        </w:rPr>
        <w:t>aperta</w:t>
      </w:r>
      <w:r w:rsidR="00C849E6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 solo</w:t>
      </w:r>
      <w:r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 nel week-</w:t>
      </w:r>
      <w:r w:rsidR="003A0532">
        <w:rPr>
          <w:rFonts w:ascii="Segoe UI" w:eastAsia="Times New Roman" w:hAnsi="Segoe UI" w:cs="Segoe UI"/>
          <w:bCs/>
          <w:sz w:val="24"/>
          <w:szCs w:val="24"/>
          <w:lang w:eastAsia="it-IT"/>
        </w:rPr>
        <w:t>e</w:t>
      </w:r>
      <w:r>
        <w:rPr>
          <w:rFonts w:ascii="Segoe UI" w:eastAsia="Times New Roman" w:hAnsi="Segoe UI" w:cs="Segoe UI"/>
          <w:bCs/>
          <w:sz w:val="24"/>
          <w:szCs w:val="24"/>
          <w:lang w:eastAsia="it-IT"/>
        </w:rPr>
        <w:t>nd</w:t>
      </w:r>
      <w:r w:rsidR="003A0532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 con i seguenti orari: </w:t>
      </w:r>
      <w:r w:rsidR="00B16028" w:rsidRPr="00457135">
        <w:rPr>
          <w:rFonts w:ascii="Segoe UI" w:eastAsia="Times New Roman" w:hAnsi="Segoe UI" w:cs="Segoe UI"/>
          <w:bCs/>
          <w:sz w:val="24"/>
          <w:szCs w:val="24"/>
          <w:lang w:eastAsia="it-IT"/>
        </w:rPr>
        <w:t>10,00-12,30/16,00-18,</w:t>
      </w:r>
      <w:r w:rsidR="00ED71FC">
        <w:rPr>
          <w:rFonts w:ascii="Segoe UI" w:eastAsia="Times New Roman" w:hAnsi="Segoe UI" w:cs="Segoe UI"/>
          <w:bCs/>
          <w:sz w:val="24"/>
          <w:szCs w:val="24"/>
          <w:lang w:eastAsia="it-IT"/>
        </w:rPr>
        <w:t>3</w:t>
      </w:r>
      <w:r w:rsidR="00B16028" w:rsidRPr="00457135">
        <w:rPr>
          <w:rFonts w:ascii="Segoe UI" w:eastAsia="Times New Roman" w:hAnsi="Segoe UI" w:cs="Segoe UI"/>
          <w:bCs/>
          <w:sz w:val="24"/>
          <w:szCs w:val="24"/>
          <w:lang w:eastAsia="it-IT"/>
        </w:rPr>
        <w:t>0</w:t>
      </w:r>
      <w:r w:rsidR="00953F5F">
        <w:rPr>
          <w:rFonts w:ascii="Segoe UI" w:eastAsia="Times New Roman" w:hAnsi="Segoe UI" w:cs="Segoe UI"/>
          <w:bCs/>
          <w:sz w:val="24"/>
          <w:szCs w:val="24"/>
          <w:lang w:eastAsia="it-IT"/>
        </w:rPr>
        <w:t>.</w:t>
      </w:r>
      <w:r w:rsidR="00244735">
        <w:rPr>
          <w:rFonts w:ascii="Segoe UI" w:eastAsia="Times New Roman" w:hAnsi="Segoe UI" w:cs="Segoe UI"/>
          <w:bCs/>
          <w:sz w:val="24"/>
          <w:szCs w:val="24"/>
          <w:lang w:eastAsia="it-IT"/>
        </w:rPr>
        <w:t xml:space="preserve"> Ingresso da </w:t>
      </w:r>
      <w:r w:rsidR="00244735" w:rsidRPr="00244735">
        <w:rPr>
          <w:rFonts w:ascii="Segoe UI" w:eastAsia="Times New Roman" w:hAnsi="Segoe UI" w:cs="Segoe UI"/>
          <w:b/>
          <w:sz w:val="24"/>
          <w:szCs w:val="24"/>
          <w:lang w:eastAsia="it-IT"/>
        </w:rPr>
        <w:t>Via Balzetti 11\b Rivoli (TO)</w:t>
      </w:r>
    </w:p>
    <w:p w:rsidR="00017AC5" w:rsidRPr="00457135" w:rsidRDefault="00953F5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sz w:val="24"/>
          <w:szCs w:val="24"/>
          <w:lang w:eastAsia="it-IT"/>
        </w:rPr>
        <w:t xml:space="preserve">Numero tel. per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it-IT"/>
        </w:rPr>
        <w:t xml:space="preserve">informazioni: </w:t>
      </w:r>
      <w:r w:rsidR="00792718" w:rsidRPr="00457135">
        <w:rPr>
          <w:rFonts w:ascii="Segoe UI" w:eastAsia="Times New Roman" w:hAnsi="Segoe UI" w:cs="Segoe UI"/>
          <w:sz w:val="24"/>
          <w:szCs w:val="24"/>
          <w:lang w:eastAsia="it-IT"/>
        </w:rPr>
        <w:t xml:space="preserve"> </w:t>
      </w:r>
      <w:r w:rsidR="00ED71FC">
        <w:rPr>
          <w:rFonts w:ascii="Segoe UI" w:eastAsia="Times New Roman" w:hAnsi="Segoe UI" w:cs="Segoe UI"/>
          <w:sz w:val="24"/>
          <w:szCs w:val="24"/>
          <w:lang w:eastAsia="it-IT"/>
        </w:rPr>
        <w:t>3470393276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it-IT"/>
        </w:rPr>
        <w:t>.</w:t>
      </w:r>
      <w:r w:rsidR="00792718" w:rsidRPr="00457135">
        <w:rPr>
          <w:rFonts w:ascii="Segoe UI" w:eastAsia="Times New Roman" w:hAnsi="Segoe UI" w:cs="Segoe UI"/>
          <w:sz w:val="24"/>
          <w:szCs w:val="24"/>
          <w:lang w:eastAsia="it-IT"/>
        </w:rPr>
        <w:t xml:space="preserve"> </w:t>
      </w:r>
    </w:p>
    <w:p w:rsidR="00017AC5" w:rsidRDefault="00017AC5">
      <w:pPr>
        <w:shd w:val="clear" w:color="auto" w:fill="FFFFFF"/>
        <w:spacing w:after="0" w:line="240" w:lineRule="auto"/>
        <w:rPr>
          <w:rFonts w:ascii="Arial" w:eastAsia="Times New Roman" w:hAnsi="Arial" w:cs="Calibri"/>
          <w:sz w:val="24"/>
          <w:szCs w:val="24"/>
          <w:lang w:eastAsia="it-IT"/>
        </w:rPr>
      </w:pPr>
    </w:p>
    <w:p w:rsidR="00017AC5" w:rsidRDefault="00017AC5">
      <w:pPr>
        <w:shd w:val="clear" w:color="auto" w:fill="FFFFFF"/>
        <w:spacing w:after="0" w:line="240" w:lineRule="auto"/>
        <w:rPr>
          <w:rFonts w:ascii="Arial" w:eastAsia="Times New Roman" w:hAnsi="Arial" w:cs="Calibri"/>
          <w:sz w:val="24"/>
          <w:szCs w:val="24"/>
          <w:lang w:eastAsia="it-IT"/>
        </w:rPr>
      </w:pPr>
    </w:p>
    <w:p w:rsidR="00ED71FC" w:rsidRDefault="00244735">
      <w:pPr>
        <w:shd w:val="clear" w:color="auto" w:fill="FFFFFF"/>
        <w:spacing w:after="0" w:line="240" w:lineRule="auto"/>
        <w:rPr>
          <w:rFonts w:ascii="Arial" w:eastAsia="Times New Roman" w:hAnsi="Arial" w:cs="Calibri"/>
          <w:sz w:val="24"/>
          <w:szCs w:val="24"/>
          <w:lang w:eastAsia="it-IT"/>
        </w:rPr>
      </w:pPr>
      <w:r>
        <w:rPr>
          <w:rFonts w:ascii="Arial" w:eastAsia="Times New Roman" w:hAnsi="Arial" w:cs="Calibri"/>
          <w:sz w:val="24"/>
          <w:szCs w:val="24"/>
          <w:lang w:eastAsia="it-IT"/>
        </w:rPr>
        <w:t xml:space="preserve">L’evento è patrocinato da Torino Città Metropolitana. </w:t>
      </w:r>
    </w:p>
    <w:p w:rsidR="00ED71FC" w:rsidRDefault="00ED71FC">
      <w:pPr>
        <w:shd w:val="clear" w:color="auto" w:fill="FFFFFF"/>
        <w:spacing w:after="0" w:line="240" w:lineRule="auto"/>
        <w:rPr>
          <w:rFonts w:ascii="Arial" w:eastAsia="Times New Roman" w:hAnsi="Arial" w:cs="Calibri"/>
          <w:sz w:val="24"/>
          <w:szCs w:val="24"/>
          <w:lang w:eastAsia="it-IT"/>
        </w:rPr>
      </w:pPr>
    </w:p>
    <w:p w:rsidR="00ED71FC" w:rsidRDefault="00ED71FC">
      <w:pPr>
        <w:shd w:val="clear" w:color="auto" w:fill="FFFFFF"/>
        <w:spacing w:after="0" w:line="240" w:lineRule="auto"/>
        <w:rPr>
          <w:rFonts w:ascii="Arial" w:eastAsia="Times New Roman" w:hAnsi="Arial" w:cs="Calibri"/>
          <w:sz w:val="24"/>
          <w:szCs w:val="24"/>
          <w:lang w:eastAsia="it-IT"/>
        </w:rPr>
      </w:pPr>
    </w:p>
    <w:p w:rsidR="00ED71FC" w:rsidRDefault="00ED71FC">
      <w:pPr>
        <w:shd w:val="clear" w:color="auto" w:fill="FFFFFF"/>
        <w:spacing w:after="0" w:line="240" w:lineRule="auto"/>
        <w:rPr>
          <w:rFonts w:ascii="Arial" w:eastAsia="Times New Roman" w:hAnsi="Arial" w:cs="Calibri"/>
          <w:sz w:val="24"/>
          <w:szCs w:val="24"/>
          <w:lang w:eastAsia="it-IT"/>
        </w:rPr>
      </w:pPr>
    </w:p>
    <w:p w:rsidR="00ED71FC" w:rsidRDefault="00ED71FC">
      <w:pPr>
        <w:shd w:val="clear" w:color="auto" w:fill="FFFFFF"/>
        <w:spacing w:after="0" w:line="240" w:lineRule="auto"/>
        <w:rPr>
          <w:rFonts w:ascii="Arial" w:eastAsia="Times New Roman" w:hAnsi="Arial" w:cs="Calibri"/>
          <w:sz w:val="24"/>
          <w:szCs w:val="24"/>
          <w:lang w:eastAsia="it-IT"/>
        </w:rPr>
      </w:pPr>
    </w:p>
    <w:p w:rsidR="00ED71FC" w:rsidRDefault="00ED71FC">
      <w:pPr>
        <w:shd w:val="clear" w:color="auto" w:fill="FFFFFF"/>
        <w:spacing w:after="0" w:line="240" w:lineRule="auto"/>
        <w:rPr>
          <w:rFonts w:ascii="Arial" w:eastAsia="Times New Roman" w:hAnsi="Arial" w:cs="Calibri"/>
          <w:sz w:val="24"/>
          <w:szCs w:val="24"/>
          <w:lang w:eastAsia="it-IT"/>
        </w:rPr>
      </w:pPr>
    </w:p>
    <w:p w:rsidR="00ED71FC" w:rsidRDefault="00ED71FC">
      <w:pPr>
        <w:shd w:val="clear" w:color="auto" w:fill="FFFFFF"/>
        <w:spacing w:after="0" w:line="240" w:lineRule="auto"/>
        <w:rPr>
          <w:rFonts w:ascii="Arial" w:eastAsia="Times New Roman" w:hAnsi="Arial" w:cs="Calibri"/>
          <w:sz w:val="24"/>
          <w:szCs w:val="24"/>
          <w:lang w:eastAsia="it-IT"/>
        </w:rPr>
      </w:pPr>
    </w:p>
    <w:p w:rsidR="00017AC5" w:rsidRDefault="00017AC5">
      <w:pPr>
        <w:shd w:val="clear" w:color="auto" w:fill="FFFFFF"/>
        <w:spacing w:before="28" w:after="0" w:line="240" w:lineRule="auto"/>
        <w:jc w:val="both"/>
        <w:rPr>
          <w:rFonts w:ascii="Arial" w:eastAsia="Times New Roman" w:hAnsi="Arial" w:cs="Calibri"/>
          <w:color w:val="000000"/>
          <w:sz w:val="24"/>
          <w:szCs w:val="24"/>
          <w:lang w:eastAsia="it-IT"/>
        </w:rPr>
      </w:pPr>
    </w:p>
    <w:p w:rsidR="00017AC5" w:rsidRDefault="00017AC5">
      <w:pPr>
        <w:rPr>
          <w:rFonts w:ascii="Arial" w:hAnsi="Arial"/>
          <w:sz w:val="24"/>
          <w:szCs w:val="24"/>
        </w:rPr>
      </w:pPr>
    </w:p>
    <w:sectPr w:rsidR="00017AC5" w:rsidSect="00017AC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43C2"/>
    <w:multiLevelType w:val="multilevel"/>
    <w:tmpl w:val="0734B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7412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C5"/>
    <w:rsid w:val="00017AC5"/>
    <w:rsid w:val="00065AA7"/>
    <w:rsid w:val="001C3DB9"/>
    <w:rsid w:val="00244735"/>
    <w:rsid w:val="00255985"/>
    <w:rsid w:val="00393E74"/>
    <w:rsid w:val="003A0532"/>
    <w:rsid w:val="00442558"/>
    <w:rsid w:val="00457135"/>
    <w:rsid w:val="004733F5"/>
    <w:rsid w:val="004D31A6"/>
    <w:rsid w:val="004E6A79"/>
    <w:rsid w:val="00631F8E"/>
    <w:rsid w:val="00792718"/>
    <w:rsid w:val="00953F5F"/>
    <w:rsid w:val="00A11169"/>
    <w:rsid w:val="00B16028"/>
    <w:rsid w:val="00C849E6"/>
    <w:rsid w:val="00CA2906"/>
    <w:rsid w:val="00CA49E2"/>
    <w:rsid w:val="00DD2C08"/>
    <w:rsid w:val="00E70ABB"/>
    <w:rsid w:val="00EA54B2"/>
    <w:rsid w:val="00E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84BD"/>
  <w15:docId w15:val="{3A2C8A6A-6F31-420B-84B1-A65B861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AC5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next w:val="Corpotesto"/>
    <w:qFormat/>
    <w:rsid w:val="00017AC5"/>
    <w:pPr>
      <w:numPr>
        <w:ilvl w:val="1"/>
        <w:numId w:val="1"/>
      </w:num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itolo31">
    <w:name w:val="Titolo 31"/>
    <w:basedOn w:val="Normale"/>
    <w:next w:val="Corpotesto"/>
    <w:qFormat/>
    <w:rsid w:val="00017AC5"/>
    <w:pPr>
      <w:numPr>
        <w:ilvl w:val="2"/>
        <w:numId w:val="1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itolo41">
    <w:name w:val="Titolo 41"/>
    <w:basedOn w:val="Normale"/>
    <w:next w:val="Corpotesto"/>
    <w:qFormat/>
    <w:rsid w:val="00017AC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Titolo2Carattere">
    <w:name w:val="Titolo 2 Carattere"/>
    <w:basedOn w:val="Carpredefinitoparagrafo"/>
    <w:qFormat/>
    <w:rsid w:val="00017AC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017AC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Enfasiforte">
    <w:name w:val="Enfasi forte"/>
    <w:basedOn w:val="Carpredefinitoparagrafo"/>
    <w:qFormat/>
    <w:rsid w:val="00017AC5"/>
    <w:rPr>
      <w:b/>
      <w:bCs/>
    </w:rPr>
  </w:style>
  <w:style w:type="character" w:customStyle="1" w:styleId="CollegamentoInternet">
    <w:name w:val="Collegamento Internet"/>
    <w:basedOn w:val="Carpredefinitoparagrafo"/>
    <w:rsid w:val="00017AC5"/>
    <w:rPr>
      <w:color w:val="0000FF"/>
      <w:u w:val="single"/>
    </w:rPr>
  </w:style>
  <w:style w:type="character" w:customStyle="1" w:styleId="Titolo4Carattere">
    <w:name w:val="Titolo 4 Carattere"/>
    <w:basedOn w:val="Carpredefinitoparagrafo"/>
    <w:qFormat/>
    <w:rsid w:val="00017AC5"/>
    <w:rPr>
      <w:rFonts w:ascii="Cambria" w:hAnsi="Cambria"/>
      <w:b/>
      <w:bCs/>
      <w:i/>
      <w:iCs/>
      <w:color w:val="4F81BD"/>
    </w:rPr>
  </w:style>
  <w:style w:type="character" w:customStyle="1" w:styleId="Enfasi">
    <w:name w:val="Enfasi"/>
    <w:qFormat/>
    <w:rsid w:val="00017AC5"/>
    <w:rPr>
      <w:i/>
      <w:iCs/>
    </w:rPr>
  </w:style>
  <w:style w:type="paragraph" w:styleId="Titolo">
    <w:name w:val="Title"/>
    <w:basedOn w:val="Normale"/>
    <w:next w:val="Corpotesto"/>
    <w:qFormat/>
    <w:rsid w:val="00017AC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017AC5"/>
    <w:pPr>
      <w:spacing w:after="120"/>
    </w:pPr>
  </w:style>
  <w:style w:type="paragraph" w:styleId="Elenco">
    <w:name w:val="List"/>
    <w:basedOn w:val="Corpotesto"/>
    <w:rsid w:val="00017AC5"/>
    <w:rPr>
      <w:rFonts w:cs="Lucida Sans"/>
    </w:rPr>
  </w:style>
  <w:style w:type="paragraph" w:customStyle="1" w:styleId="Didascalia1">
    <w:name w:val="Didascalia1"/>
    <w:basedOn w:val="Normale"/>
    <w:qFormat/>
    <w:rsid w:val="00017A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17AC5"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rsid w:val="00017A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0AB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70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baimar</dc:creator>
  <cp:lastModifiedBy>Luca Balocco</cp:lastModifiedBy>
  <cp:revision>2</cp:revision>
  <cp:lastPrinted>2023-03-02T09:36:00Z</cp:lastPrinted>
  <dcterms:created xsi:type="dcterms:W3CDTF">2023-03-02T09:46:00Z</dcterms:created>
  <dcterms:modified xsi:type="dcterms:W3CDTF">2023-03-02T09:46:00Z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