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841A" w14:textId="3CC39842" w:rsidR="00F97BF3" w:rsidRDefault="00F97BF3" w:rsidP="006C3A0A">
      <w:pPr>
        <w:spacing w:after="0" w:line="240" w:lineRule="auto"/>
        <w:jc w:val="center"/>
        <w:rPr>
          <w:lang w:eastAsia="it-IT"/>
        </w:rPr>
      </w:pPr>
    </w:p>
    <w:p w14:paraId="05A5ED19" w14:textId="77777777" w:rsidR="002C41E1" w:rsidRDefault="002C41E1" w:rsidP="006C3A0A">
      <w:pPr>
        <w:spacing w:after="0" w:line="240" w:lineRule="auto"/>
        <w:jc w:val="center"/>
        <w:rPr>
          <w:lang w:eastAsia="it-IT"/>
        </w:rPr>
      </w:pPr>
    </w:p>
    <w:p w14:paraId="0DD76AFF" w14:textId="36B4DF57" w:rsidR="006C3A0A" w:rsidRDefault="00415E14" w:rsidP="008352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5ECC4304" wp14:editId="5706D91A">
            <wp:extent cx="3270976" cy="1710314"/>
            <wp:effectExtent l="0" t="0" r="5715" b="0"/>
            <wp:docPr id="14061283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28363" name="Immagine 14061283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0676" cy="17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CB65" w14:textId="77777777" w:rsidR="00835290" w:rsidRPr="00835290" w:rsidRDefault="00835290" w:rsidP="008352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1C307F72" w14:textId="77777777" w:rsidR="006C3A0A" w:rsidRPr="002C41E1" w:rsidRDefault="00D70D2D" w:rsidP="002C41E1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u w:val="single"/>
        </w:rPr>
      </w:pPr>
      <w:r w:rsidRPr="002C41E1">
        <w:rPr>
          <w:rFonts w:ascii="Calibri" w:eastAsia="Calibri" w:hAnsi="Calibri" w:cs="Calibri"/>
          <w:color w:val="000000"/>
          <w:sz w:val="28"/>
          <w:szCs w:val="28"/>
          <w:u w:val="single"/>
        </w:rPr>
        <w:t>L’</w:t>
      </w:r>
      <w:r w:rsidR="006C3A0A" w:rsidRPr="002C41E1">
        <w:rPr>
          <w:rFonts w:ascii="Calibri" w:eastAsia="Calibri" w:hAnsi="Calibri" w:cs="Calibri"/>
          <w:color w:val="000000"/>
          <w:sz w:val="28"/>
          <w:szCs w:val="28"/>
          <w:u w:val="single"/>
        </w:rPr>
        <w:t>Associazione Canova22</w:t>
      </w:r>
    </w:p>
    <w:p w14:paraId="5BBDEC3A" w14:textId="3812D1E7" w:rsidR="002C41E1" w:rsidRDefault="0079328D" w:rsidP="000C2EC1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</w:t>
      </w:r>
      <w:r w:rsidR="006C3A0A" w:rsidRPr="002C41E1">
        <w:rPr>
          <w:rFonts w:ascii="Calibri" w:eastAsia="Calibri" w:hAnsi="Calibri" w:cs="Calibri"/>
          <w:color w:val="000000"/>
          <w:sz w:val="28"/>
          <w:szCs w:val="28"/>
        </w:rPr>
        <w:t>resenta</w:t>
      </w:r>
    </w:p>
    <w:p w14:paraId="71CE529A" w14:textId="77777777" w:rsidR="000C2EC1" w:rsidRPr="000C2EC1" w:rsidRDefault="000C2EC1" w:rsidP="000C2EC1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26AA61CE" w14:textId="7FED881E" w:rsidR="00993E80" w:rsidRDefault="002C41E1" w:rsidP="002C41E1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Nora Lux</w:t>
      </w:r>
    </w:p>
    <w:p w14:paraId="5F41F1FE" w14:textId="3970D17A" w:rsidR="002C41E1" w:rsidRPr="002C41E1" w:rsidRDefault="002C41E1" w:rsidP="002C41E1">
      <w:pPr>
        <w:spacing w:after="120" w:line="24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C41E1">
        <w:rPr>
          <w:rFonts w:ascii="Times New Roman" w:eastAsia="Times New Roman" w:hAnsi="Times New Roman" w:cs="Times New Roman"/>
          <w:color w:val="000000"/>
          <w:sz w:val="32"/>
          <w:szCs w:val="32"/>
        </w:rPr>
        <w:t>nella performance</w:t>
      </w:r>
      <w:r w:rsidR="00262F7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art </w:t>
      </w:r>
    </w:p>
    <w:p w14:paraId="5780F8E8" w14:textId="16A81A54" w:rsidR="00993E80" w:rsidRPr="002C50AB" w:rsidRDefault="002C41E1" w:rsidP="00993E80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</w:t>
      </w:r>
      <w:r w:rsidR="002A354C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gillum</w:t>
      </w:r>
      <w:proofErr w:type="spellEnd"/>
    </w:p>
    <w:p w14:paraId="0565865E" w14:textId="15A98CE5" w:rsidR="002C41E1" w:rsidRDefault="002A354C" w:rsidP="002C41E1">
      <w:pPr>
        <w:spacing w:line="168" w:lineRule="auto"/>
        <w:jc w:val="center"/>
        <w:rPr>
          <w:rFonts w:ascii="Calibri" w:eastAsia="Calibri" w:hAnsi="Calibri" w:cs="Calibri"/>
          <w:i/>
          <w:color w:val="000000"/>
          <w:sz w:val="32"/>
          <w:szCs w:val="32"/>
        </w:rPr>
      </w:pPr>
      <w:r>
        <w:rPr>
          <w:rFonts w:ascii="Calibri" w:eastAsia="Calibri" w:hAnsi="Calibri" w:cs="Calibri"/>
          <w:i/>
          <w:color w:val="000000"/>
          <w:sz w:val="32"/>
          <w:szCs w:val="32"/>
        </w:rPr>
        <w:t>Il</w:t>
      </w:r>
      <w:r w:rsidR="002C41E1">
        <w:rPr>
          <w:rFonts w:ascii="Calibri" w:eastAsia="Calibri" w:hAnsi="Calibri" w:cs="Calibri"/>
          <w:i/>
          <w:color w:val="000000"/>
          <w:sz w:val="32"/>
          <w:szCs w:val="32"/>
        </w:rPr>
        <w:t xml:space="preserve"> corpo come medium</w:t>
      </w:r>
    </w:p>
    <w:p w14:paraId="0DAEDFEC" w14:textId="07F0C01C" w:rsidR="00685AAA" w:rsidRDefault="002C41E1" w:rsidP="00685AAA">
      <w:pPr>
        <w:spacing w:line="168" w:lineRule="auto"/>
        <w:jc w:val="center"/>
        <w:rPr>
          <w:rFonts w:ascii="Calibri" w:eastAsia="Calibri" w:hAnsi="Calibri" w:cs="Calibri"/>
          <w:i/>
          <w:color w:val="000000"/>
          <w:sz w:val="32"/>
          <w:szCs w:val="32"/>
        </w:rPr>
      </w:pPr>
      <w:r>
        <w:rPr>
          <w:rFonts w:ascii="Calibri" w:eastAsia="Calibri" w:hAnsi="Calibri" w:cs="Calibri"/>
          <w:i/>
          <w:color w:val="000000"/>
          <w:sz w:val="32"/>
          <w:szCs w:val="32"/>
        </w:rPr>
        <w:t>tra microcosmo e macrocosmo</w:t>
      </w:r>
    </w:p>
    <w:p w14:paraId="2DFEEC9B" w14:textId="77777777" w:rsidR="00685AAA" w:rsidRPr="00835290" w:rsidRDefault="00685AAA" w:rsidP="00685AAA">
      <w:pPr>
        <w:spacing w:line="168" w:lineRule="auto"/>
        <w:jc w:val="center"/>
        <w:rPr>
          <w:rFonts w:ascii="Calibri" w:eastAsia="Calibri" w:hAnsi="Calibri" w:cs="Calibri"/>
          <w:i/>
          <w:color w:val="000000"/>
          <w:sz w:val="32"/>
          <w:szCs w:val="32"/>
        </w:rPr>
      </w:pPr>
    </w:p>
    <w:p w14:paraId="1CAAA89F" w14:textId="366CDA3C" w:rsidR="002639D9" w:rsidRDefault="002C41E1" w:rsidP="002C41E1">
      <w:pPr>
        <w:spacing w:after="0" w:line="276" w:lineRule="auto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21 e 22</w:t>
      </w:r>
      <w:r w:rsidR="006C3A0A">
        <w:rPr>
          <w:rFonts w:ascii="Calibri" w:eastAsia="Calibri" w:hAnsi="Calibri" w:cs="Calibri"/>
          <w:b/>
          <w:color w:val="000000"/>
          <w:sz w:val="32"/>
          <w:szCs w:val="32"/>
        </w:rPr>
        <w:t xml:space="preserve"> dicembre 2023</w:t>
      </w:r>
      <w:r w:rsidR="00625BFB">
        <w:rPr>
          <w:rFonts w:ascii="Calibri" w:eastAsia="Calibri" w:hAnsi="Calibri" w:cs="Calibri"/>
          <w:b/>
          <w:color w:val="000000"/>
          <w:sz w:val="32"/>
          <w:szCs w:val="32"/>
        </w:rPr>
        <w:t xml:space="preserve"> – ore 18</w:t>
      </w:r>
      <w:r w:rsidR="00771591">
        <w:rPr>
          <w:rFonts w:ascii="Calibri" w:eastAsia="Calibri" w:hAnsi="Calibri" w:cs="Calibri"/>
          <w:b/>
          <w:color w:val="000000"/>
          <w:sz w:val="32"/>
          <w:szCs w:val="32"/>
        </w:rPr>
        <w:t>,30</w:t>
      </w:r>
    </w:p>
    <w:p w14:paraId="17BCB0EC" w14:textId="741FC9FD" w:rsidR="006C3A0A" w:rsidRDefault="002C41E1" w:rsidP="002C41E1">
      <w:pPr>
        <w:spacing w:after="0" w:line="276" w:lineRule="auto"/>
        <w:jc w:val="center"/>
        <w:rPr>
          <w:rFonts w:ascii="Calibri" w:eastAsia="Calibri" w:hAnsi="Calibri" w:cs="Calibri"/>
          <w:b/>
          <w:iCs/>
          <w:color w:val="000000"/>
          <w:sz w:val="32"/>
          <w:szCs w:val="32"/>
        </w:rPr>
      </w:pPr>
      <w:r w:rsidRPr="00625BFB">
        <w:rPr>
          <w:rFonts w:ascii="Calibri" w:eastAsia="Calibri" w:hAnsi="Calibri" w:cs="Calibri"/>
          <w:b/>
          <w:iCs/>
          <w:color w:val="000000"/>
          <w:sz w:val="32"/>
          <w:szCs w:val="32"/>
        </w:rPr>
        <w:t xml:space="preserve">Antica </w:t>
      </w:r>
      <w:r w:rsidR="006C3A0A" w:rsidRPr="00625BFB">
        <w:rPr>
          <w:rFonts w:ascii="Calibri" w:eastAsia="Calibri" w:hAnsi="Calibri" w:cs="Calibri"/>
          <w:b/>
          <w:iCs/>
          <w:color w:val="000000"/>
          <w:sz w:val="32"/>
          <w:szCs w:val="32"/>
        </w:rPr>
        <w:t>Fornace del Canova</w:t>
      </w:r>
    </w:p>
    <w:p w14:paraId="7E0FB8BD" w14:textId="60885E37" w:rsidR="00625BFB" w:rsidRPr="00625BFB" w:rsidRDefault="00625BFB" w:rsidP="002C41E1">
      <w:pPr>
        <w:spacing w:after="0" w:line="276" w:lineRule="auto"/>
        <w:jc w:val="center"/>
        <w:rPr>
          <w:rFonts w:ascii="Calibri" w:eastAsia="Calibri" w:hAnsi="Calibri" w:cs="Calibri"/>
          <w:bCs/>
          <w:iCs/>
          <w:color w:val="000000"/>
          <w:sz w:val="24"/>
          <w:szCs w:val="24"/>
        </w:rPr>
      </w:pPr>
      <w:r w:rsidRPr="00625BFB">
        <w:rPr>
          <w:rFonts w:ascii="Calibri" w:eastAsia="Calibri" w:hAnsi="Calibri" w:cs="Calibri"/>
          <w:bCs/>
          <w:iCs/>
          <w:color w:val="000000"/>
          <w:sz w:val="24"/>
          <w:szCs w:val="24"/>
        </w:rPr>
        <w:t>Via Canova 22 - Roma</w:t>
      </w:r>
    </w:p>
    <w:p w14:paraId="62DF828E" w14:textId="77777777" w:rsidR="00835290" w:rsidRDefault="00835290" w:rsidP="002C41E1">
      <w:pPr>
        <w:spacing w:after="0" w:line="276" w:lineRule="auto"/>
        <w:jc w:val="center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</w:p>
    <w:p w14:paraId="201C61F6" w14:textId="33A06685" w:rsidR="002C41E1" w:rsidRPr="00835290" w:rsidRDefault="002C41E1" w:rsidP="002C41E1">
      <w:pPr>
        <w:spacing w:after="0" w:line="276" w:lineRule="auto"/>
        <w:jc w:val="center"/>
        <w:rPr>
          <w:rFonts w:ascii="Calibri" w:eastAsia="Calibri" w:hAnsi="Calibri" w:cs="Calibri"/>
          <w:iCs/>
          <w:color w:val="000000"/>
          <w:sz w:val="28"/>
          <w:szCs w:val="28"/>
          <w:u w:val="single"/>
        </w:rPr>
      </w:pPr>
      <w:r w:rsidRPr="00835290">
        <w:rPr>
          <w:rFonts w:ascii="Calibri" w:eastAsia="Calibri" w:hAnsi="Calibri" w:cs="Calibri"/>
          <w:iCs/>
          <w:color w:val="000000"/>
          <w:sz w:val="28"/>
          <w:szCs w:val="28"/>
          <w:u w:val="single"/>
        </w:rPr>
        <w:t xml:space="preserve">Nell’ambito della rassegna </w:t>
      </w:r>
      <w:r w:rsidRPr="00835290">
        <w:rPr>
          <w:rFonts w:ascii="Calibri" w:eastAsia="Calibri" w:hAnsi="Calibri" w:cs="Calibri"/>
          <w:b/>
          <w:iCs/>
          <w:color w:val="000000"/>
          <w:sz w:val="28"/>
          <w:szCs w:val="28"/>
          <w:u w:val="single"/>
        </w:rPr>
        <w:t>Close Up</w:t>
      </w:r>
      <w:r w:rsidR="00835290" w:rsidRPr="00835290">
        <w:rPr>
          <w:rFonts w:ascii="Calibri" w:eastAsia="Calibri" w:hAnsi="Calibri" w:cs="Calibri"/>
          <w:b/>
          <w:iCs/>
          <w:color w:val="000000"/>
          <w:sz w:val="28"/>
          <w:szCs w:val="28"/>
          <w:u w:val="single"/>
        </w:rPr>
        <w:t xml:space="preserve"> 2023</w:t>
      </w:r>
      <w:r w:rsidR="00835290" w:rsidRPr="00835290">
        <w:rPr>
          <w:rFonts w:ascii="Calibri" w:eastAsia="Calibri" w:hAnsi="Calibri" w:cs="Calibri"/>
          <w:iCs/>
          <w:color w:val="000000"/>
          <w:sz w:val="28"/>
          <w:szCs w:val="28"/>
          <w:u w:val="single"/>
        </w:rPr>
        <w:t xml:space="preserve"> – Nuovi linguaggi dell’arte</w:t>
      </w:r>
    </w:p>
    <w:p w14:paraId="49723208" w14:textId="77777777" w:rsidR="00320CBA" w:rsidRDefault="00320CBA" w:rsidP="00835290">
      <w:pPr>
        <w:spacing w:after="0" w:line="276" w:lineRule="auto"/>
        <w:jc w:val="center"/>
        <w:rPr>
          <w:rFonts w:ascii="Arial" w:hAnsi="Arial" w:cs="Arial"/>
          <w:color w:val="000000"/>
          <w:shd w:val="clear" w:color="auto" w:fill="FDFDFD"/>
        </w:rPr>
      </w:pPr>
      <w:r w:rsidRPr="00320CBA">
        <w:rPr>
          <w:rFonts w:ascii="Arial" w:hAnsi="Arial" w:cs="Arial"/>
          <w:color w:val="000000"/>
          <w:shd w:val="clear" w:color="auto" w:fill="FDFDFD"/>
        </w:rPr>
        <w:t>Il progetto, promosso da Roma Capitale - Assessorato alla Cultura, è vincitore</w:t>
      </w:r>
    </w:p>
    <w:p w14:paraId="3862DDDF" w14:textId="77777777" w:rsidR="00320CBA" w:rsidRDefault="00320CBA" w:rsidP="00835290">
      <w:pPr>
        <w:spacing w:after="0" w:line="276" w:lineRule="auto"/>
        <w:jc w:val="center"/>
        <w:rPr>
          <w:rFonts w:ascii="Arial" w:hAnsi="Arial" w:cs="Arial"/>
          <w:color w:val="000000"/>
          <w:shd w:val="clear" w:color="auto" w:fill="FDFDFD"/>
        </w:rPr>
      </w:pPr>
      <w:r w:rsidRPr="00320CBA">
        <w:rPr>
          <w:rFonts w:ascii="Arial" w:hAnsi="Arial" w:cs="Arial"/>
          <w:color w:val="000000"/>
          <w:shd w:val="clear" w:color="auto" w:fill="FDFDFD"/>
        </w:rPr>
        <w:t>dell'Avviso Pubblico biennale “Culture in Movimento 2023 - 2024”</w:t>
      </w:r>
    </w:p>
    <w:p w14:paraId="7593AF16" w14:textId="064C4E42" w:rsidR="00320CBA" w:rsidRPr="00320CBA" w:rsidRDefault="00320CBA" w:rsidP="00835290">
      <w:pPr>
        <w:spacing w:after="0" w:line="276" w:lineRule="auto"/>
        <w:jc w:val="center"/>
        <w:rPr>
          <w:rFonts w:ascii="Arial" w:hAnsi="Arial" w:cs="Arial"/>
          <w:color w:val="000000"/>
          <w:shd w:val="clear" w:color="auto" w:fill="FDFDFD"/>
        </w:rPr>
      </w:pPr>
      <w:r w:rsidRPr="00320CBA">
        <w:rPr>
          <w:rFonts w:ascii="Arial" w:hAnsi="Arial" w:cs="Arial"/>
          <w:color w:val="000000"/>
          <w:shd w:val="clear" w:color="auto" w:fill="FDFDFD"/>
        </w:rPr>
        <w:t>curato dal Dipartimento Attività Culturali</w:t>
      </w:r>
      <w:r>
        <w:rPr>
          <w:rFonts w:ascii="Arial" w:hAnsi="Arial" w:cs="Arial"/>
          <w:color w:val="000000"/>
          <w:shd w:val="clear" w:color="auto" w:fill="FDFDFD"/>
        </w:rPr>
        <w:t xml:space="preserve"> </w:t>
      </w:r>
      <w:r w:rsidRPr="00320CBA">
        <w:rPr>
          <w:rFonts w:ascii="Arial" w:hAnsi="Arial" w:cs="Arial"/>
          <w:color w:val="000000"/>
          <w:shd w:val="clear" w:color="auto" w:fill="FDFDFD"/>
        </w:rPr>
        <w:t>e realizzato in collaborazione con SIAE</w:t>
      </w:r>
    </w:p>
    <w:p w14:paraId="3CDC09FA" w14:textId="77777777" w:rsidR="006C3A0A" w:rsidRDefault="006C3A0A" w:rsidP="00F97BF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1D94BDB2" w14:textId="3DB312EB" w:rsidR="00625BFB" w:rsidRDefault="00835290" w:rsidP="00B56F8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 wp14:anchorId="0F1BB2A2" wp14:editId="2BC4F335">
            <wp:simplePos x="2422358" y="7724274"/>
            <wp:positionH relativeFrom="column">
              <wp:posOffset>2428574</wp:posOffset>
            </wp:positionH>
            <wp:positionV relativeFrom="paragraph">
              <wp:align>top</wp:align>
            </wp:positionV>
            <wp:extent cx="2714724" cy="2057309"/>
            <wp:effectExtent l="0" t="0" r="3175" b="63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_LUX_SIGILLUM_USTICA_2022_01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24" cy="205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F87">
        <w:rPr>
          <w:rFonts w:ascii="Arial" w:eastAsia="Times New Roman" w:hAnsi="Arial" w:cs="Arial"/>
          <w:color w:val="000000"/>
          <w:sz w:val="20"/>
          <w:szCs w:val="20"/>
          <w:lang w:eastAsia="it-IT"/>
        </w:rPr>
        <w:br w:type="textWrapping" w:clear="all"/>
      </w:r>
    </w:p>
    <w:p w14:paraId="18C2041C" w14:textId="0D41580C" w:rsidR="00EB12A8" w:rsidRDefault="00625BFB" w:rsidP="00625BF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0C3AE2">
        <w:rPr>
          <w:rFonts w:cstheme="minorHAnsi"/>
          <w:b/>
          <w:bCs/>
          <w:sz w:val="24"/>
          <w:szCs w:val="24"/>
        </w:rPr>
        <w:t>S</w:t>
      </w:r>
      <w:r w:rsidR="002A354C">
        <w:rPr>
          <w:rFonts w:cstheme="minorHAnsi"/>
          <w:b/>
          <w:bCs/>
          <w:sz w:val="24"/>
          <w:szCs w:val="24"/>
        </w:rPr>
        <w:t>i</w:t>
      </w:r>
      <w:r w:rsidRPr="000C3AE2">
        <w:rPr>
          <w:rFonts w:cstheme="minorHAnsi"/>
          <w:b/>
          <w:bCs/>
          <w:sz w:val="24"/>
          <w:szCs w:val="24"/>
        </w:rPr>
        <w:t>gillum</w:t>
      </w:r>
      <w:proofErr w:type="spellEnd"/>
      <w:r w:rsidR="008F20BA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è la performance ideata dall’artista </w:t>
      </w:r>
      <w:r w:rsidRPr="000C3AE2">
        <w:rPr>
          <w:rFonts w:cstheme="minorHAnsi"/>
          <w:b/>
          <w:bCs/>
          <w:sz w:val="24"/>
          <w:szCs w:val="24"/>
        </w:rPr>
        <w:t>Nora Lux</w:t>
      </w:r>
      <w:r w:rsidRPr="00625BF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per l’ambiente particolare della Ant</w:t>
      </w:r>
      <w:r w:rsidR="00EB12A8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ca Fornace del Canova</w:t>
      </w:r>
      <w:r w:rsidR="00EB12A8">
        <w:rPr>
          <w:rFonts w:cstheme="minorHAnsi"/>
          <w:sz w:val="24"/>
          <w:szCs w:val="24"/>
        </w:rPr>
        <w:t>, in scena il 21 e 22 dicembre alle 18</w:t>
      </w:r>
      <w:r w:rsidR="00771591">
        <w:rPr>
          <w:rFonts w:cstheme="minorHAnsi"/>
          <w:sz w:val="24"/>
          <w:szCs w:val="24"/>
        </w:rPr>
        <w:t>,30</w:t>
      </w:r>
      <w:r w:rsidR="00EB12A8">
        <w:rPr>
          <w:rFonts w:cstheme="minorHAnsi"/>
          <w:sz w:val="24"/>
          <w:szCs w:val="24"/>
        </w:rPr>
        <w:t xml:space="preserve"> a conclusione della rassegna Close Up organizzata dall’</w:t>
      </w:r>
      <w:r w:rsidR="001F1F45">
        <w:rPr>
          <w:rFonts w:cstheme="minorHAnsi"/>
          <w:sz w:val="24"/>
          <w:szCs w:val="24"/>
        </w:rPr>
        <w:t>A</w:t>
      </w:r>
      <w:r w:rsidR="00EB12A8">
        <w:rPr>
          <w:rFonts w:cstheme="minorHAnsi"/>
          <w:sz w:val="24"/>
          <w:szCs w:val="24"/>
        </w:rPr>
        <w:t>ssociazione Canova22.</w:t>
      </w:r>
    </w:p>
    <w:p w14:paraId="64C11962" w14:textId="44BD7816" w:rsidR="00625BFB" w:rsidRDefault="00EB12A8" w:rsidP="00625BFB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  <w:r>
        <w:rPr>
          <w:rFonts w:cstheme="minorHAnsi"/>
          <w:sz w:val="24"/>
          <w:szCs w:val="24"/>
        </w:rPr>
        <w:t xml:space="preserve">In questo </w:t>
      </w:r>
      <w:r w:rsidR="0002230E">
        <w:rPr>
          <w:rFonts w:cstheme="minorHAnsi"/>
          <w:sz w:val="24"/>
          <w:szCs w:val="24"/>
        </w:rPr>
        <w:t>spazio</w:t>
      </w:r>
      <w:r>
        <w:rPr>
          <w:rFonts w:cstheme="minorHAnsi"/>
          <w:sz w:val="24"/>
          <w:szCs w:val="24"/>
        </w:rPr>
        <w:t xml:space="preserve"> </w:t>
      </w:r>
      <w:r w:rsidR="00625BFB">
        <w:rPr>
          <w:rFonts w:cstheme="minorHAnsi"/>
          <w:sz w:val="24"/>
          <w:szCs w:val="24"/>
        </w:rPr>
        <w:t xml:space="preserve">gli elementi centrali della </w:t>
      </w:r>
      <w:r>
        <w:rPr>
          <w:rFonts w:cstheme="minorHAnsi"/>
          <w:sz w:val="24"/>
          <w:szCs w:val="24"/>
        </w:rPr>
        <w:t>performance</w:t>
      </w:r>
      <w:r w:rsidR="00895356">
        <w:rPr>
          <w:rFonts w:cstheme="minorHAnsi"/>
          <w:sz w:val="24"/>
          <w:szCs w:val="24"/>
        </w:rPr>
        <w:t xml:space="preserve"> art</w:t>
      </w:r>
      <w:r w:rsidR="00625BFB">
        <w:rPr>
          <w:rFonts w:cstheme="minorHAnsi"/>
          <w:sz w:val="24"/>
          <w:szCs w:val="24"/>
        </w:rPr>
        <w:t xml:space="preserve">, </w:t>
      </w:r>
      <w:r w:rsidR="00940790" w:rsidRPr="00940790">
        <w:rPr>
          <w:rFonts w:cstheme="minorHAnsi"/>
          <w:b/>
          <w:bCs/>
          <w:sz w:val="24"/>
          <w:szCs w:val="24"/>
        </w:rPr>
        <w:t>A</w:t>
      </w:r>
      <w:r w:rsidRPr="00940790">
        <w:rPr>
          <w:rFonts w:cstheme="minorHAnsi"/>
          <w:b/>
          <w:bCs/>
          <w:sz w:val="24"/>
          <w:szCs w:val="24"/>
        </w:rPr>
        <w:t>cqua</w:t>
      </w:r>
      <w:r w:rsidR="00625BFB" w:rsidRPr="00940790">
        <w:rPr>
          <w:rFonts w:cstheme="minorHAnsi"/>
          <w:b/>
          <w:bCs/>
          <w:sz w:val="24"/>
          <w:szCs w:val="24"/>
        </w:rPr>
        <w:t xml:space="preserve"> e </w:t>
      </w:r>
      <w:r w:rsidR="00940790" w:rsidRPr="00940790">
        <w:rPr>
          <w:rFonts w:cstheme="minorHAnsi"/>
          <w:b/>
          <w:bCs/>
          <w:sz w:val="24"/>
          <w:szCs w:val="24"/>
        </w:rPr>
        <w:t>F</w:t>
      </w:r>
      <w:r w:rsidR="00625BFB" w:rsidRPr="00940790">
        <w:rPr>
          <w:rFonts w:cstheme="minorHAnsi"/>
          <w:b/>
          <w:bCs/>
          <w:sz w:val="24"/>
          <w:szCs w:val="24"/>
        </w:rPr>
        <w:t>uoco</w:t>
      </w:r>
      <w:r w:rsidR="00625BFB">
        <w:rPr>
          <w:rFonts w:cstheme="minorHAnsi"/>
          <w:sz w:val="24"/>
          <w:szCs w:val="24"/>
        </w:rPr>
        <w:t xml:space="preserve">, trovano una perfetta sintonia con la </w:t>
      </w:r>
      <w:r w:rsidR="002A354C">
        <w:rPr>
          <w:rFonts w:cstheme="minorHAnsi"/>
          <w:sz w:val="24"/>
          <w:szCs w:val="24"/>
        </w:rPr>
        <w:t>fo</w:t>
      </w:r>
      <w:r w:rsidR="00476A8F">
        <w:rPr>
          <w:rFonts w:cstheme="minorHAnsi"/>
          <w:sz w:val="24"/>
          <w:szCs w:val="24"/>
        </w:rPr>
        <w:t>r</w:t>
      </w:r>
      <w:r w:rsidR="002A354C">
        <w:rPr>
          <w:rFonts w:cstheme="minorHAnsi"/>
          <w:sz w:val="24"/>
          <w:szCs w:val="24"/>
        </w:rPr>
        <w:t>ma e la storia</w:t>
      </w:r>
      <w:r w:rsidR="00625BFB">
        <w:rPr>
          <w:rFonts w:cstheme="minorHAnsi"/>
          <w:sz w:val="24"/>
          <w:szCs w:val="24"/>
        </w:rPr>
        <w:t xml:space="preserve"> della </w:t>
      </w:r>
      <w:r w:rsidR="00476A8F">
        <w:rPr>
          <w:rFonts w:cstheme="minorHAnsi"/>
          <w:sz w:val="24"/>
          <w:szCs w:val="24"/>
        </w:rPr>
        <w:t>F</w:t>
      </w:r>
      <w:r w:rsidR="00625BFB">
        <w:rPr>
          <w:rFonts w:cstheme="minorHAnsi"/>
          <w:sz w:val="24"/>
          <w:szCs w:val="24"/>
        </w:rPr>
        <w:t>ornace, luogo magico in cui lo scultore Antonio Canova cuoceva i suoi bozzetti.</w:t>
      </w:r>
      <w:r>
        <w:rPr>
          <w:rFonts w:cstheme="minorHAnsi"/>
          <w:sz w:val="24"/>
          <w:szCs w:val="24"/>
        </w:rPr>
        <w:t xml:space="preserve"> Anche </w:t>
      </w:r>
      <w:proofErr w:type="gramStart"/>
      <w:r>
        <w:rPr>
          <w:rFonts w:cstheme="minorHAnsi"/>
          <w:sz w:val="24"/>
          <w:szCs w:val="24"/>
        </w:rPr>
        <w:t>le scelta</w:t>
      </w:r>
      <w:proofErr w:type="gramEnd"/>
      <w:r>
        <w:rPr>
          <w:rFonts w:cstheme="minorHAnsi"/>
          <w:sz w:val="24"/>
          <w:szCs w:val="24"/>
        </w:rPr>
        <w:t xml:space="preserve"> del giorno, il 21 dicembre, </w:t>
      </w:r>
      <w:r w:rsidRPr="00940790">
        <w:rPr>
          <w:rFonts w:cstheme="minorHAnsi"/>
          <w:b/>
          <w:bCs/>
          <w:sz w:val="24"/>
          <w:szCs w:val="24"/>
        </w:rPr>
        <w:t>solstizio d’inverno</w:t>
      </w:r>
      <w:r>
        <w:rPr>
          <w:rFonts w:cstheme="minorHAnsi"/>
          <w:sz w:val="24"/>
          <w:szCs w:val="24"/>
        </w:rPr>
        <w:t>, è un’altra tessera di questo mosaico alchemico pazientemente realizzato</w:t>
      </w:r>
      <w:r w:rsidR="001F1F45">
        <w:rPr>
          <w:rFonts w:cstheme="minorHAnsi"/>
          <w:sz w:val="24"/>
          <w:szCs w:val="24"/>
        </w:rPr>
        <w:t xml:space="preserve"> dall’artista. </w:t>
      </w:r>
      <w:r w:rsidR="001F1F45">
        <w:rPr>
          <w:rFonts w:eastAsia="Times New Roman" w:cstheme="minorHAnsi"/>
          <w:color w:val="000000"/>
          <w:sz w:val="24"/>
          <w:szCs w:val="24"/>
          <w:lang w:eastAsia="it-IT"/>
        </w:rPr>
        <w:t>Una interazione dal vivo fra suono, autoscatto e visione artistica del suo essere nella natura</w:t>
      </w:r>
      <w:r w:rsidR="001F1F45" w:rsidRPr="00320CBA">
        <w:rPr>
          <w:rFonts w:eastAsia="Times New Roman" w:cstheme="minorHAnsi"/>
          <w:color w:val="000000"/>
          <w:sz w:val="24"/>
          <w:szCs w:val="24"/>
          <w:lang w:eastAsia="it-IT"/>
        </w:rPr>
        <w:t>.</w:t>
      </w:r>
    </w:p>
    <w:p w14:paraId="5C4ECEAE" w14:textId="77777777" w:rsidR="00B55695" w:rsidRDefault="00B55695" w:rsidP="00625BF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26110B" w14:textId="08326815" w:rsidR="00625BFB" w:rsidRDefault="00625BFB" w:rsidP="00625BF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Ancora una volta Nora Lux</w:t>
      </w:r>
      <w:r w:rsidR="00D238E4">
        <w:rPr>
          <w:rFonts w:cstheme="minorHAnsi"/>
          <w:sz w:val="24"/>
          <w:szCs w:val="24"/>
        </w:rPr>
        <w:t>, ar</w:t>
      </w:r>
      <w:r w:rsidR="004C2F60">
        <w:rPr>
          <w:rFonts w:cstheme="minorHAnsi"/>
          <w:sz w:val="24"/>
          <w:szCs w:val="24"/>
        </w:rPr>
        <w:t xml:space="preserve">tista visuale e </w:t>
      </w:r>
      <w:proofErr w:type="spellStart"/>
      <w:r w:rsidR="004C2F60">
        <w:rPr>
          <w:rFonts w:cstheme="minorHAnsi"/>
          <w:sz w:val="24"/>
          <w:szCs w:val="24"/>
        </w:rPr>
        <w:t>trasmediale</w:t>
      </w:r>
      <w:proofErr w:type="spellEnd"/>
      <w:r w:rsidR="004C2F60">
        <w:rPr>
          <w:rFonts w:cstheme="minorHAnsi"/>
          <w:sz w:val="24"/>
          <w:szCs w:val="24"/>
        </w:rPr>
        <w:t xml:space="preserve"> che spazia tra fotografia</w:t>
      </w:r>
      <w:r w:rsidR="00D238E4">
        <w:rPr>
          <w:rFonts w:cstheme="minorHAnsi"/>
          <w:sz w:val="24"/>
          <w:szCs w:val="24"/>
        </w:rPr>
        <w:t>, video, performance, musica e poesia,</w:t>
      </w:r>
      <w:r>
        <w:rPr>
          <w:rFonts w:cstheme="minorHAnsi"/>
          <w:sz w:val="24"/>
          <w:szCs w:val="24"/>
        </w:rPr>
        <w:t xml:space="preserve"> mette tutta </w:t>
      </w:r>
      <w:proofErr w:type="gramStart"/>
      <w:r>
        <w:rPr>
          <w:rFonts w:cstheme="minorHAnsi"/>
          <w:sz w:val="24"/>
          <w:szCs w:val="24"/>
        </w:rPr>
        <w:t>se</w:t>
      </w:r>
      <w:proofErr w:type="gramEnd"/>
      <w:r>
        <w:rPr>
          <w:rFonts w:cstheme="minorHAnsi"/>
          <w:sz w:val="24"/>
          <w:szCs w:val="24"/>
        </w:rPr>
        <w:t xml:space="preserve"> stessa in una </w:t>
      </w:r>
      <w:r w:rsidRPr="00940790">
        <w:rPr>
          <w:rFonts w:cstheme="minorHAnsi"/>
          <w:b/>
          <w:bCs/>
          <w:sz w:val="24"/>
          <w:szCs w:val="24"/>
        </w:rPr>
        <w:t>azione di body art</w:t>
      </w:r>
      <w:r>
        <w:rPr>
          <w:rFonts w:cstheme="minorHAnsi"/>
          <w:sz w:val="24"/>
          <w:szCs w:val="24"/>
        </w:rPr>
        <w:t>, pone “il corpo come medium tra microcosmo e macrocosmo”. E l</w:t>
      </w:r>
      <w:r w:rsidRPr="00625BFB">
        <w:rPr>
          <w:rFonts w:cstheme="minorHAnsi"/>
          <w:sz w:val="24"/>
          <w:szCs w:val="24"/>
        </w:rPr>
        <w:t>'</w:t>
      </w:r>
      <w:r>
        <w:rPr>
          <w:rFonts w:cstheme="minorHAnsi"/>
          <w:sz w:val="24"/>
          <w:szCs w:val="24"/>
        </w:rPr>
        <w:t>a</w:t>
      </w:r>
      <w:r w:rsidRPr="00625BFB">
        <w:rPr>
          <w:rFonts w:cstheme="minorHAnsi"/>
          <w:sz w:val="24"/>
          <w:szCs w:val="24"/>
        </w:rPr>
        <w:t xml:space="preserve">zione </w:t>
      </w:r>
      <w:r w:rsidR="00EB12A8">
        <w:rPr>
          <w:rFonts w:cstheme="minorHAnsi"/>
          <w:sz w:val="24"/>
          <w:szCs w:val="24"/>
        </w:rPr>
        <w:t xml:space="preserve">qui </w:t>
      </w:r>
      <w:r w:rsidRPr="00625BFB">
        <w:rPr>
          <w:rFonts w:cstheme="minorHAnsi"/>
          <w:sz w:val="24"/>
          <w:szCs w:val="24"/>
        </w:rPr>
        <w:t xml:space="preserve">è </w:t>
      </w:r>
      <w:r>
        <w:rPr>
          <w:rFonts w:cstheme="minorHAnsi"/>
          <w:sz w:val="24"/>
          <w:szCs w:val="24"/>
        </w:rPr>
        <w:t xml:space="preserve">la </w:t>
      </w:r>
      <w:proofErr w:type="spellStart"/>
      <w:r w:rsidRPr="00625BFB">
        <w:rPr>
          <w:rFonts w:cstheme="minorHAnsi"/>
          <w:i/>
          <w:iCs/>
          <w:sz w:val="24"/>
          <w:szCs w:val="24"/>
        </w:rPr>
        <w:t>Hypostasis</w:t>
      </w:r>
      <w:proofErr w:type="spellEnd"/>
      <w:r w:rsidRPr="00625BFB">
        <w:rPr>
          <w:rFonts w:cstheme="minorHAnsi"/>
          <w:sz w:val="24"/>
          <w:szCs w:val="24"/>
        </w:rPr>
        <w:t xml:space="preserve"> greca, la persona</w:t>
      </w:r>
      <w:r w:rsidR="00EB12A8">
        <w:rPr>
          <w:rFonts w:cstheme="minorHAnsi"/>
          <w:sz w:val="24"/>
          <w:szCs w:val="24"/>
        </w:rPr>
        <w:t>, in</w:t>
      </w:r>
      <w:r w:rsidRPr="00625BFB">
        <w:rPr>
          <w:rFonts w:cstheme="minorHAnsi"/>
          <w:sz w:val="24"/>
          <w:szCs w:val="24"/>
        </w:rPr>
        <w:t xml:space="preserve"> quanto unica</w:t>
      </w:r>
      <w:r w:rsidR="00EB12A8">
        <w:rPr>
          <w:rFonts w:cstheme="minorHAnsi"/>
          <w:sz w:val="24"/>
          <w:szCs w:val="24"/>
        </w:rPr>
        <w:t>, diventa</w:t>
      </w:r>
      <w:r w:rsidRPr="00625BFB">
        <w:rPr>
          <w:rFonts w:cstheme="minorHAnsi"/>
          <w:sz w:val="24"/>
          <w:szCs w:val="24"/>
        </w:rPr>
        <w:t xml:space="preserve"> </w:t>
      </w:r>
      <w:r w:rsidR="000C3AE2">
        <w:rPr>
          <w:rFonts w:cstheme="minorHAnsi"/>
          <w:sz w:val="24"/>
          <w:szCs w:val="24"/>
        </w:rPr>
        <w:t xml:space="preserve">per l’artista </w:t>
      </w:r>
      <w:r w:rsidRPr="00625BFB">
        <w:rPr>
          <w:rFonts w:cstheme="minorHAnsi"/>
          <w:sz w:val="24"/>
          <w:szCs w:val="24"/>
        </w:rPr>
        <w:t xml:space="preserve">"icona divina". </w:t>
      </w:r>
      <w:r w:rsidRPr="00B55695">
        <w:rPr>
          <w:rFonts w:cstheme="minorHAnsi"/>
          <w:b/>
          <w:bCs/>
          <w:sz w:val="24"/>
          <w:szCs w:val="24"/>
        </w:rPr>
        <w:t>L</w:t>
      </w:r>
      <w:r w:rsidR="000C3AE2" w:rsidRPr="00B55695">
        <w:rPr>
          <w:rFonts w:cstheme="minorHAnsi"/>
          <w:b/>
          <w:bCs/>
          <w:sz w:val="24"/>
          <w:szCs w:val="24"/>
        </w:rPr>
        <w:t>ei</w:t>
      </w:r>
      <w:r w:rsidRPr="00B55695">
        <w:rPr>
          <w:rFonts w:cstheme="minorHAnsi"/>
          <w:b/>
          <w:bCs/>
          <w:sz w:val="24"/>
          <w:szCs w:val="24"/>
        </w:rPr>
        <w:t xml:space="preserve"> </w:t>
      </w:r>
      <w:r w:rsidR="00EB12A8" w:rsidRPr="00B55695">
        <w:rPr>
          <w:rFonts w:cstheme="minorHAnsi"/>
          <w:b/>
          <w:bCs/>
          <w:sz w:val="24"/>
          <w:szCs w:val="24"/>
        </w:rPr>
        <w:t xml:space="preserve">infatti </w:t>
      </w:r>
      <w:r w:rsidRPr="00B55695">
        <w:rPr>
          <w:rFonts w:cstheme="minorHAnsi"/>
          <w:b/>
          <w:bCs/>
          <w:sz w:val="24"/>
          <w:szCs w:val="24"/>
        </w:rPr>
        <w:t>dialoga con la sua stessa opera,</w:t>
      </w:r>
      <w:r w:rsidRPr="00625BFB">
        <w:rPr>
          <w:rFonts w:cstheme="minorHAnsi"/>
          <w:sz w:val="24"/>
          <w:szCs w:val="24"/>
        </w:rPr>
        <w:t xml:space="preserve"> </w:t>
      </w:r>
      <w:r w:rsidRPr="00B55695">
        <w:rPr>
          <w:rFonts w:cstheme="minorHAnsi"/>
          <w:b/>
          <w:bCs/>
          <w:sz w:val="24"/>
          <w:szCs w:val="24"/>
        </w:rPr>
        <w:t>un</w:t>
      </w:r>
      <w:r w:rsidR="00EB12A8" w:rsidRPr="00B55695">
        <w:rPr>
          <w:rFonts w:cstheme="minorHAnsi"/>
          <w:b/>
          <w:bCs/>
          <w:sz w:val="24"/>
          <w:szCs w:val="24"/>
        </w:rPr>
        <w:t>a fotografia</w:t>
      </w:r>
      <w:r w:rsidRPr="00B55695">
        <w:rPr>
          <w:rFonts w:cstheme="minorHAnsi"/>
          <w:b/>
          <w:bCs/>
          <w:sz w:val="24"/>
          <w:szCs w:val="24"/>
        </w:rPr>
        <w:t xml:space="preserve"> che</w:t>
      </w:r>
      <w:r w:rsidR="00EB12A8" w:rsidRPr="00B55695">
        <w:rPr>
          <w:rFonts w:cstheme="minorHAnsi"/>
          <w:b/>
          <w:bCs/>
          <w:sz w:val="24"/>
          <w:szCs w:val="24"/>
        </w:rPr>
        <w:t>,</w:t>
      </w:r>
      <w:r w:rsidRPr="00B55695">
        <w:rPr>
          <w:rFonts w:cstheme="minorHAnsi"/>
          <w:b/>
          <w:bCs/>
          <w:sz w:val="24"/>
          <w:szCs w:val="24"/>
        </w:rPr>
        <w:t xml:space="preserve"> con la tecnica del mapping</w:t>
      </w:r>
      <w:r w:rsidR="00EB12A8" w:rsidRPr="00B55695">
        <w:rPr>
          <w:rFonts w:cstheme="minorHAnsi"/>
          <w:b/>
          <w:bCs/>
          <w:sz w:val="24"/>
          <w:szCs w:val="24"/>
        </w:rPr>
        <w:t>,</w:t>
      </w:r>
      <w:r w:rsidRPr="00B55695">
        <w:rPr>
          <w:rFonts w:cstheme="minorHAnsi"/>
          <w:b/>
          <w:bCs/>
          <w:sz w:val="24"/>
          <w:szCs w:val="24"/>
        </w:rPr>
        <w:t xml:space="preserve"> verrà proiettata </w:t>
      </w:r>
      <w:r w:rsidR="00476A8F">
        <w:rPr>
          <w:rFonts w:cstheme="minorHAnsi"/>
          <w:b/>
          <w:bCs/>
          <w:sz w:val="24"/>
          <w:szCs w:val="24"/>
        </w:rPr>
        <w:t>nella fornace</w:t>
      </w:r>
      <w:r w:rsidR="00EB12A8" w:rsidRPr="00B55695">
        <w:rPr>
          <w:rFonts w:cstheme="minorHAnsi"/>
          <w:b/>
          <w:bCs/>
          <w:sz w:val="24"/>
          <w:szCs w:val="24"/>
        </w:rPr>
        <w:t>,</w:t>
      </w:r>
      <w:r w:rsidR="00EB12A8">
        <w:rPr>
          <w:rFonts w:cstheme="minorHAnsi"/>
          <w:sz w:val="24"/>
          <w:szCs w:val="24"/>
        </w:rPr>
        <w:t xml:space="preserve"> sulle pareti bianche </w:t>
      </w:r>
      <w:r w:rsidR="000C3AE2">
        <w:rPr>
          <w:rFonts w:cstheme="minorHAnsi"/>
          <w:sz w:val="24"/>
          <w:szCs w:val="24"/>
        </w:rPr>
        <w:t xml:space="preserve">circolari </w:t>
      </w:r>
      <w:r w:rsidR="00EB12A8">
        <w:rPr>
          <w:rFonts w:cstheme="minorHAnsi"/>
          <w:sz w:val="24"/>
          <w:szCs w:val="24"/>
        </w:rPr>
        <w:t xml:space="preserve">e nelle nicchie di mattoncini </w:t>
      </w:r>
      <w:r w:rsidR="00476A8F">
        <w:rPr>
          <w:rFonts w:cstheme="minorHAnsi"/>
          <w:sz w:val="24"/>
          <w:szCs w:val="24"/>
        </w:rPr>
        <w:t>quattrocenteschi</w:t>
      </w:r>
      <w:r w:rsidR="00611602">
        <w:rPr>
          <w:rFonts w:cstheme="minorHAnsi"/>
          <w:sz w:val="24"/>
          <w:szCs w:val="24"/>
        </w:rPr>
        <w:t>.</w:t>
      </w:r>
    </w:p>
    <w:p w14:paraId="2AEC75E8" w14:textId="321D9938" w:rsidR="00FD1DC7" w:rsidRPr="00625BFB" w:rsidRDefault="00625BFB" w:rsidP="00625BFB">
      <w:pPr>
        <w:rPr>
          <w:rFonts w:cstheme="minorHAnsi"/>
          <w:sz w:val="24"/>
          <w:szCs w:val="24"/>
        </w:rPr>
      </w:pPr>
      <w:r w:rsidRPr="00262F72">
        <w:rPr>
          <w:rFonts w:cstheme="minorHAnsi"/>
          <w:b/>
          <w:bCs/>
          <w:sz w:val="24"/>
          <w:szCs w:val="24"/>
        </w:rPr>
        <w:t>L'immagine</w:t>
      </w:r>
      <w:r w:rsidRPr="00625BFB">
        <w:rPr>
          <w:rFonts w:cstheme="minorHAnsi"/>
          <w:sz w:val="24"/>
          <w:szCs w:val="24"/>
        </w:rPr>
        <w:t xml:space="preserve">, un autoscatto realizzato nella grotta </w:t>
      </w:r>
      <w:r w:rsidR="00476A8F">
        <w:rPr>
          <w:rFonts w:cstheme="minorHAnsi"/>
          <w:sz w:val="24"/>
          <w:szCs w:val="24"/>
        </w:rPr>
        <w:t>“</w:t>
      </w:r>
      <w:proofErr w:type="spellStart"/>
      <w:r w:rsidRPr="00625BFB">
        <w:rPr>
          <w:rFonts w:cstheme="minorHAnsi"/>
          <w:sz w:val="24"/>
          <w:szCs w:val="24"/>
        </w:rPr>
        <w:t>perciata</w:t>
      </w:r>
      <w:proofErr w:type="spellEnd"/>
      <w:r w:rsidR="00476A8F">
        <w:rPr>
          <w:rFonts w:cstheme="minorHAnsi"/>
          <w:sz w:val="24"/>
          <w:szCs w:val="24"/>
        </w:rPr>
        <w:t>”</w:t>
      </w:r>
      <w:r w:rsidRPr="00625BFB">
        <w:rPr>
          <w:rFonts w:cstheme="minorHAnsi"/>
          <w:sz w:val="24"/>
          <w:szCs w:val="24"/>
        </w:rPr>
        <w:t xml:space="preserve">, maggiore esempio di grotta a scorrimento lavico dell'isola di Ustica, descrive il </w:t>
      </w:r>
      <w:proofErr w:type="spellStart"/>
      <w:r w:rsidRPr="00625BFB">
        <w:rPr>
          <w:rFonts w:cstheme="minorHAnsi"/>
          <w:sz w:val="24"/>
          <w:szCs w:val="24"/>
        </w:rPr>
        <w:t>ﬂusso</w:t>
      </w:r>
      <w:proofErr w:type="spellEnd"/>
      <w:r w:rsidRPr="00625BFB">
        <w:rPr>
          <w:rFonts w:cstheme="minorHAnsi"/>
          <w:sz w:val="24"/>
          <w:szCs w:val="24"/>
        </w:rPr>
        <w:t xml:space="preserve"> di magma vulcanico che cambia forma e temperatura</w:t>
      </w:r>
      <w:r w:rsidR="00EB12A8">
        <w:rPr>
          <w:rFonts w:cstheme="minorHAnsi"/>
          <w:sz w:val="24"/>
          <w:szCs w:val="24"/>
        </w:rPr>
        <w:t>, e proprio</w:t>
      </w:r>
      <w:r w:rsidRPr="00625BFB">
        <w:rPr>
          <w:rFonts w:cstheme="minorHAnsi"/>
          <w:sz w:val="24"/>
          <w:szCs w:val="24"/>
        </w:rPr>
        <w:t xml:space="preserve"> come il corpo è </w:t>
      </w:r>
      <w:proofErr w:type="spellStart"/>
      <w:r w:rsidRPr="00625BFB">
        <w:rPr>
          <w:rFonts w:cstheme="minorHAnsi"/>
          <w:sz w:val="24"/>
          <w:szCs w:val="24"/>
        </w:rPr>
        <w:t>ﬂuido</w:t>
      </w:r>
      <w:proofErr w:type="spellEnd"/>
      <w:r w:rsidRPr="00625BFB">
        <w:rPr>
          <w:rFonts w:cstheme="minorHAnsi"/>
          <w:sz w:val="24"/>
          <w:szCs w:val="24"/>
        </w:rPr>
        <w:t xml:space="preserve"> e solido</w:t>
      </w:r>
      <w:r w:rsidR="00EB12A8">
        <w:rPr>
          <w:rFonts w:cstheme="minorHAnsi"/>
          <w:sz w:val="24"/>
          <w:szCs w:val="24"/>
        </w:rPr>
        <w:t xml:space="preserve"> insieme</w:t>
      </w:r>
      <w:r w:rsidRPr="00625BFB">
        <w:rPr>
          <w:rFonts w:cstheme="minorHAnsi"/>
          <w:sz w:val="24"/>
          <w:szCs w:val="24"/>
        </w:rPr>
        <w:t>.</w:t>
      </w:r>
      <w:r w:rsidR="000050A5">
        <w:rPr>
          <w:rFonts w:cstheme="minorHAnsi"/>
          <w:sz w:val="24"/>
          <w:szCs w:val="24"/>
        </w:rPr>
        <w:t xml:space="preserve"> </w:t>
      </w:r>
      <w:r w:rsidRPr="00625BFB">
        <w:rPr>
          <w:rFonts w:cstheme="minorHAnsi"/>
          <w:sz w:val="24"/>
          <w:szCs w:val="24"/>
        </w:rPr>
        <w:t xml:space="preserve">Il </w:t>
      </w:r>
      <w:r w:rsidRPr="00262F72">
        <w:rPr>
          <w:rFonts w:cstheme="minorHAnsi"/>
          <w:b/>
          <w:bCs/>
          <w:sz w:val="24"/>
          <w:szCs w:val="24"/>
        </w:rPr>
        <w:t>corpo scenico</w:t>
      </w:r>
      <w:r w:rsidRPr="00625BFB">
        <w:rPr>
          <w:rFonts w:cstheme="minorHAnsi"/>
          <w:sz w:val="24"/>
          <w:szCs w:val="24"/>
        </w:rPr>
        <w:t xml:space="preserve"> di carne e ossa</w:t>
      </w:r>
      <w:r w:rsidR="00EB12A8">
        <w:rPr>
          <w:rFonts w:cstheme="minorHAnsi"/>
          <w:sz w:val="24"/>
          <w:szCs w:val="24"/>
        </w:rPr>
        <w:t xml:space="preserve"> nella</w:t>
      </w:r>
      <w:r w:rsidRPr="00625BFB">
        <w:rPr>
          <w:rFonts w:cstheme="minorHAnsi"/>
          <w:sz w:val="24"/>
          <w:szCs w:val="24"/>
        </w:rPr>
        <w:t xml:space="preserve"> performance </w:t>
      </w:r>
      <w:proofErr w:type="spellStart"/>
      <w:r w:rsidR="00EB12A8">
        <w:rPr>
          <w:rFonts w:cstheme="minorHAnsi"/>
          <w:sz w:val="24"/>
          <w:szCs w:val="24"/>
        </w:rPr>
        <w:t>S</w:t>
      </w:r>
      <w:r w:rsidR="00B55695">
        <w:rPr>
          <w:rFonts w:cstheme="minorHAnsi"/>
          <w:sz w:val="24"/>
          <w:szCs w:val="24"/>
        </w:rPr>
        <w:t>i</w:t>
      </w:r>
      <w:r w:rsidR="00EB12A8">
        <w:rPr>
          <w:rFonts w:cstheme="minorHAnsi"/>
          <w:sz w:val="24"/>
          <w:szCs w:val="24"/>
        </w:rPr>
        <w:t>gillum</w:t>
      </w:r>
      <w:proofErr w:type="spellEnd"/>
      <w:r w:rsidR="00EB12A8">
        <w:rPr>
          <w:rFonts w:cstheme="minorHAnsi"/>
          <w:sz w:val="24"/>
          <w:szCs w:val="24"/>
        </w:rPr>
        <w:t xml:space="preserve"> </w:t>
      </w:r>
      <w:r w:rsidRPr="00625BFB">
        <w:rPr>
          <w:rFonts w:cstheme="minorHAnsi"/>
          <w:sz w:val="24"/>
          <w:szCs w:val="24"/>
        </w:rPr>
        <w:t>genera un nesso con il versetto della Genesi 2,23</w:t>
      </w:r>
      <w:r w:rsidR="00EB12A8">
        <w:rPr>
          <w:rFonts w:cstheme="minorHAnsi"/>
          <w:sz w:val="24"/>
          <w:szCs w:val="24"/>
        </w:rPr>
        <w:t>:</w:t>
      </w:r>
      <w:r w:rsidRPr="00625BFB">
        <w:rPr>
          <w:rFonts w:cstheme="minorHAnsi"/>
          <w:sz w:val="24"/>
          <w:szCs w:val="24"/>
        </w:rPr>
        <w:t xml:space="preserve"> "Questa è oss</w:t>
      </w:r>
      <w:r w:rsidR="00EB12A8">
        <w:rPr>
          <w:rFonts w:cstheme="minorHAnsi"/>
          <w:sz w:val="24"/>
          <w:szCs w:val="24"/>
        </w:rPr>
        <w:t>a</w:t>
      </w:r>
      <w:r w:rsidRPr="00625BFB">
        <w:rPr>
          <w:rFonts w:cstheme="minorHAnsi"/>
          <w:sz w:val="24"/>
          <w:szCs w:val="24"/>
        </w:rPr>
        <w:t xml:space="preserve"> d</w:t>
      </w:r>
      <w:r w:rsidR="00EB12A8">
        <w:rPr>
          <w:rFonts w:cstheme="minorHAnsi"/>
          <w:sz w:val="24"/>
          <w:szCs w:val="24"/>
        </w:rPr>
        <w:t>e</w:t>
      </w:r>
      <w:r w:rsidRPr="00625BFB">
        <w:rPr>
          <w:rFonts w:cstheme="minorHAnsi"/>
          <w:sz w:val="24"/>
          <w:szCs w:val="24"/>
        </w:rPr>
        <w:t>lle mie ossa e carne della mia carne"</w:t>
      </w:r>
      <w:r w:rsidR="00FD1DC7">
        <w:rPr>
          <w:rFonts w:cstheme="minorHAnsi"/>
          <w:sz w:val="24"/>
          <w:szCs w:val="24"/>
        </w:rPr>
        <w:t>, ma Nora Lux</w:t>
      </w:r>
      <w:r w:rsidRPr="00625BFB">
        <w:rPr>
          <w:rFonts w:cstheme="minorHAnsi"/>
          <w:sz w:val="24"/>
          <w:szCs w:val="24"/>
        </w:rPr>
        <w:t xml:space="preserve"> crea</w:t>
      </w:r>
      <w:r w:rsidR="000050A5">
        <w:rPr>
          <w:rFonts w:cstheme="minorHAnsi"/>
          <w:sz w:val="24"/>
          <w:szCs w:val="24"/>
        </w:rPr>
        <w:t xml:space="preserve"> anche</w:t>
      </w:r>
      <w:r w:rsidR="00FD1DC7">
        <w:rPr>
          <w:rFonts w:cstheme="minorHAnsi"/>
          <w:sz w:val="24"/>
          <w:szCs w:val="24"/>
        </w:rPr>
        <w:t>,</w:t>
      </w:r>
      <w:r w:rsidRPr="00625BFB">
        <w:rPr>
          <w:rFonts w:cstheme="minorHAnsi"/>
          <w:sz w:val="24"/>
          <w:szCs w:val="24"/>
        </w:rPr>
        <w:t xml:space="preserve"> attraverso il simbolo</w:t>
      </w:r>
      <w:r w:rsidR="00FD1DC7">
        <w:rPr>
          <w:rFonts w:cstheme="minorHAnsi"/>
          <w:sz w:val="24"/>
          <w:szCs w:val="24"/>
        </w:rPr>
        <w:t>,</w:t>
      </w:r>
      <w:r w:rsidRPr="00625BFB">
        <w:rPr>
          <w:rFonts w:cstheme="minorHAnsi"/>
          <w:sz w:val="24"/>
          <w:szCs w:val="24"/>
        </w:rPr>
        <w:t xml:space="preserve"> un corpo che diventa oggetto della vita psichica sigillata nell'essenza del femminile e del maschile insieme</w:t>
      </w:r>
      <w:r w:rsidR="00FD1DC7">
        <w:rPr>
          <w:rFonts w:cstheme="minorHAnsi"/>
          <w:sz w:val="24"/>
          <w:szCs w:val="24"/>
        </w:rPr>
        <w:t xml:space="preserve">. Un senso di armonia </w:t>
      </w:r>
      <w:r w:rsidR="000050A5">
        <w:rPr>
          <w:rFonts w:cstheme="minorHAnsi"/>
          <w:sz w:val="24"/>
          <w:szCs w:val="24"/>
        </w:rPr>
        <w:t xml:space="preserve">cosmica </w:t>
      </w:r>
      <w:r w:rsidR="00FD1DC7">
        <w:rPr>
          <w:rFonts w:cstheme="minorHAnsi"/>
          <w:sz w:val="24"/>
          <w:szCs w:val="24"/>
        </w:rPr>
        <w:t xml:space="preserve">e di pace, che contrasti </w:t>
      </w:r>
      <w:r w:rsidRPr="00625BFB">
        <w:rPr>
          <w:rFonts w:cstheme="minorHAnsi"/>
          <w:sz w:val="24"/>
          <w:szCs w:val="24"/>
        </w:rPr>
        <w:t>i recenti fatti di cronaca riguardanti i femminicidi e la guerra in Palestina</w:t>
      </w:r>
      <w:r w:rsidR="00FD1DC7">
        <w:rPr>
          <w:rFonts w:cstheme="minorHAnsi"/>
          <w:sz w:val="24"/>
          <w:szCs w:val="24"/>
        </w:rPr>
        <w:t>.</w:t>
      </w:r>
    </w:p>
    <w:p w14:paraId="626E881D" w14:textId="77777777" w:rsidR="00FD1DC7" w:rsidRDefault="00625BFB" w:rsidP="00FD1DC7">
      <w:pPr>
        <w:spacing w:after="0"/>
        <w:rPr>
          <w:rFonts w:cstheme="minorHAnsi"/>
          <w:sz w:val="24"/>
          <w:szCs w:val="24"/>
        </w:rPr>
      </w:pPr>
      <w:r w:rsidRPr="00625BFB">
        <w:rPr>
          <w:rFonts w:cstheme="minorHAnsi"/>
          <w:sz w:val="24"/>
          <w:szCs w:val="24"/>
        </w:rPr>
        <w:t>"</w:t>
      </w:r>
      <w:r w:rsidRPr="00262F72">
        <w:rPr>
          <w:rFonts w:cstheme="minorHAnsi"/>
          <w:b/>
          <w:bCs/>
          <w:sz w:val="24"/>
          <w:szCs w:val="24"/>
        </w:rPr>
        <w:t>Gli elementi</w:t>
      </w:r>
      <w:r w:rsidRPr="00625BFB">
        <w:rPr>
          <w:rFonts w:cstheme="minorHAnsi"/>
          <w:sz w:val="24"/>
          <w:szCs w:val="24"/>
        </w:rPr>
        <w:t xml:space="preserve"> - dichiara Nora Lux - sono incarnazioni terrene dei principi cosmici, cosi il mio corpo costruisce all'interno dell'opera </w:t>
      </w:r>
      <w:proofErr w:type="spellStart"/>
      <w:r w:rsidRPr="00625BFB">
        <w:rPr>
          <w:rFonts w:cstheme="minorHAnsi"/>
          <w:sz w:val="24"/>
          <w:szCs w:val="24"/>
        </w:rPr>
        <w:t>fotograﬁca</w:t>
      </w:r>
      <w:proofErr w:type="spellEnd"/>
      <w:r w:rsidRPr="00625BFB">
        <w:rPr>
          <w:rFonts w:cstheme="minorHAnsi"/>
          <w:sz w:val="24"/>
          <w:szCs w:val="24"/>
        </w:rPr>
        <w:t xml:space="preserve"> un’inclusione totale con gli elementi. Il corpo formato da calcio, fosforo, sodio, potassio, magnesio e ferro unito alla roccia lavica richiama lo stesso ferro presente nel sangue. Il nucleo di ferro </w:t>
      </w:r>
      <w:proofErr w:type="spellStart"/>
      <w:r w:rsidRPr="00625BFB">
        <w:rPr>
          <w:rFonts w:cstheme="minorHAnsi"/>
          <w:sz w:val="24"/>
          <w:szCs w:val="24"/>
        </w:rPr>
        <w:t>ﬂuido</w:t>
      </w:r>
      <w:proofErr w:type="spellEnd"/>
      <w:r w:rsidRPr="00625BFB">
        <w:rPr>
          <w:rFonts w:cstheme="minorHAnsi"/>
          <w:sz w:val="24"/>
          <w:szCs w:val="24"/>
        </w:rPr>
        <w:t xml:space="preserve"> della Terra si manifesta </w:t>
      </w:r>
      <w:r w:rsidR="00FD1DC7">
        <w:rPr>
          <w:rFonts w:cstheme="minorHAnsi"/>
          <w:sz w:val="24"/>
          <w:szCs w:val="24"/>
        </w:rPr>
        <w:t xml:space="preserve">con l’eruzione </w:t>
      </w:r>
      <w:r w:rsidRPr="00625BFB">
        <w:rPr>
          <w:rFonts w:cstheme="minorHAnsi"/>
          <w:sz w:val="24"/>
          <w:szCs w:val="24"/>
        </w:rPr>
        <w:t>nelle rocce magmatiche con le quali il mio corpo si confronta</w:t>
      </w:r>
      <w:r w:rsidR="00FD1DC7">
        <w:rPr>
          <w:rFonts w:cstheme="minorHAnsi"/>
          <w:sz w:val="24"/>
          <w:szCs w:val="24"/>
        </w:rPr>
        <w:t>.</w:t>
      </w:r>
    </w:p>
    <w:p w14:paraId="7D3AAF72" w14:textId="5690B583" w:rsidR="00625BFB" w:rsidRPr="00625BFB" w:rsidRDefault="00625BFB" w:rsidP="00FD1DC7">
      <w:pPr>
        <w:spacing w:after="0"/>
        <w:rPr>
          <w:rFonts w:cstheme="minorHAnsi"/>
          <w:sz w:val="24"/>
          <w:szCs w:val="24"/>
        </w:rPr>
      </w:pPr>
      <w:r w:rsidRPr="00625BFB">
        <w:rPr>
          <w:rFonts w:cstheme="minorHAnsi"/>
          <w:sz w:val="24"/>
          <w:szCs w:val="24"/>
        </w:rPr>
        <w:t>Gli uomini sono il piccolo mondo</w:t>
      </w:r>
      <w:r w:rsidR="00FD1DC7">
        <w:rPr>
          <w:rFonts w:cstheme="minorHAnsi"/>
          <w:sz w:val="24"/>
          <w:szCs w:val="24"/>
        </w:rPr>
        <w:t xml:space="preserve">, </w:t>
      </w:r>
      <w:r w:rsidRPr="00625BFB">
        <w:rPr>
          <w:rFonts w:cstheme="minorHAnsi"/>
          <w:sz w:val="24"/>
          <w:szCs w:val="24"/>
        </w:rPr>
        <w:t xml:space="preserve">perché legati alla </w:t>
      </w:r>
      <w:r w:rsidR="00476A8F">
        <w:rPr>
          <w:rFonts w:cstheme="minorHAnsi"/>
          <w:sz w:val="24"/>
          <w:szCs w:val="24"/>
        </w:rPr>
        <w:t>n</w:t>
      </w:r>
      <w:r w:rsidRPr="00625BFB">
        <w:rPr>
          <w:rFonts w:cstheme="minorHAnsi"/>
          <w:sz w:val="24"/>
          <w:szCs w:val="24"/>
        </w:rPr>
        <w:t xml:space="preserve">atura del </w:t>
      </w:r>
      <w:r w:rsidR="00476A8F">
        <w:rPr>
          <w:rFonts w:cstheme="minorHAnsi"/>
          <w:sz w:val="24"/>
          <w:szCs w:val="24"/>
        </w:rPr>
        <w:t>m</w:t>
      </w:r>
      <w:r w:rsidRPr="00625BFB">
        <w:rPr>
          <w:rFonts w:cstheme="minorHAnsi"/>
          <w:sz w:val="24"/>
          <w:szCs w:val="24"/>
        </w:rPr>
        <w:t>ondo.</w:t>
      </w:r>
    </w:p>
    <w:p w14:paraId="4F69AC96" w14:textId="77777777" w:rsidR="00625BFB" w:rsidRPr="00625BFB" w:rsidRDefault="00625BFB" w:rsidP="00FD1DC7">
      <w:pPr>
        <w:spacing w:after="0"/>
        <w:rPr>
          <w:rFonts w:cstheme="minorHAnsi"/>
          <w:sz w:val="24"/>
          <w:szCs w:val="24"/>
        </w:rPr>
      </w:pPr>
      <w:r w:rsidRPr="00625BFB">
        <w:rPr>
          <w:rFonts w:cstheme="minorHAnsi"/>
          <w:sz w:val="24"/>
          <w:szCs w:val="24"/>
        </w:rPr>
        <w:t>L'universo è il grande mondo, il Macrocosmo".</w:t>
      </w:r>
    </w:p>
    <w:p w14:paraId="3090F152" w14:textId="7ADCF3FB" w:rsidR="00625BFB" w:rsidRPr="001F1F45" w:rsidRDefault="00FD1DC7" w:rsidP="00625BFB">
      <w:pPr>
        <w:rPr>
          <w:rFonts w:eastAsia="Times New Roman" w:cstheme="minorHAnsi"/>
          <w:color w:val="000000"/>
          <w:sz w:val="24"/>
          <w:szCs w:val="24"/>
          <w:lang w:eastAsia="it-IT"/>
        </w:rPr>
      </w:pPr>
      <w:r>
        <w:rPr>
          <w:rFonts w:cstheme="minorHAnsi"/>
          <w:sz w:val="24"/>
          <w:szCs w:val="24"/>
        </w:rPr>
        <w:t xml:space="preserve">Il senso della performance è </w:t>
      </w:r>
      <w:r w:rsidR="00685AAA">
        <w:rPr>
          <w:rFonts w:cstheme="minorHAnsi"/>
          <w:sz w:val="24"/>
          <w:szCs w:val="24"/>
        </w:rPr>
        <w:t xml:space="preserve">dunque </w:t>
      </w:r>
      <w:r>
        <w:rPr>
          <w:rFonts w:cstheme="minorHAnsi"/>
          <w:sz w:val="24"/>
          <w:szCs w:val="24"/>
        </w:rPr>
        <w:t>l’unione</w:t>
      </w:r>
      <w:r w:rsidR="001F1F45">
        <w:rPr>
          <w:rFonts w:cstheme="minorHAnsi"/>
          <w:sz w:val="24"/>
          <w:szCs w:val="24"/>
        </w:rPr>
        <w:t xml:space="preserve"> fra </w:t>
      </w:r>
      <w:r w:rsidR="00262F72">
        <w:rPr>
          <w:rFonts w:cstheme="minorHAnsi"/>
          <w:sz w:val="24"/>
          <w:szCs w:val="24"/>
        </w:rPr>
        <w:t xml:space="preserve">gli </w:t>
      </w:r>
      <w:r w:rsidR="001F1F45">
        <w:rPr>
          <w:rFonts w:cstheme="minorHAnsi"/>
          <w:sz w:val="24"/>
          <w:szCs w:val="24"/>
        </w:rPr>
        <w:t xml:space="preserve">elementi, </w:t>
      </w:r>
      <w:r w:rsidR="001F1F45">
        <w:rPr>
          <w:rFonts w:eastAsia="Times New Roman" w:cstheme="minorHAnsi"/>
          <w:color w:val="000000"/>
          <w:sz w:val="24"/>
          <w:szCs w:val="24"/>
          <w:lang w:eastAsia="it-IT"/>
        </w:rPr>
        <w:t>alchimia vitale per il femminile</w:t>
      </w:r>
      <w:r w:rsidR="001F1F45" w:rsidRPr="00320CBA">
        <w:rPr>
          <w:rFonts w:eastAsia="Times New Roman" w:cstheme="minorHAnsi"/>
          <w:color w:val="000000"/>
          <w:sz w:val="24"/>
          <w:szCs w:val="24"/>
          <w:lang w:eastAsia="it-IT"/>
        </w:rPr>
        <w:t>. </w:t>
      </w:r>
      <w:r w:rsidR="001F1F45">
        <w:rPr>
          <w:rFonts w:cstheme="minorHAnsi"/>
          <w:sz w:val="24"/>
          <w:szCs w:val="24"/>
        </w:rPr>
        <w:t>La</w:t>
      </w:r>
      <w:r>
        <w:rPr>
          <w:rFonts w:cstheme="minorHAnsi"/>
          <w:sz w:val="24"/>
          <w:szCs w:val="24"/>
        </w:rPr>
        <w:t xml:space="preserve"> Lux </w:t>
      </w:r>
      <w:r w:rsidR="00625BFB" w:rsidRPr="00625BFB">
        <w:rPr>
          <w:rFonts w:cstheme="minorHAnsi"/>
          <w:sz w:val="24"/>
          <w:szCs w:val="24"/>
        </w:rPr>
        <w:t>attraverso l'immagine, la geometria sacra, il suono, il corpo e la voce, lo specchio e l’eco di ciò che è stato violato, unisce Terra e Aria, Fuoco e Acqua.</w:t>
      </w:r>
      <w:r>
        <w:rPr>
          <w:rFonts w:cstheme="minorHAnsi"/>
          <w:sz w:val="24"/>
          <w:szCs w:val="24"/>
        </w:rPr>
        <w:t xml:space="preserve"> E così come l’acqua è nell’acqua, la voce è nel mondo.</w:t>
      </w:r>
    </w:p>
    <w:p w14:paraId="203BEBD9" w14:textId="39A3D1E0" w:rsidR="000050A5" w:rsidRDefault="001F1F45" w:rsidP="000050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Come </w:t>
      </w:r>
      <w:r w:rsidR="00B55695">
        <w:rPr>
          <w:rFonts w:cstheme="minorHAnsi"/>
          <w:sz w:val="24"/>
          <w:szCs w:val="24"/>
        </w:rPr>
        <w:t xml:space="preserve">trait d’union </w:t>
      </w:r>
      <w:r>
        <w:rPr>
          <w:rFonts w:cstheme="minorHAnsi"/>
          <w:sz w:val="24"/>
          <w:szCs w:val="24"/>
        </w:rPr>
        <w:t>fra</w:t>
      </w:r>
      <w:r w:rsidR="000050A5">
        <w:rPr>
          <w:rFonts w:cstheme="minorHAnsi"/>
          <w:sz w:val="24"/>
          <w:szCs w:val="24"/>
        </w:rPr>
        <w:t xml:space="preserve"> movimento </w:t>
      </w:r>
      <w:r w:rsidR="00940790">
        <w:rPr>
          <w:rFonts w:cstheme="minorHAnsi"/>
          <w:sz w:val="24"/>
          <w:szCs w:val="24"/>
        </w:rPr>
        <w:t xml:space="preserve">e </w:t>
      </w:r>
      <w:r w:rsidR="000050A5">
        <w:rPr>
          <w:rFonts w:cstheme="minorHAnsi"/>
          <w:sz w:val="24"/>
          <w:szCs w:val="24"/>
        </w:rPr>
        <w:t xml:space="preserve">immagine </w:t>
      </w:r>
      <w:r>
        <w:rPr>
          <w:rFonts w:cstheme="minorHAnsi"/>
          <w:sz w:val="24"/>
          <w:szCs w:val="24"/>
        </w:rPr>
        <w:t>c’</w:t>
      </w:r>
      <w:r w:rsidR="000050A5">
        <w:rPr>
          <w:rFonts w:cstheme="minorHAnsi"/>
          <w:sz w:val="24"/>
          <w:szCs w:val="24"/>
        </w:rPr>
        <w:t xml:space="preserve">è il </w:t>
      </w:r>
      <w:r w:rsidR="000050A5" w:rsidRPr="00B55695">
        <w:rPr>
          <w:rFonts w:cstheme="minorHAnsi"/>
          <w:b/>
          <w:bCs/>
          <w:sz w:val="24"/>
          <w:szCs w:val="24"/>
        </w:rPr>
        <w:t>suono di Pi</w:t>
      </w:r>
      <w:r w:rsidR="00B55695">
        <w:rPr>
          <w:rFonts w:cstheme="minorHAnsi"/>
          <w:b/>
          <w:bCs/>
          <w:sz w:val="24"/>
          <w:szCs w:val="24"/>
        </w:rPr>
        <w:t>e</w:t>
      </w:r>
      <w:r w:rsidR="000050A5" w:rsidRPr="00B55695">
        <w:rPr>
          <w:rFonts w:cstheme="minorHAnsi"/>
          <w:b/>
          <w:bCs/>
          <w:sz w:val="24"/>
          <w:szCs w:val="24"/>
        </w:rPr>
        <w:t>rluigi Pompei</w:t>
      </w:r>
      <w:r w:rsidR="000050A5">
        <w:rPr>
          <w:rFonts w:cstheme="minorHAnsi"/>
          <w:sz w:val="24"/>
          <w:szCs w:val="24"/>
        </w:rPr>
        <w:t xml:space="preserve">, </w:t>
      </w:r>
      <w:r w:rsidR="009F01F3">
        <w:rPr>
          <w:rFonts w:cstheme="minorHAnsi"/>
          <w:sz w:val="24"/>
          <w:szCs w:val="24"/>
        </w:rPr>
        <w:t xml:space="preserve">sound </w:t>
      </w:r>
      <w:proofErr w:type="gramStart"/>
      <w:r w:rsidR="009F01F3">
        <w:rPr>
          <w:rFonts w:cstheme="minorHAnsi"/>
          <w:sz w:val="24"/>
          <w:szCs w:val="24"/>
        </w:rPr>
        <w:t xml:space="preserve">designer </w:t>
      </w:r>
      <w:r w:rsidR="000050A5">
        <w:rPr>
          <w:rFonts w:cstheme="minorHAnsi"/>
          <w:sz w:val="24"/>
          <w:szCs w:val="24"/>
        </w:rPr>
        <w:t xml:space="preserve"> italiano</w:t>
      </w:r>
      <w:proofErr w:type="gramEnd"/>
      <w:r w:rsidR="000050A5">
        <w:rPr>
          <w:rFonts w:cstheme="minorHAnsi"/>
          <w:sz w:val="24"/>
          <w:szCs w:val="24"/>
        </w:rPr>
        <w:t xml:space="preserve"> che vive ad Amsterdam, del quale si è appena c</w:t>
      </w:r>
      <w:r w:rsidR="009F01F3">
        <w:rPr>
          <w:rFonts w:cstheme="minorHAnsi"/>
          <w:sz w:val="24"/>
          <w:szCs w:val="24"/>
        </w:rPr>
        <w:t>hiusa</w:t>
      </w:r>
      <w:r w:rsidR="000050A5">
        <w:rPr>
          <w:rFonts w:cstheme="minorHAnsi"/>
          <w:sz w:val="24"/>
          <w:szCs w:val="24"/>
        </w:rPr>
        <w:t xml:space="preserve"> la mostra </w:t>
      </w:r>
      <w:r w:rsidR="00B55695">
        <w:rPr>
          <w:rFonts w:cstheme="minorHAnsi"/>
          <w:sz w:val="24"/>
          <w:szCs w:val="24"/>
        </w:rPr>
        <w:t xml:space="preserve">“Ceramica e Suono” </w:t>
      </w:r>
      <w:r w:rsidR="000050A5">
        <w:rPr>
          <w:rFonts w:cstheme="minorHAnsi"/>
          <w:sz w:val="24"/>
          <w:szCs w:val="24"/>
        </w:rPr>
        <w:t xml:space="preserve">proprio nella Fornace in apertura </w:t>
      </w:r>
      <w:r w:rsidR="00B55695">
        <w:rPr>
          <w:rFonts w:cstheme="minorHAnsi"/>
          <w:sz w:val="24"/>
          <w:szCs w:val="24"/>
        </w:rPr>
        <w:t>di</w:t>
      </w:r>
      <w:r w:rsidR="000050A5">
        <w:rPr>
          <w:rFonts w:cstheme="minorHAnsi"/>
          <w:sz w:val="24"/>
          <w:szCs w:val="24"/>
        </w:rPr>
        <w:t xml:space="preserve"> Close Up 2023, </w:t>
      </w:r>
      <w:r w:rsidR="00B55695">
        <w:rPr>
          <w:rFonts w:cstheme="minorHAnsi"/>
          <w:sz w:val="24"/>
          <w:szCs w:val="24"/>
        </w:rPr>
        <w:t xml:space="preserve">rassegna </w:t>
      </w:r>
      <w:r w:rsidR="000050A5">
        <w:rPr>
          <w:rFonts w:cstheme="minorHAnsi"/>
          <w:sz w:val="24"/>
          <w:szCs w:val="24"/>
        </w:rPr>
        <w:t xml:space="preserve">che si </w:t>
      </w:r>
      <w:proofErr w:type="spellStart"/>
      <w:r w:rsidR="000050A5">
        <w:rPr>
          <w:rFonts w:cstheme="minorHAnsi"/>
          <w:sz w:val="24"/>
          <w:szCs w:val="24"/>
        </w:rPr>
        <w:t>conluderà</w:t>
      </w:r>
      <w:proofErr w:type="spellEnd"/>
      <w:r w:rsidR="000050A5">
        <w:rPr>
          <w:rFonts w:cstheme="minorHAnsi"/>
          <w:sz w:val="24"/>
          <w:szCs w:val="24"/>
        </w:rPr>
        <w:t xml:space="preserve"> con un video racconto delle tante esperienze vissute, danza, performance, arte, workshop. </w:t>
      </w:r>
    </w:p>
    <w:p w14:paraId="13C45835" w14:textId="77777777" w:rsidR="00262F72" w:rsidRDefault="000050A5" w:rsidP="00B55695">
      <w:pPr>
        <w:rPr>
          <w:rFonts w:cstheme="minorHAnsi"/>
          <w:sz w:val="24"/>
          <w:szCs w:val="24"/>
        </w:rPr>
      </w:pPr>
      <w:r w:rsidRPr="00262F72">
        <w:rPr>
          <w:rFonts w:cstheme="minorHAnsi"/>
          <w:b/>
          <w:bCs/>
          <w:sz w:val="24"/>
          <w:szCs w:val="24"/>
        </w:rPr>
        <w:t>Close Up è</w:t>
      </w:r>
      <w:r w:rsidRPr="00262F72">
        <w:rPr>
          <w:rFonts w:eastAsia="Arial Unicode MS" w:cstheme="minorHAnsi"/>
          <w:b/>
          <w:bCs/>
          <w:sz w:val="24"/>
          <w:szCs w:val="24"/>
        </w:rPr>
        <w:t xml:space="preserve"> </w:t>
      </w:r>
      <w:r w:rsidR="004610F0" w:rsidRPr="00262F72">
        <w:rPr>
          <w:rFonts w:eastAsia="Arial Unicode MS" w:cstheme="minorHAnsi"/>
          <w:b/>
          <w:bCs/>
          <w:sz w:val="24"/>
          <w:szCs w:val="24"/>
        </w:rPr>
        <w:t>un</w:t>
      </w:r>
      <w:r w:rsidR="00960D8C" w:rsidRPr="00262F72">
        <w:rPr>
          <w:rFonts w:eastAsia="Arial Unicode MS" w:cstheme="minorHAnsi"/>
          <w:b/>
          <w:bCs/>
          <w:sz w:val="24"/>
          <w:szCs w:val="24"/>
        </w:rPr>
        <w:t xml:space="preserve"> progetto</w:t>
      </w:r>
      <w:r w:rsidR="004610F0" w:rsidRPr="00262F72">
        <w:rPr>
          <w:rFonts w:cstheme="minorHAnsi"/>
          <w:b/>
          <w:bCs/>
          <w:sz w:val="24"/>
          <w:szCs w:val="24"/>
        </w:rPr>
        <w:t xml:space="preserve"> </w:t>
      </w:r>
      <w:r w:rsidRPr="00262F72">
        <w:rPr>
          <w:rFonts w:cstheme="minorHAnsi"/>
          <w:b/>
          <w:bCs/>
          <w:sz w:val="24"/>
          <w:szCs w:val="24"/>
        </w:rPr>
        <w:t>dell’Associazione Canova 22</w:t>
      </w:r>
      <w:r>
        <w:rPr>
          <w:rFonts w:cstheme="minorHAnsi"/>
          <w:bCs/>
          <w:sz w:val="24"/>
          <w:szCs w:val="24"/>
        </w:rPr>
        <w:t xml:space="preserve"> </w:t>
      </w:r>
      <w:r w:rsidR="004610F0" w:rsidRPr="000050A5">
        <w:rPr>
          <w:rFonts w:cstheme="minorHAnsi"/>
          <w:bCs/>
          <w:sz w:val="24"/>
          <w:szCs w:val="24"/>
        </w:rPr>
        <w:t xml:space="preserve">nato dalla volontà di </w:t>
      </w:r>
      <w:r w:rsidR="00262F72">
        <w:rPr>
          <w:rFonts w:cstheme="minorHAnsi"/>
          <w:bCs/>
          <w:sz w:val="24"/>
          <w:szCs w:val="24"/>
        </w:rPr>
        <w:t>partecipare</w:t>
      </w:r>
      <w:r w:rsidR="0002230E">
        <w:rPr>
          <w:rFonts w:cstheme="minorHAnsi"/>
          <w:bCs/>
          <w:sz w:val="24"/>
          <w:szCs w:val="24"/>
        </w:rPr>
        <w:t>, anche attraverso l’arte,</w:t>
      </w:r>
      <w:r w:rsidR="004610F0" w:rsidRPr="000050A5">
        <w:rPr>
          <w:rFonts w:cstheme="minorHAnsi"/>
          <w:bCs/>
          <w:sz w:val="24"/>
          <w:szCs w:val="24"/>
        </w:rPr>
        <w:t xml:space="preserve"> </w:t>
      </w:r>
      <w:r w:rsidR="0002230E">
        <w:rPr>
          <w:rFonts w:cstheme="minorHAnsi"/>
          <w:bCs/>
          <w:sz w:val="24"/>
          <w:szCs w:val="24"/>
        </w:rPr>
        <w:t>ne</w:t>
      </w:r>
      <w:r w:rsidR="004610F0" w:rsidRPr="000050A5">
        <w:rPr>
          <w:rFonts w:cstheme="minorHAnsi"/>
          <w:bCs/>
          <w:sz w:val="24"/>
          <w:szCs w:val="24"/>
        </w:rPr>
        <w:t>ll’attuale dibattito sulla condizione delle donne</w:t>
      </w:r>
      <w:r>
        <w:rPr>
          <w:rFonts w:cstheme="minorHAnsi"/>
          <w:bCs/>
          <w:sz w:val="24"/>
          <w:szCs w:val="24"/>
        </w:rPr>
        <w:t xml:space="preserve"> e che ha </w:t>
      </w:r>
      <w:r w:rsidR="00262F72">
        <w:rPr>
          <w:rFonts w:cstheme="minorHAnsi"/>
          <w:bCs/>
          <w:sz w:val="24"/>
          <w:szCs w:val="24"/>
        </w:rPr>
        <w:t>coinvolto</w:t>
      </w:r>
      <w:r>
        <w:rPr>
          <w:rFonts w:cstheme="minorHAnsi"/>
          <w:bCs/>
          <w:sz w:val="24"/>
          <w:szCs w:val="24"/>
        </w:rPr>
        <w:t xml:space="preserve"> tante </w:t>
      </w:r>
      <w:r w:rsidR="004610F0" w:rsidRPr="000050A5">
        <w:rPr>
          <w:rFonts w:cstheme="minorHAnsi"/>
          <w:sz w:val="24"/>
          <w:szCs w:val="24"/>
        </w:rPr>
        <w:t>coreograf</w:t>
      </w:r>
      <w:r w:rsidR="00671B3E" w:rsidRPr="000050A5">
        <w:rPr>
          <w:rFonts w:cstheme="minorHAnsi"/>
          <w:sz w:val="24"/>
          <w:szCs w:val="24"/>
        </w:rPr>
        <w:t>e</w:t>
      </w:r>
      <w:r w:rsidR="00C80F6F" w:rsidRPr="000050A5">
        <w:rPr>
          <w:rFonts w:cstheme="minorHAnsi"/>
          <w:sz w:val="24"/>
          <w:szCs w:val="24"/>
        </w:rPr>
        <w:t xml:space="preserve"> di fama internazionale come Simona Ficosecco (</w:t>
      </w:r>
      <w:r w:rsidR="00324EE6" w:rsidRPr="000050A5">
        <w:rPr>
          <w:rFonts w:cstheme="minorHAnsi"/>
          <w:sz w:val="24"/>
          <w:szCs w:val="24"/>
        </w:rPr>
        <w:t>Luna Dance Theater</w:t>
      </w:r>
      <w:r w:rsidR="00C80F6F" w:rsidRPr="000050A5">
        <w:rPr>
          <w:rFonts w:cstheme="minorHAnsi"/>
          <w:sz w:val="24"/>
          <w:szCs w:val="24"/>
        </w:rPr>
        <w:t>) Maria Borgese, Fr</w:t>
      </w:r>
      <w:r w:rsidR="00746F31" w:rsidRPr="000050A5">
        <w:rPr>
          <w:rFonts w:cstheme="minorHAnsi"/>
          <w:sz w:val="24"/>
          <w:szCs w:val="24"/>
        </w:rPr>
        <w:t xml:space="preserve">ancesca La Cava, Sofia </w:t>
      </w:r>
      <w:proofErr w:type="spellStart"/>
      <w:r w:rsidR="00746F31" w:rsidRPr="000050A5">
        <w:rPr>
          <w:rFonts w:cstheme="minorHAnsi"/>
          <w:sz w:val="24"/>
          <w:szCs w:val="24"/>
        </w:rPr>
        <w:t>Andretto</w:t>
      </w:r>
      <w:proofErr w:type="spellEnd"/>
      <w:r w:rsidR="00C80F6F" w:rsidRPr="000050A5">
        <w:rPr>
          <w:rFonts w:cstheme="minorHAnsi"/>
          <w:sz w:val="24"/>
          <w:szCs w:val="24"/>
        </w:rPr>
        <w:t xml:space="preserve"> (</w:t>
      </w:r>
      <w:r w:rsidR="00746F31" w:rsidRPr="000050A5">
        <w:rPr>
          <w:rFonts w:cstheme="minorHAnsi"/>
          <w:sz w:val="24"/>
          <w:szCs w:val="24"/>
        </w:rPr>
        <w:t>Gruppo E-Motion)</w:t>
      </w:r>
      <w:r w:rsidR="00324EE6" w:rsidRPr="000050A5">
        <w:rPr>
          <w:rFonts w:cstheme="minorHAnsi"/>
          <w:sz w:val="24"/>
          <w:szCs w:val="24"/>
        </w:rPr>
        <w:t>,</w:t>
      </w:r>
      <w:r w:rsidR="00746F31" w:rsidRPr="000050A5">
        <w:rPr>
          <w:rFonts w:cstheme="minorHAnsi"/>
          <w:sz w:val="24"/>
          <w:szCs w:val="24"/>
        </w:rPr>
        <w:t xml:space="preserve"> Paola </w:t>
      </w:r>
      <w:proofErr w:type="spellStart"/>
      <w:r w:rsidR="00746F31" w:rsidRPr="000050A5">
        <w:rPr>
          <w:rFonts w:cstheme="minorHAnsi"/>
          <w:sz w:val="24"/>
          <w:szCs w:val="24"/>
        </w:rPr>
        <w:t>Sorressa</w:t>
      </w:r>
      <w:proofErr w:type="spellEnd"/>
      <w:r w:rsidR="00746F31" w:rsidRPr="000050A5">
        <w:rPr>
          <w:rFonts w:cstheme="minorHAnsi"/>
          <w:sz w:val="24"/>
          <w:szCs w:val="24"/>
        </w:rPr>
        <w:t xml:space="preserve"> (Mandala Dance Company)</w:t>
      </w:r>
      <w:r w:rsidR="00671B3E" w:rsidRPr="000050A5">
        <w:rPr>
          <w:rFonts w:cstheme="minorHAnsi"/>
          <w:sz w:val="24"/>
          <w:szCs w:val="24"/>
        </w:rPr>
        <w:t xml:space="preserve"> e le giovani interpreti dell’Accademia </w:t>
      </w:r>
      <w:r w:rsidR="009F01F3">
        <w:rPr>
          <w:rFonts w:cstheme="minorHAnsi"/>
          <w:sz w:val="24"/>
          <w:szCs w:val="24"/>
        </w:rPr>
        <w:t>N</w:t>
      </w:r>
      <w:r w:rsidR="00671B3E" w:rsidRPr="000050A5">
        <w:rPr>
          <w:rFonts w:cstheme="minorHAnsi"/>
          <w:sz w:val="24"/>
          <w:szCs w:val="24"/>
        </w:rPr>
        <w:t>azionale di Danza e dell’Accademia Europea di Danza.</w:t>
      </w:r>
      <w:r w:rsidR="00262F72">
        <w:rPr>
          <w:rFonts w:cstheme="minorHAnsi"/>
          <w:sz w:val="24"/>
          <w:szCs w:val="24"/>
        </w:rPr>
        <w:t xml:space="preserve"> </w:t>
      </w:r>
    </w:p>
    <w:p w14:paraId="2475D029" w14:textId="0988EA3C" w:rsidR="002D5426" w:rsidRPr="00320CBA" w:rsidRDefault="00262F72" w:rsidP="00B556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rassegna fa parte del ricco programma di eventi promossi dal Comune di Roma “Culture in movimento”, che si chiude il 31 dicembre 2023.</w:t>
      </w:r>
    </w:p>
    <w:p w14:paraId="3C2EDB9F" w14:textId="77777777" w:rsidR="00065376" w:rsidRDefault="00065376" w:rsidP="0006537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E05D07">
        <w:rPr>
          <w:noProof/>
          <w:sz w:val="28"/>
          <w:szCs w:val="28"/>
          <w:lang w:eastAsia="it-IT"/>
        </w:rPr>
        <w:drawing>
          <wp:inline distT="0" distB="0" distL="0" distR="0" wp14:anchorId="3C6CFB7F" wp14:editId="3BF8FEC5">
            <wp:extent cx="960120" cy="716280"/>
            <wp:effectExtent l="0" t="0" r="0" b="7620"/>
            <wp:docPr id="1420100151" name="Immagine 1420100151" descr="C:\Users\Fiore\AppData\Local\Microsoft\Windows\INetCache\Content.Word\Logo+CANOVA+22+spiral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Fiore\AppData\Local\Microsoft\Windows\INetCache\Content.Word\Logo+CANOVA+22+spirale+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3ED9" w14:textId="77777777" w:rsidR="00065376" w:rsidRDefault="00065376" w:rsidP="00065376">
      <w:pPr>
        <w:pStyle w:val="Nessunaspaziatura"/>
        <w:jc w:val="center"/>
      </w:pPr>
      <w:r w:rsidRPr="00FD01D3">
        <w:rPr>
          <w:lang w:eastAsia="it-IT"/>
        </w:rPr>
        <w:t>CANOVA22</w:t>
      </w:r>
    </w:p>
    <w:p w14:paraId="26F3EDBD" w14:textId="77777777" w:rsidR="00065376" w:rsidRDefault="00065376" w:rsidP="00065376">
      <w:pPr>
        <w:pStyle w:val="Nessunaspaziatura"/>
        <w:jc w:val="center"/>
      </w:pPr>
      <w:r w:rsidRPr="00FD01D3">
        <w:rPr>
          <w:sz w:val="18"/>
          <w:szCs w:val="18"/>
          <w:lang w:eastAsia="it-IT"/>
        </w:rPr>
        <w:t>VIA ANTONIO CANOVA 22 00186 ROMA</w:t>
      </w:r>
    </w:p>
    <w:p w14:paraId="76F43C81" w14:textId="77777777" w:rsidR="00065376" w:rsidRPr="00FD01D3" w:rsidRDefault="00000000" w:rsidP="00065376">
      <w:pPr>
        <w:pStyle w:val="Nessunaspaziatura"/>
        <w:jc w:val="center"/>
      </w:pPr>
      <w:hyperlink r:id="rId9" w:history="1">
        <w:r w:rsidR="00065376" w:rsidRPr="00FD01D3">
          <w:rPr>
            <w:color w:val="0000FF"/>
            <w:sz w:val="18"/>
            <w:szCs w:val="18"/>
            <w:u w:val="single"/>
            <w:lang w:eastAsia="it-IT"/>
          </w:rPr>
          <w:t>CANOVA22PRESS@GMAIL.COM</w:t>
        </w:r>
      </w:hyperlink>
    </w:p>
    <w:p w14:paraId="12C220B2" w14:textId="77777777" w:rsidR="00065376" w:rsidRDefault="00065376" w:rsidP="00065376">
      <w:pPr>
        <w:spacing w:after="0" w:line="240" w:lineRule="auto"/>
        <w:jc w:val="center"/>
        <w:rPr>
          <w:sz w:val="18"/>
          <w:szCs w:val="18"/>
          <w:lang w:eastAsia="it-IT"/>
        </w:rPr>
      </w:pPr>
      <w:r w:rsidRPr="00FD01D3">
        <w:rPr>
          <w:sz w:val="18"/>
          <w:szCs w:val="18"/>
          <w:lang w:eastAsia="it-IT"/>
        </w:rPr>
        <w:lastRenderedPageBreak/>
        <w:t>codice fiscale 97832280586</w:t>
      </w:r>
    </w:p>
    <w:p w14:paraId="56BF6A8B" w14:textId="77777777" w:rsidR="002D5426" w:rsidRDefault="002D5426" w:rsidP="00E15903">
      <w:pPr>
        <w:spacing w:after="0"/>
        <w:ind w:right="141"/>
        <w:jc w:val="both"/>
        <w:rPr>
          <w:rFonts w:cstheme="minorHAnsi"/>
        </w:rPr>
      </w:pPr>
    </w:p>
    <w:p w14:paraId="28AF36E3" w14:textId="77777777" w:rsidR="00D15DCF" w:rsidRDefault="00D15DCF" w:rsidP="00E15903">
      <w:pPr>
        <w:spacing w:after="0"/>
        <w:ind w:right="141"/>
        <w:jc w:val="both"/>
        <w:rPr>
          <w:rFonts w:cstheme="minorHAnsi"/>
        </w:rPr>
      </w:pPr>
    </w:p>
    <w:p w14:paraId="065D2FB1" w14:textId="77777777" w:rsidR="00D15DCF" w:rsidRDefault="00D15DCF" w:rsidP="00E15903">
      <w:pPr>
        <w:spacing w:after="0"/>
        <w:ind w:right="141"/>
        <w:jc w:val="both"/>
        <w:rPr>
          <w:rFonts w:cstheme="minorHAnsi"/>
        </w:rPr>
      </w:pPr>
    </w:p>
    <w:p w14:paraId="06703C6C" w14:textId="77777777" w:rsidR="00D15DCF" w:rsidRP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D15DCF">
        <w:rPr>
          <w:rFonts w:ascii="Calibri" w:eastAsia="Calibri" w:hAnsi="Calibri" w:cs="Calibri"/>
          <w:color w:val="000000"/>
          <w:sz w:val="24"/>
          <w:szCs w:val="24"/>
        </w:rPr>
        <w:t xml:space="preserve">Contatti: 335 </w:t>
      </w:r>
      <w:proofErr w:type="gramStart"/>
      <w:r w:rsidRPr="00D15DCF">
        <w:rPr>
          <w:rFonts w:ascii="Calibri" w:eastAsia="Calibri" w:hAnsi="Calibri" w:cs="Calibri"/>
          <w:color w:val="000000"/>
          <w:sz w:val="24"/>
          <w:szCs w:val="24"/>
        </w:rPr>
        <w:t>8420063  -</w:t>
      </w:r>
      <w:proofErr w:type="gramEnd"/>
      <w:r w:rsidRPr="00D15DCF">
        <w:rPr>
          <w:rFonts w:ascii="Calibri" w:eastAsia="Calibri" w:hAnsi="Calibri" w:cs="Calibri"/>
          <w:color w:val="000000"/>
          <w:sz w:val="24"/>
          <w:szCs w:val="24"/>
        </w:rPr>
        <w:t xml:space="preserve">  06 23481237</w:t>
      </w:r>
    </w:p>
    <w:p w14:paraId="1ACAB3E2" w14:textId="77777777" w:rsidR="00D15DCF" w:rsidRP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 w:rsidRPr="00D15DCF">
        <w:rPr>
          <w:rFonts w:ascii="Calibri" w:eastAsia="Calibri" w:hAnsi="Calibri" w:cs="Calibri"/>
          <w:color w:val="000000"/>
          <w:sz w:val="24"/>
          <w:szCs w:val="24"/>
        </w:rPr>
        <w:t xml:space="preserve">Mail: </w:t>
      </w:r>
      <w:hyperlink r:id="rId10">
        <w:r w:rsidRPr="00D15DCF">
          <w:rPr>
            <w:rFonts w:ascii="Calibri" w:eastAsia="Calibri" w:hAnsi="Calibri" w:cs="Calibri"/>
            <w:sz w:val="24"/>
            <w:szCs w:val="24"/>
            <w:u w:val="single"/>
          </w:rPr>
          <w:t>canova22press@gmail.com</w:t>
        </w:r>
      </w:hyperlink>
    </w:p>
    <w:p w14:paraId="6D63A4DD" w14:textId="77777777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Facebook: Canova22</w:t>
      </w:r>
    </w:p>
    <w:p w14:paraId="22B8A23B" w14:textId="10B01236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Instagram: canova22roma</w:t>
      </w:r>
    </w:p>
    <w:p w14:paraId="20347326" w14:textId="77777777" w:rsidR="00D15DCF" w:rsidRPr="00206374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8202B4B" w14:textId="77777777" w:rsidR="00D15DCF" w:rsidRPr="00206374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C91640A" w14:textId="77777777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Ufficio stampa:</w:t>
      </w:r>
    </w:p>
    <w:p w14:paraId="70B7C2AD" w14:textId="77777777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Natalia Lombardo - 335 7872252</w:t>
      </w:r>
    </w:p>
    <w:p w14:paraId="28F3867D" w14:textId="481A161B" w:rsidR="00D15DCF" w:rsidRDefault="00000000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hyperlink r:id="rId11">
        <w:r w:rsidR="00D15DCF">
          <w:rPr>
            <w:rFonts w:ascii="Calibri" w:eastAsia="Calibri" w:hAnsi="Calibri" w:cs="Calibri"/>
            <w:color w:val="000000"/>
            <w:sz w:val="24"/>
            <w:szCs w:val="24"/>
            <w:u w:val="single"/>
          </w:rPr>
          <w:t>nataduemila@yahoo.it</w:t>
        </w:r>
      </w:hyperlink>
    </w:p>
    <w:p w14:paraId="233C2503" w14:textId="77777777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Maria Zegarelli – 3351339315</w:t>
      </w:r>
    </w:p>
    <w:p w14:paraId="5564B037" w14:textId="77777777" w:rsidR="00D15DCF" w:rsidRDefault="00000000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hyperlink r:id="rId12">
        <w:r w:rsidR="00D15DCF">
          <w:rPr>
            <w:rFonts w:ascii="Calibri" w:eastAsia="Calibri" w:hAnsi="Calibri" w:cs="Calibri"/>
            <w:sz w:val="24"/>
            <w:szCs w:val="24"/>
            <w:u w:val="single"/>
          </w:rPr>
          <w:t>mzegarelli.unita@gmail.com</w:t>
        </w:r>
      </w:hyperlink>
    </w:p>
    <w:p w14:paraId="12C91CCD" w14:textId="77777777" w:rsidR="00D15DCF" w:rsidRDefault="00D15DCF" w:rsidP="00D15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8673270" w14:textId="77777777" w:rsidR="002D5426" w:rsidRDefault="002D5426" w:rsidP="00E15903">
      <w:pPr>
        <w:spacing w:after="0"/>
        <w:ind w:right="141"/>
        <w:jc w:val="both"/>
        <w:rPr>
          <w:rFonts w:cstheme="minorHAnsi"/>
        </w:rPr>
      </w:pPr>
    </w:p>
    <w:p w14:paraId="7A06A14A" w14:textId="77777777" w:rsidR="002D5426" w:rsidRDefault="002D5426" w:rsidP="00E15903">
      <w:pPr>
        <w:spacing w:after="0"/>
        <w:ind w:right="141"/>
        <w:jc w:val="both"/>
        <w:rPr>
          <w:rFonts w:cstheme="minorHAnsi"/>
        </w:rPr>
      </w:pPr>
    </w:p>
    <w:p w14:paraId="2D24FB59" w14:textId="77777777" w:rsidR="00CB6F21" w:rsidRPr="00FA7AFE" w:rsidRDefault="00CB6F21" w:rsidP="00354298">
      <w:pPr>
        <w:spacing w:after="0" w:line="240" w:lineRule="auto"/>
        <w:jc w:val="both"/>
        <w:rPr>
          <w:rFonts w:cstheme="minorHAnsi"/>
          <w:b/>
          <w:u w:val="single"/>
        </w:rPr>
      </w:pPr>
    </w:p>
    <w:p w14:paraId="7ECB4EC2" w14:textId="77777777" w:rsidR="00435591" w:rsidRDefault="00435591" w:rsidP="00CA10D7">
      <w:pPr>
        <w:rPr>
          <w:rFonts w:eastAsia="Times New Roman" w:cstheme="minorHAnsi"/>
          <w:color w:val="000000"/>
          <w:lang w:eastAsia="it-IT"/>
        </w:rPr>
      </w:pPr>
    </w:p>
    <w:p w14:paraId="589968FA" w14:textId="77777777" w:rsidR="009141DA" w:rsidRDefault="009141DA" w:rsidP="00CA10D7"/>
    <w:sectPr w:rsidR="009141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A1E32" w14:textId="77777777" w:rsidR="00DD7C02" w:rsidRDefault="00DD7C02" w:rsidP="00E95092">
      <w:pPr>
        <w:spacing w:after="0" w:line="240" w:lineRule="auto"/>
      </w:pPr>
      <w:r>
        <w:separator/>
      </w:r>
    </w:p>
  </w:endnote>
  <w:endnote w:type="continuationSeparator" w:id="0">
    <w:p w14:paraId="0B9A5AC0" w14:textId="77777777" w:rsidR="00DD7C02" w:rsidRDefault="00DD7C02" w:rsidP="00E9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E28F1" w14:textId="77777777" w:rsidR="00DD7C02" w:rsidRDefault="00DD7C02" w:rsidP="00E95092">
      <w:pPr>
        <w:spacing w:after="0" w:line="240" w:lineRule="auto"/>
      </w:pPr>
      <w:r>
        <w:separator/>
      </w:r>
    </w:p>
  </w:footnote>
  <w:footnote w:type="continuationSeparator" w:id="0">
    <w:p w14:paraId="310F41D0" w14:textId="77777777" w:rsidR="00DD7C02" w:rsidRDefault="00DD7C02" w:rsidP="00E95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A5"/>
    <w:rsid w:val="000050A5"/>
    <w:rsid w:val="0002230E"/>
    <w:rsid w:val="000315B7"/>
    <w:rsid w:val="0005719D"/>
    <w:rsid w:val="00065376"/>
    <w:rsid w:val="00083A5A"/>
    <w:rsid w:val="000C2EC1"/>
    <w:rsid w:val="000C3AE2"/>
    <w:rsid w:val="00152584"/>
    <w:rsid w:val="001826EF"/>
    <w:rsid w:val="001C0613"/>
    <w:rsid w:val="001D6F6C"/>
    <w:rsid w:val="001F1F45"/>
    <w:rsid w:val="00212942"/>
    <w:rsid w:val="00216FD6"/>
    <w:rsid w:val="00237515"/>
    <w:rsid w:val="00243225"/>
    <w:rsid w:val="00262F72"/>
    <w:rsid w:val="002639D9"/>
    <w:rsid w:val="00276834"/>
    <w:rsid w:val="0028573A"/>
    <w:rsid w:val="002A354C"/>
    <w:rsid w:val="002C41E1"/>
    <w:rsid w:val="002C50AB"/>
    <w:rsid w:val="002D4E35"/>
    <w:rsid w:val="002D5426"/>
    <w:rsid w:val="003008AA"/>
    <w:rsid w:val="00320CBA"/>
    <w:rsid w:val="00323EF4"/>
    <w:rsid w:val="00324EE6"/>
    <w:rsid w:val="00354298"/>
    <w:rsid w:val="00385F68"/>
    <w:rsid w:val="00391DFE"/>
    <w:rsid w:val="00415E14"/>
    <w:rsid w:val="004210FC"/>
    <w:rsid w:val="00430C0B"/>
    <w:rsid w:val="00435591"/>
    <w:rsid w:val="004610F0"/>
    <w:rsid w:val="00462CF3"/>
    <w:rsid w:val="00476A8F"/>
    <w:rsid w:val="004826D2"/>
    <w:rsid w:val="004877C8"/>
    <w:rsid w:val="004C2F60"/>
    <w:rsid w:val="00512F34"/>
    <w:rsid w:val="00522DF8"/>
    <w:rsid w:val="00524BDC"/>
    <w:rsid w:val="00596F73"/>
    <w:rsid w:val="005F43C4"/>
    <w:rsid w:val="00611602"/>
    <w:rsid w:val="00611BEF"/>
    <w:rsid w:val="00625BFB"/>
    <w:rsid w:val="006476C8"/>
    <w:rsid w:val="00671B3E"/>
    <w:rsid w:val="00675393"/>
    <w:rsid w:val="00680FA1"/>
    <w:rsid w:val="00685AAA"/>
    <w:rsid w:val="006C3A0A"/>
    <w:rsid w:val="0070749E"/>
    <w:rsid w:val="00746F31"/>
    <w:rsid w:val="0076377D"/>
    <w:rsid w:val="00771591"/>
    <w:rsid w:val="0079328D"/>
    <w:rsid w:val="00835290"/>
    <w:rsid w:val="008417CC"/>
    <w:rsid w:val="00895356"/>
    <w:rsid w:val="008F20BA"/>
    <w:rsid w:val="00911981"/>
    <w:rsid w:val="009141DA"/>
    <w:rsid w:val="00940790"/>
    <w:rsid w:val="00952F97"/>
    <w:rsid w:val="00960D8C"/>
    <w:rsid w:val="00982FAD"/>
    <w:rsid w:val="00993E80"/>
    <w:rsid w:val="009F01F3"/>
    <w:rsid w:val="00A463E7"/>
    <w:rsid w:val="00A81ED7"/>
    <w:rsid w:val="00AC6952"/>
    <w:rsid w:val="00AF338E"/>
    <w:rsid w:val="00B03DA8"/>
    <w:rsid w:val="00B10FA5"/>
    <w:rsid w:val="00B55695"/>
    <w:rsid w:val="00B56F87"/>
    <w:rsid w:val="00B63B13"/>
    <w:rsid w:val="00B87627"/>
    <w:rsid w:val="00BA4A94"/>
    <w:rsid w:val="00BC0053"/>
    <w:rsid w:val="00BE05BC"/>
    <w:rsid w:val="00BE7AF0"/>
    <w:rsid w:val="00C63E6B"/>
    <w:rsid w:val="00C64ABD"/>
    <w:rsid w:val="00C80F6F"/>
    <w:rsid w:val="00C85A81"/>
    <w:rsid w:val="00C9173F"/>
    <w:rsid w:val="00CA10D7"/>
    <w:rsid w:val="00CB6F21"/>
    <w:rsid w:val="00D07A6D"/>
    <w:rsid w:val="00D12277"/>
    <w:rsid w:val="00D15DCF"/>
    <w:rsid w:val="00D21683"/>
    <w:rsid w:val="00D238E4"/>
    <w:rsid w:val="00D312FD"/>
    <w:rsid w:val="00D70D2D"/>
    <w:rsid w:val="00D91615"/>
    <w:rsid w:val="00DB151B"/>
    <w:rsid w:val="00DD4E5A"/>
    <w:rsid w:val="00DD7C02"/>
    <w:rsid w:val="00E15903"/>
    <w:rsid w:val="00E2058E"/>
    <w:rsid w:val="00E447F9"/>
    <w:rsid w:val="00E95092"/>
    <w:rsid w:val="00EB12A8"/>
    <w:rsid w:val="00EB5F41"/>
    <w:rsid w:val="00EC4452"/>
    <w:rsid w:val="00ED65C4"/>
    <w:rsid w:val="00F10B47"/>
    <w:rsid w:val="00F36363"/>
    <w:rsid w:val="00F56622"/>
    <w:rsid w:val="00F756FC"/>
    <w:rsid w:val="00F8134E"/>
    <w:rsid w:val="00F97B99"/>
    <w:rsid w:val="00F97BF3"/>
    <w:rsid w:val="00FA7AFE"/>
    <w:rsid w:val="00FD122E"/>
    <w:rsid w:val="00FD1DC7"/>
    <w:rsid w:val="00FD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40746F"/>
  <w15:docId w15:val="{E310BE2D-343A-3E41-BFAD-B662759B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10F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9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97BF3"/>
    <w:pPr>
      <w:spacing w:after="0" w:line="240" w:lineRule="auto"/>
    </w:pPr>
  </w:style>
  <w:style w:type="paragraph" w:customStyle="1" w:styleId="Corpo">
    <w:name w:val="Corpo"/>
    <w:rsid w:val="00D312FD"/>
    <w:pPr>
      <w:spacing w:after="0" w:line="240" w:lineRule="auto"/>
    </w:pPr>
    <w:rPr>
      <w:rFonts w:ascii="Helvetica Neue" w:eastAsia="Arial Unicode MS" w:hAnsi="Helvetica Neue" w:cs="Arial Unicode MS"/>
      <w:color w:val="000000"/>
      <w:lang w:val="es-ES_tradnl" w:eastAsia="it-IT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E950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5092"/>
  </w:style>
  <w:style w:type="paragraph" w:styleId="Pidipagina">
    <w:name w:val="footer"/>
    <w:basedOn w:val="Normale"/>
    <w:link w:val="PidipaginaCarattere"/>
    <w:uiPriority w:val="99"/>
    <w:unhideWhenUsed/>
    <w:rsid w:val="00E950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5092"/>
  </w:style>
  <w:style w:type="character" w:styleId="Collegamentoipertestuale">
    <w:name w:val="Hyperlink"/>
    <w:rsid w:val="00D15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mzegarelli.unit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nataduemila@yahoo.it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anova22pres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ANOVA22PRES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</dc:creator>
  <cp:keywords/>
  <dc:description/>
  <cp:lastModifiedBy>Natalia Lombardo</cp:lastModifiedBy>
  <cp:revision>8</cp:revision>
  <dcterms:created xsi:type="dcterms:W3CDTF">2023-12-07T18:59:00Z</dcterms:created>
  <dcterms:modified xsi:type="dcterms:W3CDTF">2023-12-11T13:50:00Z</dcterms:modified>
</cp:coreProperties>
</file>