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F39" w:rsidRDefault="00761F39" w:rsidP="00761F39">
      <w:pPr>
        <w:spacing w:line="240" w:lineRule="auto"/>
        <w:jc w:val="center"/>
        <w:rPr>
          <w:color w:val="000080"/>
        </w:rPr>
      </w:pPr>
      <w:r>
        <w:rPr>
          <w:noProof/>
          <w:color w:val="000080"/>
          <w:lang w:eastAsia="it-IT"/>
        </w:rPr>
        <w:drawing>
          <wp:inline distT="0" distB="0" distL="0" distR="0">
            <wp:extent cx="2581275" cy="73342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39" w:rsidRDefault="00761F39" w:rsidP="00761F39">
      <w:pPr>
        <w:spacing w:line="240" w:lineRule="auto"/>
        <w:jc w:val="center"/>
        <w:rPr>
          <w:b/>
          <w:i/>
          <w:sz w:val="44"/>
          <w:szCs w:val="36"/>
        </w:rPr>
      </w:pPr>
    </w:p>
    <w:p w:rsidR="00761F39" w:rsidRDefault="00761F39" w:rsidP="00761F39">
      <w:pPr>
        <w:spacing w:line="240" w:lineRule="auto"/>
        <w:jc w:val="center"/>
        <w:rPr>
          <w:b/>
          <w:i/>
          <w:sz w:val="44"/>
          <w:szCs w:val="36"/>
        </w:rPr>
      </w:pPr>
      <w:r>
        <w:rPr>
          <w:b/>
          <w:i/>
          <w:sz w:val="44"/>
          <w:szCs w:val="36"/>
        </w:rPr>
        <w:t>COMUNICATO STAMPA</w:t>
      </w:r>
    </w:p>
    <w:p w:rsidR="00761F39" w:rsidRDefault="00761F39" w:rsidP="00761F39">
      <w:pPr>
        <w:spacing w:line="240" w:lineRule="auto"/>
        <w:jc w:val="center"/>
        <w:rPr>
          <w:b/>
          <w:i/>
          <w:sz w:val="36"/>
          <w:szCs w:val="28"/>
        </w:rPr>
      </w:pPr>
      <w:r>
        <w:rPr>
          <w:b/>
          <w:i/>
          <w:sz w:val="36"/>
          <w:szCs w:val="28"/>
        </w:rPr>
        <w:t>Mostra d'Arte Contemporanea</w:t>
      </w:r>
    </w:p>
    <w:p w:rsidR="00761F39" w:rsidRDefault="00761F39" w:rsidP="00761F39">
      <w:pPr>
        <w:spacing w:line="240" w:lineRule="auto"/>
        <w:jc w:val="center"/>
        <w:rPr>
          <w:b/>
          <w:i/>
          <w:sz w:val="20"/>
          <w:szCs w:val="20"/>
        </w:rPr>
      </w:pPr>
    </w:p>
    <w:p w:rsidR="00761F39" w:rsidRDefault="00761F39" w:rsidP="00761F39">
      <w:pPr>
        <w:spacing w:line="240" w:lineRule="auto"/>
        <w:jc w:val="center"/>
        <w:rPr>
          <w:b/>
          <w:i/>
          <w:sz w:val="20"/>
          <w:szCs w:val="20"/>
        </w:rPr>
      </w:pPr>
    </w:p>
    <w:p w:rsidR="00761F39" w:rsidRDefault="00761F39" w:rsidP="00761F39">
      <w:pPr>
        <w:spacing w:line="240" w:lineRule="auto"/>
        <w:jc w:val="center"/>
        <w:rPr>
          <w:b/>
          <w:i/>
          <w:sz w:val="20"/>
          <w:szCs w:val="20"/>
        </w:rPr>
      </w:pPr>
    </w:p>
    <w:p w:rsidR="00761F39" w:rsidRDefault="00761F39" w:rsidP="00761F39">
      <w:pPr>
        <w:spacing w:line="240" w:lineRule="auto"/>
        <w:rPr>
          <w:b/>
          <w:sz w:val="28"/>
          <w:szCs w:val="24"/>
        </w:rPr>
      </w:pPr>
      <w:r>
        <w:rPr>
          <w:sz w:val="28"/>
          <w:szCs w:val="24"/>
        </w:rPr>
        <w:t xml:space="preserve">TITOLO: </w:t>
      </w:r>
      <w:r>
        <w:rPr>
          <w:b/>
          <w:sz w:val="28"/>
          <w:szCs w:val="24"/>
        </w:rPr>
        <w:t>(C)ARTE</w:t>
      </w:r>
    </w:p>
    <w:p w:rsidR="00761F39" w:rsidRDefault="00761F39" w:rsidP="00761F39">
      <w:pPr>
        <w:spacing w:line="240" w:lineRule="auto"/>
        <w:rPr>
          <w:sz w:val="28"/>
          <w:szCs w:val="24"/>
        </w:rPr>
      </w:pPr>
    </w:p>
    <w:p w:rsidR="00761F39" w:rsidRDefault="00761F39" w:rsidP="00761F39">
      <w:pPr>
        <w:spacing w:line="240" w:lineRule="auto"/>
        <w:rPr>
          <w:b/>
          <w:sz w:val="28"/>
          <w:szCs w:val="24"/>
        </w:rPr>
      </w:pPr>
      <w:r>
        <w:rPr>
          <w:sz w:val="28"/>
          <w:szCs w:val="24"/>
        </w:rPr>
        <w:t xml:space="preserve">CURATORE: </w:t>
      </w:r>
      <w:r>
        <w:rPr>
          <w:b/>
          <w:sz w:val="28"/>
          <w:szCs w:val="24"/>
        </w:rPr>
        <w:t>Giorgio Bonomi</w:t>
      </w:r>
    </w:p>
    <w:p w:rsidR="00761F39" w:rsidRDefault="00761F39" w:rsidP="00761F39">
      <w:pPr>
        <w:rPr>
          <w:sz w:val="28"/>
          <w:szCs w:val="24"/>
        </w:rPr>
      </w:pPr>
    </w:p>
    <w:p w:rsidR="00761F39" w:rsidRDefault="00761F39" w:rsidP="00761F39">
      <w:pPr>
        <w:rPr>
          <w:b/>
          <w:sz w:val="28"/>
          <w:szCs w:val="24"/>
        </w:rPr>
      </w:pPr>
      <w:r>
        <w:rPr>
          <w:sz w:val="28"/>
          <w:szCs w:val="24"/>
        </w:rPr>
        <w:t xml:space="preserve">ARTISTI: </w:t>
      </w:r>
      <w:r>
        <w:rPr>
          <w:b/>
          <w:sz w:val="28"/>
          <w:szCs w:val="24"/>
        </w:rPr>
        <w:t>Silvia Beltrami, Angelo Buonumori, Marina Buratti, Moreno Chiacchiera, Serena Ciai, Elisabetta Lo Greco, Stefania Piccioni</w:t>
      </w:r>
    </w:p>
    <w:p w:rsidR="00761F39" w:rsidRDefault="00761F39" w:rsidP="00761F39">
      <w:pPr>
        <w:pStyle w:val="Titolo1"/>
        <w:numPr>
          <w:ilvl w:val="0"/>
          <w:numId w:val="0"/>
        </w:numPr>
        <w:tabs>
          <w:tab w:val="left" w:pos="708"/>
        </w:tabs>
        <w:rPr>
          <w:sz w:val="28"/>
          <w:szCs w:val="24"/>
        </w:rPr>
      </w:pPr>
      <w:r>
        <w:rPr>
          <w:b w:val="0"/>
          <w:sz w:val="28"/>
          <w:szCs w:val="24"/>
        </w:rPr>
        <w:t xml:space="preserve">PERIODO: </w:t>
      </w:r>
      <w:r w:rsidR="00DA70C1">
        <w:rPr>
          <w:sz w:val="28"/>
          <w:szCs w:val="24"/>
        </w:rPr>
        <w:t>5</w:t>
      </w:r>
      <w:r>
        <w:rPr>
          <w:sz w:val="28"/>
          <w:szCs w:val="24"/>
        </w:rPr>
        <w:t xml:space="preserve"> settembre 2020 /</w:t>
      </w:r>
      <w:r w:rsidR="00DA70C1">
        <w:rPr>
          <w:sz w:val="28"/>
          <w:szCs w:val="24"/>
        </w:rPr>
        <w:t xml:space="preserve"> 30</w:t>
      </w:r>
      <w:r>
        <w:rPr>
          <w:sz w:val="28"/>
          <w:szCs w:val="24"/>
        </w:rPr>
        <w:t xml:space="preserve"> </w:t>
      </w:r>
      <w:r w:rsidR="00DA70C1">
        <w:rPr>
          <w:sz w:val="28"/>
          <w:szCs w:val="24"/>
        </w:rPr>
        <w:t>settembre</w:t>
      </w:r>
      <w:r>
        <w:rPr>
          <w:sz w:val="28"/>
          <w:szCs w:val="24"/>
        </w:rPr>
        <w:t xml:space="preserve"> 2020</w:t>
      </w:r>
    </w:p>
    <w:p w:rsidR="00761F39" w:rsidRDefault="00761F39" w:rsidP="00761F39">
      <w:pPr>
        <w:pStyle w:val="Corpotesto"/>
        <w:spacing w:line="240" w:lineRule="auto"/>
        <w:rPr>
          <w:sz w:val="28"/>
          <w:szCs w:val="24"/>
          <w:lang w:eastAsia="hi-IN" w:bidi="hi-IN"/>
        </w:rPr>
      </w:pPr>
    </w:p>
    <w:p w:rsidR="00761F39" w:rsidRDefault="00761F39" w:rsidP="00761F39">
      <w:pPr>
        <w:pStyle w:val="Corpotesto"/>
        <w:spacing w:line="240" w:lineRule="auto"/>
        <w:rPr>
          <w:sz w:val="28"/>
          <w:szCs w:val="24"/>
          <w:lang w:eastAsia="hi-IN" w:bidi="hi-IN"/>
        </w:rPr>
      </w:pPr>
      <w:r>
        <w:rPr>
          <w:sz w:val="28"/>
          <w:szCs w:val="24"/>
          <w:lang w:eastAsia="hi-IN" w:bidi="hi-IN"/>
        </w:rPr>
        <w:t xml:space="preserve">INAUGURAZIONE: </w:t>
      </w:r>
      <w:r>
        <w:rPr>
          <w:b/>
          <w:sz w:val="28"/>
          <w:szCs w:val="24"/>
          <w:lang w:eastAsia="hi-IN" w:bidi="hi-IN"/>
        </w:rPr>
        <w:t xml:space="preserve">sabato </w:t>
      </w:r>
      <w:r w:rsidR="00DA70C1">
        <w:rPr>
          <w:b/>
          <w:sz w:val="28"/>
          <w:szCs w:val="24"/>
        </w:rPr>
        <w:t>5</w:t>
      </w:r>
      <w:r w:rsidR="00A3639A">
        <w:rPr>
          <w:b/>
          <w:sz w:val="28"/>
          <w:szCs w:val="24"/>
        </w:rPr>
        <w:t xml:space="preserve"> se</w:t>
      </w:r>
      <w:r>
        <w:rPr>
          <w:b/>
          <w:sz w:val="28"/>
          <w:szCs w:val="24"/>
        </w:rPr>
        <w:t>ttembre 2020, ore 18</w:t>
      </w:r>
    </w:p>
    <w:p w:rsidR="00761F39" w:rsidRDefault="00761F39" w:rsidP="00761F39">
      <w:pPr>
        <w:spacing w:line="240" w:lineRule="auto"/>
        <w:rPr>
          <w:sz w:val="28"/>
          <w:szCs w:val="24"/>
        </w:rPr>
      </w:pPr>
    </w:p>
    <w:p w:rsidR="00761F39" w:rsidRDefault="00761F39" w:rsidP="00761F39">
      <w:pPr>
        <w:spacing w:line="240" w:lineRule="auto"/>
        <w:rPr>
          <w:b/>
          <w:sz w:val="28"/>
          <w:szCs w:val="24"/>
        </w:rPr>
      </w:pPr>
      <w:r>
        <w:rPr>
          <w:sz w:val="28"/>
          <w:szCs w:val="24"/>
        </w:rPr>
        <w:t xml:space="preserve">SEDE: </w:t>
      </w:r>
      <w:r>
        <w:rPr>
          <w:b/>
          <w:sz w:val="28"/>
          <w:szCs w:val="24"/>
        </w:rPr>
        <w:t xml:space="preserve">Rocca di Umbertide - Centro per l'Arte Contemporanea </w:t>
      </w:r>
    </w:p>
    <w:p w:rsidR="00761F39" w:rsidRDefault="00761F39" w:rsidP="00761F39">
      <w:pPr>
        <w:spacing w:line="240" w:lineRule="auto"/>
        <w:jc w:val="both"/>
        <w:rPr>
          <w:sz w:val="28"/>
          <w:szCs w:val="24"/>
        </w:rPr>
      </w:pPr>
    </w:p>
    <w:p w:rsidR="00761F39" w:rsidRDefault="00761F39" w:rsidP="00761F39">
      <w:pPr>
        <w:spacing w:line="240" w:lineRule="auto"/>
        <w:jc w:val="both"/>
        <w:rPr>
          <w:b/>
          <w:sz w:val="28"/>
          <w:szCs w:val="24"/>
        </w:rPr>
      </w:pPr>
      <w:r>
        <w:rPr>
          <w:sz w:val="28"/>
          <w:szCs w:val="24"/>
        </w:rPr>
        <w:t xml:space="preserve">ORARIO DI APERTURA: </w:t>
      </w:r>
      <w:r>
        <w:rPr>
          <w:b/>
          <w:sz w:val="28"/>
          <w:szCs w:val="24"/>
        </w:rPr>
        <w:t>dal Martedì alla Domenica, compresi festivi (10.30 / 12.30 - 16,30 / 18.30); Lunedì chiuso.</w:t>
      </w:r>
    </w:p>
    <w:p w:rsidR="00761F39" w:rsidRDefault="00761F39" w:rsidP="00761F39">
      <w:pPr>
        <w:rPr>
          <w:b/>
          <w:sz w:val="28"/>
          <w:szCs w:val="24"/>
        </w:rPr>
      </w:pPr>
    </w:p>
    <w:p w:rsidR="00761F39" w:rsidRDefault="00761F39" w:rsidP="00761F39">
      <w:pPr>
        <w:spacing w:line="240" w:lineRule="auto"/>
        <w:rPr>
          <w:sz w:val="28"/>
          <w:szCs w:val="24"/>
        </w:rPr>
      </w:pPr>
      <w:r>
        <w:rPr>
          <w:b/>
          <w:sz w:val="28"/>
          <w:szCs w:val="24"/>
        </w:rPr>
        <w:t>Inaugurazione</w:t>
      </w:r>
      <w:r>
        <w:rPr>
          <w:sz w:val="28"/>
          <w:szCs w:val="24"/>
        </w:rPr>
        <w:t xml:space="preserve">: sabato </w:t>
      </w:r>
      <w:r w:rsidR="00DA70C1">
        <w:rPr>
          <w:sz w:val="28"/>
          <w:szCs w:val="24"/>
        </w:rPr>
        <w:t xml:space="preserve">5 </w:t>
      </w:r>
      <w:r>
        <w:rPr>
          <w:sz w:val="28"/>
          <w:szCs w:val="24"/>
        </w:rPr>
        <w:t xml:space="preserve">settembre 2020 ore 18, con la presenza del Sindaco e dell’Assessore alla Cultura del Comune di Umbertide, Luca </w:t>
      </w:r>
      <w:proofErr w:type="spellStart"/>
      <w:r>
        <w:rPr>
          <w:sz w:val="28"/>
          <w:szCs w:val="24"/>
        </w:rPr>
        <w:t>Carizia</w:t>
      </w:r>
      <w:proofErr w:type="spellEnd"/>
      <w:r>
        <w:rPr>
          <w:sz w:val="28"/>
          <w:szCs w:val="24"/>
        </w:rPr>
        <w:t xml:space="preserve"> e Sara Pierucci</w:t>
      </w:r>
    </w:p>
    <w:p w:rsidR="00761F39" w:rsidRDefault="00761F39" w:rsidP="00761F39">
      <w:pPr>
        <w:rPr>
          <w:sz w:val="28"/>
          <w:szCs w:val="24"/>
        </w:rPr>
      </w:pPr>
    </w:p>
    <w:p w:rsidR="00761F39" w:rsidRDefault="00761F39" w:rsidP="00761F39">
      <w:pPr>
        <w:spacing w:line="240" w:lineRule="auto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L'evento è organizzato dall'Assessorato alla Cultura del </w:t>
      </w:r>
      <w:r>
        <w:rPr>
          <w:b/>
          <w:sz w:val="28"/>
          <w:szCs w:val="24"/>
        </w:rPr>
        <w:t>Comune di Umbertide</w:t>
      </w:r>
      <w:r>
        <w:rPr>
          <w:sz w:val="28"/>
          <w:szCs w:val="24"/>
        </w:rPr>
        <w:t xml:space="preserve">, con il contributo di </w:t>
      </w:r>
      <w:r>
        <w:rPr>
          <w:b/>
          <w:sz w:val="28"/>
          <w:szCs w:val="24"/>
        </w:rPr>
        <w:t>Regione Umbria</w:t>
      </w:r>
      <w:r>
        <w:rPr>
          <w:sz w:val="28"/>
          <w:szCs w:val="24"/>
        </w:rPr>
        <w:t>.</w:t>
      </w:r>
    </w:p>
    <w:p w:rsidR="00B8492E" w:rsidRDefault="00B8492E" w:rsidP="00B8492E">
      <w:pPr>
        <w:jc w:val="center"/>
        <w:rPr>
          <w:rFonts w:ascii="Bradley Hand ITC" w:eastAsiaTheme="minorHAnsi" w:hAnsi="Bradley Hand ITC" w:cs="Arial"/>
          <w:b/>
          <w:sz w:val="160"/>
          <w:szCs w:val="24"/>
        </w:rPr>
      </w:pPr>
      <w:r>
        <w:rPr>
          <w:rFonts w:ascii="Bradley Hand ITC" w:hAnsi="Bradley Hand ITC"/>
          <w:b/>
          <w:sz w:val="160"/>
        </w:rPr>
        <w:lastRenderedPageBreak/>
        <w:t>(C)</w:t>
      </w:r>
      <w:r>
        <w:rPr>
          <w:rFonts w:ascii="Bradley Hand ITC" w:hAnsi="Bradley Hand ITC" w:cs="Arial"/>
          <w:b/>
          <w:sz w:val="160"/>
        </w:rPr>
        <w:t>ARTE</w:t>
      </w:r>
    </w:p>
    <w:p w:rsidR="00761F39" w:rsidRDefault="00761F39" w:rsidP="00761F39">
      <w:pPr>
        <w:rPr>
          <w:b/>
          <w:szCs w:val="24"/>
        </w:rPr>
      </w:pPr>
      <w:proofErr w:type="gramStart"/>
      <w:r>
        <w:rPr>
          <w:szCs w:val="24"/>
        </w:rPr>
        <w:t>di</w:t>
      </w:r>
      <w:proofErr w:type="gramEnd"/>
      <w:r>
        <w:rPr>
          <w:szCs w:val="24"/>
        </w:rPr>
        <w:t xml:space="preserve"> </w:t>
      </w:r>
      <w:r>
        <w:rPr>
          <w:b/>
          <w:szCs w:val="24"/>
        </w:rPr>
        <w:t>Giorgio Bonomi</w:t>
      </w:r>
    </w:p>
    <w:p w:rsidR="00C33206" w:rsidRDefault="00C33206" w:rsidP="00C33206">
      <w:pPr>
        <w:rPr>
          <w:rFonts w:eastAsiaTheme="minorHAnsi"/>
          <w:szCs w:val="24"/>
        </w:rPr>
      </w:pPr>
      <w:r>
        <w:t>Il titolo vuole indicare che la mostra presenta “carte d’arte”, cioè tutte le opere esposte sono lavori su e/o con carta. Abbiamo scelto diverse tecniche, dal disegno alla fotografia, dal collage al fumetto, dall’illustrazione alla “scultura” ricoperta di carta; allo stesso tempo diversa è la provenienza degli artisti, dall’alto Nord al basso Sud, dal Centro dell’Italia senza tralasciare quelli della terra umbra; differente sono anche l’età e i curricula degli artisti, comunque tutti di ottimo livello, sia quelli già affermati sia quelli che sono ancora agli inizi del loro percorso.</w:t>
      </w:r>
    </w:p>
    <w:p w:rsidR="00C33206" w:rsidRDefault="00C33206" w:rsidP="00C33206">
      <w:r>
        <w:t xml:space="preserve">La “carta” è un materiale che ha sempre affascinato gli artisti, al di là delle specificazioni operative di ciascuno, così ci sono gli scultori che amano il disegno, appunto di scultura, i disegni, progettuali ma non solo, degli architetti, i disegni dei pittori e dei disegnatori tout court, e allo stesso tempo la carta è materiale per i collage e il </w:t>
      </w:r>
      <w:proofErr w:type="spellStart"/>
      <w:r>
        <w:t>decollage</w:t>
      </w:r>
      <w:proofErr w:type="spellEnd"/>
      <w:r>
        <w:t xml:space="preserve"> e per le stampe fotografiche.</w:t>
      </w:r>
    </w:p>
    <w:p w:rsidR="00C33206" w:rsidRDefault="00C33206" w:rsidP="00C33206">
      <w:r>
        <w:t xml:space="preserve">La mano scorre sul foglio quasi guidata da una forza che promana dal foglio stesso, al di là del fatto che il contenuto sia figurativo o astratto, una rappresentazione drammatica o un divertente fumetto: le opere su carta hanno quindi un particolare fascino ed offrono all’osservatore visioni e sensazioni più diverse.  </w:t>
      </w:r>
    </w:p>
    <w:p w:rsidR="00C33206" w:rsidRDefault="00C33206" w:rsidP="00C33206">
      <w:r>
        <w:rPr>
          <w:b/>
        </w:rPr>
        <w:t>Silvia Beltrami</w:t>
      </w:r>
      <w:r>
        <w:t xml:space="preserve"> (Roma 1974, vive a Desenzano) esegue dei raffinati </w:t>
      </w:r>
      <w:proofErr w:type="spellStart"/>
      <w:r>
        <w:t>collages</w:t>
      </w:r>
      <w:proofErr w:type="spellEnd"/>
      <w:r>
        <w:t xml:space="preserve"> con cui “disegna” immagini: ritaglia giornali, rotocalchi, carte da parati e poi con piccoli pezzi di carta, come in un mosaico, costruisce le sue figure, spesso raffigurate in movimento</w:t>
      </w:r>
      <w:r w:rsidR="006D5951">
        <w:t>. Qui abbiamo rappresentate delle “belle” donne che, dopo la “scissione” (che non è solo nella rappresentazione artistica) trovano una loro ricomposizione in forme e colori “michelangioleschi”.</w:t>
      </w:r>
      <w:r>
        <w:t xml:space="preserve"> </w:t>
      </w:r>
    </w:p>
    <w:p w:rsidR="00C33206" w:rsidRDefault="00C33206" w:rsidP="00C33206">
      <w:r>
        <w:rPr>
          <w:b/>
        </w:rPr>
        <w:t>Serena Ciai</w:t>
      </w:r>
      <w:r>
        <w:t xml:space="preserve"> (Perugia) definisce la sua tecnica “</w:t>
      </w:r>
      <w:proofErr w:type="spellStart"/>
      <w:r>
        <w:t>decartage</w:t>
      </w:r>
      <w:proofErr w:type="spellEnd"/>
      <w:r>
        <w:t>”: prende carte pregiate e cromaticamente brillanti, le intinge nella colla e poi le applica su mobili, solitamente vecchi. Crea delle vere e proprie “sculture” colorate e utilizzabili, così l’arte può divenire arredamento</w:t>
      </w:r>
      <w:r w:rsidR="006D5951">
        <w:t>, come questo può diventare arte</w:t>
      </w:r>
      <w:r>
        <w:t>, rendendo gli spazi più vivi e piacevoli.</w:t>
      </w:r>
    </w:p>
    <w:p w:rsidR="00C33206" w:rsidRDefault="00C33206" w:rsidP="00C33206">
      <w:r>
        <w:rPr>
          <w:b/>
        </w:rPr>
        <w:lastRenderedPageBreak/>
        <w:t>Marina Buratti</w:t>
      </w:r>
      <w:r>
        <w:t xml:space="preserve"> (Alessandria 1960) è fotografa, pittrice, disegnatrice. Qui espone una serie di disegni. Questi non sono imitativi di realtà ma sono informali: nelle sue carte vuole esprimere ricordi, sensazioni, emozioni. È un discorso che proviene dal profondo che, però, non si </w:t>
      </w:r>
      <w:proofErr w:type="spellStart"/>
      <w:r>
        <w:t>narcisizza</w:t>
      </w:r>
      <w:proofErr w:type="spellEnd"/>
      <w:r>
        <w:t xml:space="preserve"> nel compiacimento di sé.</w:t>
      </w:r>
    </w:p>
    <w:p w:rsidR="00C33206" w:rsidRDefault="00C33206" w:rsidP="00C33206">
      <w:r>
        <w:rPr>
          <w:b/>
        </w:rPr>
        <w:t>Elisabetta Lo Greco</w:t>
      </w:r>
      <w:r>
        <w:t xml:space="preserve"> (Catania 1997) è giovanissima ma già dimostra una mano esperta e capace nel disegno, sia con la matita che con la tavoletta grafica che si realizza soprattutto nelle </w:t>
      </w:r>
      <w:proofErr w:type="spellStart"/>
      <w:r>
        <w:t>graphic</w:t>
      </w:r>
      <w:proofErr w:type="spellEnd"/>
      <w:r>
        <w:t xml:space="preserve"> </w:t>
      </w:r>
      <w:proofErr w:type="spellStart"/>
      <w:r>
        <w:t>novels</w:t>
      </w:r>
      <w:proofErr w:type="spellEnd"/>
      <w:r>
        <w:t>. Si esprime prevalentemente con le immagini, senza ricorso, se non saltuariamente, alle parole, come invece avviene nei comics. La grazia e la delicatezza del tratto e dei contenuti rendono la sua arte “fuori tempo”, cioè non mera e banale moda.</w:t>
      </w:r>
    </w:p>
    <w:p w:rsidR="00C33206" w:rsidRDefault="00C33206" w:rsidP="00C33206">
      <w:r>
        <w:rPr>
          <w:b/>
        </w:rPr>
        <w:t>Angelo Buonumori</w:t>
      </w:r>
      <w:r>
        <w:t xml:space="preserve"> (Perugia 1946) è un eccellente, e assai apprezzato, </w:t>
      </w:r>
      <w:proofErr w:type="spellStart"/>
      <w:r>
        <w:t>visual</w:t>
      </w:r>
      <w:proofErr w:type="spellEnd"/>
      <w:r>
        <w:t xml:space="preserve"> designer, grafico pubblicitario e disegnatore (a volte dipinge anche) che alla perizia tecnica aggiunge sempre un tocco concettuale ed ironico, unendo alle immagini curiosi e simpatici calembours. Da alcuni anni è disegnatore digitale, cioè dipinge con il mouse del computer usato come la matita, senza che l’opera ne risenta minimamente.</w:t>
      </w:r>
    </w:p>
    <w:p w:rsidR="00C33206" w:rsidRDefault="00C33206" w:rsidP="00C33206">
      <w:r>
        <w:rPr>
          <w:b/>
        </w:rPr>
        <w:t>Moreno Chiacchiera</w:t>
      </w:r>
      <w:r>
        <w:t xml:space="preserve"> (Foligno 1957) è un affermato illustratore e creatore di fumetti. Quest’ultimi sono su vari argomenti, fantastici, storici, didattici ed altro ancora. Il suo è un disegno “ricco”, i colori ben evidenti ed anche il bianco e nero ha forti contrasti di luce. Le sue tavole si danno, quindi, al di là delle “storie”, come opere autonome, fruibili in sé e per sé.</w:t>
      </w:r>
    </w:p>
    <w:p w:rsidR="00C33206" w:rsidRDefault="00C33206" w:rsidP="00C33206">
      <w:r>
        <w:t xml:space="preserve">Infine, ma certamente non meno importanti, abbiamo le belle fotografie di </w:t>
      </w:r>
      <w:r>
        <w:rPr>
          <w:b/>
        </w:rPr>
        <w:t>Stefania Piccioni</w:t>
      </w:r>
      <w:r>
        <w:t xml:space="preserve"> (Ascoli Piceno 1970). Diversi sono i campi su cui si concentra la sua attenzione, dal ritratto all’autoritratto, dalla documentazione alle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lifes</w:t>
      </w:r>
      <w:proofErr w:type="spellEnd"/>
      <w:r>
        <w:t>. Qui presenta proprio le “nature morte”, realizzate con toni severi, con luci ed ombre caravaggesche che sublimano l’oggetto fotografato in atmosfere metafisiche.</w:t>
      </w:r>
    </w:p>
    <w:p w:rsidR="00C33206" w:rsidRDefault="00C33206" w:rsidP="00C33206">
      <w:r>
        <w:t xml:space="preserve">                                                                                                                   </w:t>
      </w:r>
    </w:p>
    <w:p w:rsidR="00B8492E" w:rsidRDefault="00B8492E" w:rsidP="00C33206"/>
    <w:p w:rsidR="00B8492E" w:rsidRDefault="00B8492E" w:rsidP="00C33206"/>
    <w:p w:rsidR="00B8492E" w:rsidRDefault="00B8492E" w:rsidP="00C33206"/>
    <w:p w:rsidR="00B8492E" w:rsidRDefault="00B8492E" w:rsidP="00C33206"/>
    <w:p w:rsidR="00B8492E" w:rsidRDefault="00B8492E" w:rsidP="00C33206"/>
    <w:p w:rsidR="00B8492E" w:rsidRDefault="00B8492E" w:rsidP="00C33206"/>
    <w:p w:rsidR="00B8492E" w:rsidRDefault="00B8492E" w:rsidP="00C33206"/>
    <w:p w:rsidR="00B8492E" w:rsidRPr="00B8492E" w:rsidRDefault="00B8492E" w:rsidP="00B8492E">
      <w:pPr>
        <w:jc w:val="center"/>
        <w:rPr>
          <w:b/>
          <w:sz w:val="72"/>
        </w:rPr>
      </w:pPr>
      <w:r w:rsidRPr="00B8492E">
        <w:rPr>
          <w:sz w:val="72"/>
        </w:rPr>
        <w:t>IMMAGINI</w:t>
      </w:r>
    </w:p>
    <w:p w:rsidR="00C33206" w:rsidRDefault="006D5951" w:rsidP="00C33206">
      <w:r w:rsidRPr="006D5951">
        <w:rPr>
          <w:noProof/>
          <w:lang w:eastAsia="it-IT"/>
        </w:rPr>
        <w:drawing>
          <wp:inline distT="0" distB="0" distL="0" distR="0">
            <wp:extent cx="1715770" cy="2559658"/>
            <wp:effectExtent l="0" t="0" r="0" b="0"/>
            <wp:docPr id="6" name="Immagine 6" descr="C:\Users\Acer\Desktop\Foto Beltrami\Helene_45x30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Foto Beltrami\Helene_45x30_2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3730" cy="257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8AD">
        <w:t xml:space="preserve">                                   </w:t>
      </w:r>
      <w:r w:rsidR="000A28AD" w:rsidRPr="000A28AD">
        <w:object w:dxaOrig="14880" w:dyaOrig="212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247.5pt" o:ole="">
            <v:imagedata r:id="rId9" o:title=""/>
          </v:shape>
          <o:OLEObject Type="Embed" ProgID="AcroExch.Document.DC" ShapeID="_x0000_i1025" DrawAspect="Content" ObjectID="_1659363824" r:id="rId10"/>
        </w:object>
      </w:r>
    </w:p>
    <w:p w:rsidR="00675035" w:rsidRDefault="00675035" w:rsidP="00C33206">
      <w:r>
        <w:t xml:space="preserve">S. Beltrami, </w:t>
      </w:r>
      <w:r w:rsidR="006D5951">
        <w:rPr>
          <w:i/>
        </w:rPr>
        <w:t>Helene</w:t>
      </w:r>
      <w:r w:rsidR="006D5951">
        <w:t>, 2020</w:t>
      </w:r>
      <w:r w:rsidR="000A28AD">
        <w:t xml:space="preserve">                                                 A. Buonumori, </w:t>
      </w:r>
      <w:r w:rsidR="000A28AD" w:rsidRPr="000A28AD">
        <w:rPr>
          <w:i/>
        </w:rPr>
        <w:t xml:space="preserve">Self </w:t>
      </w:r>
      <w:proofErr w:type="spellStart"/>
      <w:r w:rsidR="000A28AD" w:rsidRPr="000A28AD">
        <w:rPr>
          <w:i/>
        </w:rPr>
        <w:t>fourtrait</w:t>
      </w:r>
      <w:proofErr w:type="spellEnd"/>
      <w:r w:rsidR="000A28AD">
        <w:t>, 2020</w:t>
      </w:r>
    </w:p>
    <w:p w:rsidR="00C33206" w:rsidRDefault="00C33206" w:rsidP="00C33206"/>
    <w:p w:rsidR="00C33206" w:rsidRDefault="003A62AD" w:rsidP="00C33206">
      <w:r>
        <w:rPr>
          <w:noProof/>
          <w:lang w:eastAsia="it-IT"/>
        </w:rPr>
        <w:drawing>
          <wp:inline distT="0" distB="0" distL="0" distR="0" wp14:anchorId="514DBB02" wp14:editId="28ADAE44">
            <wp:extent cx="2305050" cy="2305050"/>
            <wp:effectExtent l="0" t="0" r="0" b="0"/>
            <wp:docPr id="2" name="Immagine 2" descr="Marina Buratti. Disegni a memoria e altre c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na Buratti. Disegni a memoria e altre co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951">
        <w:rPr>
          <w:noProof/>
          <w:lang w:eastAsia="it-IT"/>
        </w:rPr>
        <w:t xml:space="preserve">                            </w:t>
      </w:r>
      <w:r w:rsidR="006D5951" w:rsidRPr="006D5951">
        <w:rPr>
          <w:noProof/>
          <w:lang w:eastAsia="it-IT"/>
        </w:rPr>
        <w:drawing>
          <wp:inline distT="0" distB="0" distL="0" distR="0">
            <wp:extent cx="1792064" cy="2514600"/>
            <wp:effectExtent l="0" t="0" r="0" b="0"/>
            <wp:docPr id="9" name="Immagine 9" descr="C:\Users\Acer\Desktop\(C)ARTE\CHIACCHIERA\mostra\jack the rip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(C)ARTE\CHIACCHIERA\mostra\jack the ripp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881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372" w:rsidRPr="00CF6372" w:rsidRDefault="003A62AD" w:rsidP="00CF6372">
      <w:pPr>
        <w:pStyle w:val="Titolo1"/>
        <w:rPr>
          <w:rFonts w:eastAsia="Times New Roman" w:cs="Times New Roman"/>
          <w:b w:val="0"/>
          <w:kern w:val="36"/>
          <w:sz w:val="24"/>
          <w:szCs w:val="24"/>
          <w:lang w:eastAsia="it-IT" w:bidi="ar-SA"/>
        </w:rPr>
      </w:pPr>
      <w:r w:rsidRPr="00CF6372">
        <w:rPr>
          <w:b w:val="0"/>
          <w:sz w:val="24"/>
          <w:szCs w:val="24"/>
        </w:rPr>
        <w:t xml:space="preserve">M. Buratti, </w:t>
      </w:r>
      <w:r w:rsidRPr="00CF6372">
        <w:rPr>
          <w:b w:val="0"/>
          <w:i/>
          <w:sz w:val="24"/>
          <w:szCs w:val="24"/>
        </w:rPr>
        <w:t>Dise</w:t>
      </w:r>
      <w:r w:rsidR="00B34568" w:rsidRPr="00CF6372">
        <w:rPr>
          <w:b w:val="0"/>
          <w:i/>
          <w:sz w:val="24"/>
          <w:szCs w:val="24"/>
        </w:rPr>
        <w:t>gno a memoria</w:t>
      </w:r>
      <w:r w:rsidR="00B34568" w:rsidRPr="00CF6372">
        <w:rPr>
          <w:b w:val="0"/>
          <w:sz w:val="24"/>
          <w:szCs w:val="24"/>
        </w:rPr>
        <w:t>, 201</w:t>
      </w:r>
      <w:r w:rsidRPr="00CF6372">
        <w:rPr>
          <w:b w:val="0"/>
          <w:sz w:val="24"/>
          <w:szCs w:val="24"/>
        </w:rPr>
        <w:t>8</w:t>
      </w:r>
      <w:r w:rsidR="00CF6372" w:rsidRPr="00CF6372">
        <w:rPr>
          <w:b w:val="0"/>
          <w:sz w:val="24"/>
          <w:szCs w:val="24"/>
        </w:rPr>
        <w:t xml:space="preserve">     </w:t>
      </w:r>
      <w:r w:rsidR="00CF6372">
        <w:rPr>
          <w:b w:val="0"/>
          <w:sz w:val="24"/>
          <w:szCs w:val="24"/>
        </w:rPr>
        <w:t xml:space="preserve">            </w:t>
      </w:r>
      <w:r w:rsidR="00CF6372" w:rsidRPr="00CF6372">
        <w:rPr>
          <w:b w:val="0"/>
          <w:sz w:val="24"/>
          <w:szCs w:val="24"/>
        </w:rPr>
        <w:t xml:space="preserve"> M. Chiacchera, </w:t>
      </w:r>
      <w:r w:rsidR="006D5951">
        <w:rPr>
          <w:rFonts w:eastAsia="Times New Roman" w:cs="Times New Roman"/>
          <w:b w:val="0"/>
          <w:i/>
          <w:kern w:val="36"/>
          <w:sz w:val="24"/>
          <w:szCs w:val="24"/>
          <w:lang w:eastAsia="it-IT" w:bidi="ar-SA"/>
        </w:rPr>
        <w:t xml:space="preserve">Jack the </w:t>
      </w:r>
      <w:proofErr w:type="spellStart"/>
      <w:r w:rsidR="006D5951">
        <w:rPr>
          <w:rFonts w:eastAsia="Times New Roman" w:cs="Times New Roman"/>
          <w:b w:val="0"/>
          <w:i/>
          <w:kern w:val="36"/>
          <w:sz w:val="24"/>
          <w:szCs w:val="24"/>
          <w:lang w:eastAsia="it-IT" w:bidi="ar-SA"/>
        </w:rPr>
        <w:t>Ripper</w:t>
      </w:r>
      <w:proofErr w:type="spellEnd"/>
      <w:r w:rsidR="00CF6372">
        <w:rPr>
          <w:rFonts w:eastAsia="Times New Roman" w:cs="Times New Roman"/>
          <w:b w:val="0"/>
          <w:kern w:val="36"/>
          <w:sz w:val="24"/>
          <w:szCs w:val="24"/>
          <w:lang w:eastAsia="it-IT" w:bidi="ar-SA"/>
        </w:rPr>
        <w:t>, 201</w:t>
      </w:r>
      <w:r w:rsidR="006D5951">
        <w:rPr>
          <w:rFonts w:eastAsia="Times New Roman" w:cs="Times New Roman"/>
          <w:b w:val="0"/>
          <w:kern w:val="36"/>
          <w:sz w:val="24"/>
          <w:szCs w:val="24"/>
          <w:lang w:eastAsia="it-IT" w:bidi="ar-SA"/>
        </w:rPr>
        <w:t>6</w:t>
      </w:r>
    </w:p>
    <w:p w:rsidR="003A62AD" w:rsidRPr="00CF6372" w:rsidRDefault="003A62AD" w:rsidP="00C33206">
      <w:pPr>
        <w:rPr>
          <w:szCs w:val="24"/>
        </w:rPr>
      </w:pPr>
    </w:p>
    <w:p w:rsidR="00761F39" w:rsidRDefault="00905E16" w:rsidP="00761F39">
      <w:pPr>
        <w:rPr>
          <w:szCs w:val="24"/>
        </w:rPr>
      </w:pPr>
      <w:r w:rsidRPr="00905E16">
        <w:rPr>
          <w:noProof/>
          <w:lang w:eastAsia="it-IT"/>
        </w:rPr>
        <w:lastRenderedPageBreak/>
        <w:drawing>
          <wp:inline distT="0" distB="0" distL="0" distR="0">
            <wp:extent cx="2805006" cy="2103755"/>
            <wp:effectExtent l="0" t="0" r="0" b="0"/>
            <wp:docPr id="3" name="Immagine 3" descr="C:\Users\Acer\Desktop\(C)ARTE\CIAI\Magie di un tav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(C)ARTE\CIAI\Magie di un tavol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27" cy="210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372">
        <w:rPr>
          <w:noProof/>
          <w:lang w:eastAsia="it-IT"/>
        </w:rPr>
        <w:t xml:space="preserve">              </w:t>
      </w:r>
      <w:r w:rsidR="0029489C">
        <w:rPr>
          <w:noProof/>
          <w:lang w:eastAsia="it-IT"/>
        </w:rPr>
        <w:t xml:space="preserve">     </w:t>
      </w:r>
      <w:r w:rsidR="00CF6372">
        <w:rPr>
          <w:noProof/>
          <w:lang w:eastAsia="it-IT"/>
        </w:rPr>
        <w:t xml:space="preserve"> </w:t>
      </w:r>
      <w:r w:rsidR="00ED76AD">
        <w:rPr>
          <w:noProof/>
          <w:lang w:eastAsia="it-IT"/>
        </w:rPr>
        <w:t xml:space="preserve">        </w:t>
      </w:r>
      <w:r w:rsidR="00CF6372">
        <w:rPr>
          <w:noProof/>
          <w:lang w:eastAsia="it-IT"/>
        </w:rPr>
        <w:t xml:space="preserve"> </w:t>
      </w:r>
      <w:r w:rsidR="0029489C" w:rsidRPr="0029489C">
        <w:rPr>
          <w:noProof/>
          <w:lang w:eastAsia="it-IT"/>
        </w:rPr>
        <w:drawing>
          <wp:inline distT="0" distB="0" distL="0" distR="0">
            <wp:extent cx="1737995" cy="2483331"/>
            <wp:effectExtent l="0" t="0" r="0" b="0"/>
            <wp:docPr id="8" name="Immagine 8" descr="C:\Users\Acer\Desktop\(C)ARTE\Lo Greco Umbertide\Bacio al m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(C)ARTE\Lo Greco Umbertide\Bacio al mar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23" cy="24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BF" w:rsidRDefault="00CF6372" w:rsidP="003073BF">
      <w:pPr>
        <w:rPr>
          <w:szCs w:val="24"/>
        </w:rPr>
      </w:pPr>
      <w:r w:rsidRPr="00CF6372">
        <w:rPr>
          <w:szCs w:val="24"/>
        </w:rPr>
        <w:t xml:space="preserve">S. Ciai, </w:t>
      </w:r>
      <w:r w:rsidR="00905E16">
        <w:rPr>
          <w:i/>
          <w:szCs w:val="24"/>
        </w:rPr>
        <w:t>Magia di un tavolo</w:t>
      </w:r>
      <w:r w:rsidR="00905E16">
        <w:rPr>
          <w:szCs w:val="24"/>
        </w:rPr>
        <w:t>, 2016</w:t>
      </w:r>
      <w:r>
        <w:rPr>
          <w:i/>
          <w:szCs w:val="24"/>
        </w:rPr>
        <w:t xml:space="preserve">                           </w:t>
      </w:r>
      <w:r w:rsidR="00ED76AD">
        <w:rPr>
          <w:i/>
          <w:szCs w:val="24"/>
        </w:rPr>
        <w:t xml:space="preserve">                  </w:t>
      </w:r>
      <w:r w:rsidR="0029489C">
        <w:rPr>
          <w:i/>
          <w:szCs w:val="24"/>
        </w:rPr>
        <w:t xml:space="preserve"> </w:t>
      </w:r>
      <w:r>
        <w:rPr>
          <w:szCs w:val="24"/>
        </w:rPr>
        <w:t xml:space="preserve">E. Lo Greco, </w:t>
      </w:r>
      <w:r w:rsidR="0029489C">
        <w:rPr>
          <w:i/>
          <w:szCs w:val="24"/>
        </w:rPr>
        <w:t>Bacio al mare</w:t>
      </w:r>
      <w:r w:rsidR="0029489C">
        <w:rPr>
          <w:szCs w:val="24"/>
        </w:rPr>
        <w:t>, 2020</w:t>
      </w:r>
    </w:p>
    <w:p w:rsidR="00D66C1B" w:rsidRDefault="00D66C1B" w:rsidP="00143612">
      <w:pPr>
        <w:jc w:val="center"/>
        <w:rPr>
          <w:noProof/>
          <w:lang w:eastAsia="it-IT"/>
        </w:rPr>
      </w:pPr>
    </w:p>
    <w:p w:rsidR="00203A65" w:rsidRDefault="00203A65" w:rsidP="00143612">
      <w:pPr>
        <w:jc w:val="center"/>
        <w:rPr>
          <w:noProof/>
          <w:lang w:eastAsia="it-IT"/>
        </w:rPr>
      </w:pPr>
    </w:p>
    <w:p w:rsidR="00203A65" w:rsidRDefault="00203A65" w:rsidP="00203A65">
      <w:pPr>
        <w:jc w:val="center"/>
        <w:rPr>
          <w:noProof/>
          <w:lang w:eastAsia="it-IT"/>
        </w:rPr>
      </w:pPr>
      <w:r>
        <w:rPr>
          <w:noProof/>
          <w:lang w:eastAsia="it-IT"/>
        </w:rPr>
        <w:drawing>
          <wp:inline distT="0" distB="0" distL="0" distR="0" wp14:anchorId="28556672" wp14:editId="6F47F562">
            <wp:extent cx="2476500" cy="2454275"/>
            <wp:effectExtent l="0" t="0" r="0" b="3175"/>
            <wp:docPr id="4" name="Immagin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1CA" w:rsidRPr="00CF6372" w:rsidRDefault="00203A65" w:rsidP="00203A65">
      <w:r>
        <w:t xml:space="preserve">                                                </w:t>
      </w:r>
      <w:r w:rsidR="00E461CA">
        <w:t xml:space="preserve">S. Piccioni, </w:t>
      </w:r>
      <w:r>
        <w:rPr>
          <w:i/>
        </w:rPr>
        <w:t xml:space="preserve">I </w:t>
      </w:r>
      <w:proofErr w:type="spellStart"/>
      <w:r>
        <w:rPr>
          <w:i/>
        </w:rPr>
        <w:t>pretend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They’re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french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Fries</w:t>
      </w:r>
      <w:proofErr w:type="spellEnd"/>
      <w:r w:rsidR="00E461CA">
        <w:t xml:space="preserve">, </w:t>
      </w:r>
      <w:r>
        <w:t>2018</w:t>
      </w:r>
      <w:bookmarkStart w:id="0" w:name="_GoBack"/>
      <w:bookmarkEnd w:id="0"/>
    </w:p>
    <w:sectPr w:rsidR="00E461CA" w:rsidRPr="00CF6372">
      <w:footerReference w:type="defaul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58F0" w:rsidRDefault="009D58F0" w:rsidP="003A62AD">
      <w:pPr>
        <w:spacing w:after="0" w:line="240" w:lineRule="auto"/>
      </w:pPr>
      <w:r>
        <w:separator/>
      </w:r>
    </w:p>
  </w:endnote>
  <w:endnote w:type="continuationSeparator" w:id="0">
    <w:p w:rsidR="009D58F0" w:rsidRDefault="009D58F0" w:rsidP="003A6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49832644"/>
      <w:docPartObj>
        <w:docPartGallery w:val="Page Numbers (Bottom of Page)"/>
        <w:docPartUnique/>
      </w:docPartObj>
    </w:sdtPr>
    <w:sdtEndPr/>
    <w:sdtContent>
      <w:p w:rsidR="003A62AD" w:rsidRDefault="003A62AD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3A65">
          <w:rPr>
            <w:noProof/>
          </w:rPr>
          <w:t>4</w:t>
        </w:r>
        <w:r>
          <w:fldChar w:fldCharType="end"/>
        </w:r>
      </w:p>
    </w:sdtContent>
  </w:sdt>
  <w:p w:rsidR="003A62AD" w:rsidRDefault="003A62A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58F0" w:rsidRDefault="009D58F0" w:rsidP="003A62AD">
      <w:pPr>
        <w:spacing w:after="0" w:line="240" w:lineRule="auto"/>
      </w:pPr>
      <w:r>
        <w:separator/>
      </w:r>
    </w:p>
  </w:footnote>
  <w:footnote w:type="continuationSeparator" w:id="0">
    <w:p w:rsidR="009D58F0" w:rsidRDefault="009D58F0" w:rsidP="003A62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3BF"/>
    <w:rsid w:val="000A28AD"/>
    <w:rsid w:val="00143612"/>
    <w:rsid w:val="00203A65"/>
    <w:rsid w:val="0029489C"/>
    <w:rsid w:val="003073BF"/>
    <w:rsid w:val="003A62AD"/>
    <w:rsid w:val="0048699F"/>
    <w:rsid w:val="00523100"/>
    <w:rsid w:val="0053527D"/>
    <w:rsid w:val="00675035"/>
    <w:rsid w:val="006D5951"/>
    <w:rsid w:val="00761F39"/>
    <w:rsid w:val="00880628"/>
    <w:rsid w:val="00905E16"/>
    <w:rsid w:val="009C119F"/>
    <w:rsid w:val="009D58F0"/>
    <w:rsid w:val="00A3639A"/>
    <w:rsid w:val="00B014E5"/>
    <w:rsid w:val="00B34568"/>
    <w:rsid w:val="00B36D52"/>
    <w:rsid w:val="00B8492E"/>
    <w:rsid w:val="00C33206"/>
    <w:rsid w:val="00C74BA0"/>
    <w:rsid w:val="00CF6372"/>
    <w:rsid w:val="00D66C1B"/>
    <w:rsid w:val="00DA70C1"/>
    <w:rsid w:val="00E461CA"/>
    <w:rsid w:val="00ED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5ACF0B-1403-4389-8F99-00641D579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it-IT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61F39"/>
    <w:rPr>
      <w:rFonts w:eastAsia="Calibri"/>
      <w:szCs w:val="22"/>
    </w:rPr>
  </w:style>
  <w:style w:type="paragraph" w:styleId="Titolo1">
    <w:name w:val="heading 1"/>
    <w:basedOn w:val="Normale"/>
    <w:next w:val="Corpotesto"/>
    <w:link w:val="Titolo1Carattere"/>
    <w:uiPriority w:val="99"/>
    <w:qFormat/>
    <w:rsid w:val="00761F39"/>
    <w:pPr>
      <w:keepNext/>
      <w:widowControl w:val="0"/>
      <w:numPr>
        <w:numId w:val="1"/>
      </w:numPr>
      <w:suppressAutoHyphens/>
      <w:spacing w:before="240" w:after="120" w:line="240" w:lineRule="auto"/>
      <w:outlineLvl w:val="0"/>
    </w:pPr>
    <w:rPr>
      <w:rFonts w:eastAsia="SimSun" w:cs="Mangal"/>
      <w:b/>
      <w:bCs/>
      <w:kern w:val="2"/>
      <w:sz w:val="48"/>
      <w:szCs w:val="48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761F39"/>
    <w:rPr>
      <w:rFonts w:eastAsia="SimSun" w:cs="Mangal"/>
      <w:b/>
      <w:bCs/>
      <w:kern w:val="2"/>
      <w:sz w:val="48"/>
      <w:szCs w:val="48"/>
      <w:lang w:eastAsia="hi-IN" w:bidi="hi-IN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61F39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61F39"/>
    <w:rPr>
      <w:rFonts w:eastAsia="Calibri"/>
      <w:szCs w:val="22"/>
    </w:rPr>
  </w:style>
  <w:style w:type="paragraph" w:styleId="Intestazione">
    <w:name w:val="header"/>
    <w:basedOn w:val="Normale"/>
    <w:link w:val="IntestazioneCarattere"/>
    <w:uiPriority w:val="99"/>
    <w:unhideWhenUsed/>
    <w:rsid w:val="003A62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62AD"/>
    <w:rPr>
      <w:rFonts w:eastAsia="Calibri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3A62A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62AD"/>
    <w:rPr>
      <w:rFonts w:eastAsia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828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Giorgio Bonomi</dc:creator>
  <cp:keywords/>
  <dc:description/>
  <cp:lastModifiedBy>Giorgio Bonomi</cp:lastModifiedBy>
  <cp:revision>18</cp:revision>
  <dcterms:created xsi:type="dcterms:W3CDTF">2020-07-29T11:09:00Z</dcterms:created>
  <dcterms:modified xsi:type="dcterms:W3CDTF">2020-08-19T15:37:00Z</dcterms:modified>
</cp:coreProperties>
</file>