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94BC8" w14:textId="050AEEF0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b/>
          <w:bCs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b/>
          <w:bCs/>
          <w:kern w:val="0"/>
          <w:sz w:val="20"/>
          <w:szCs w:val="20"/>
          <w:lang w:eastAsia="it-IT"/>
          <w14:ligatures w14:val="none"/>
        </w:rPr>
        <w:t>COMUNICATO STAMPA</w:t>
      </w:r>
    </w:p>
    <w:p w14:paraId="497B0593" w14:textId="54EF627F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noProof/>
          <w:kern w:val="0"/>
          <w:sz w:val="20"/>
          <w:szCs w:val="20"/>
          <w:lang w:eastAsia="it-IT"/>
        </w:rPr>
        <w:drawing>
          <wp:inline distT="0" distB="0" distL="0" distR="0" wp14:anchorId="7EA28663" wp14:editId="1395F6C3">
            <wp:extent cx="6120130" cy="3442335"/>
            <wp:effectExtent l="0" t="0" r="1270" b="0"/>
            <wp:docPr id="2058552723" name="Immagine 1" descr="Immagine che contiene testo, Viso umano, schermata, pos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52723" name="Immagine 1" descr="Immagine che contiene testo, Viso umano, schermata, poster&#10;&#10;Il contenuto generato dall'IA potrebbe non essere corret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62C8" w14:textId="77777777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b/>
          <w:bCs/>
          <w:kern w:val="0"/>
          <w:sz w:val="20"/>
          <w:szCs w:val="20"/>
          <w:lang w:eastAsia="it-IT"/>
          <w14:ligatures w14:val="none"/>
        </w:rPr>
        <w:t>ONE SHOT STORYTELLING di Katya Vettorello</w:t>
      </w: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br/>
        <w:t xml:space="preserve">Simbolismo e </w:t>
      </w:r>
      <w:proofErr w:type="spellStart"/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protonarrazione</w:t>
      </w:r>
      <w:proofErr w:type="spellEnd"/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 nell’arte generata da AI</w:t>
      </w:r>
    </w:p>
    <w:p w14:paraId="6BF37E40" w14:textId="77777777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b/>
          <w:bCs/>
          <w:kern w:val="0"/>
          <w:sz w:val="20"/>
          <w:szCs w:val="20"/>
          <w:lang w:eastAsia="it-IT"/>
          <w14:ligatures w14:val="none"/>
        </w:rPr>
        <w:t>Ferrara, 1–31 ottobre 2025</w:t>
      </w: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br/>
        <w:t xml:space="preserve">Hotel Annunziata – Art Gallery / Project </w:t>
      </w:r>
      <w:proofErr w:type="spellStart"/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FrameFlow</w:t>
      </w:r>
      <w:proofErr w:type="spellEnd"/>
    </w:p>
    <w:p w14:paraId="773F5728" w14:textId="0AC58698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Il progetto “One Shot Storytelling” di Katya Vettorello arriva all’Hotel Annunziata di Ferrara all’interno di </w:t>
      </w:r>
      <w:proofErr w:type="spellStart"/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FrameFlow</w:t>
      </w:r>
      <w:proofErr w:type="spellEnd"/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, la nuova </w:t>
      </w:r>
      <w:r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esposizione</w:t>
      </w: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 digitale che affianca la storica Art Gallery, portando ogni mese artisti e visioni nel cuore della città estense.</w:t>
      </w:r>
    </w:p>
    <w:p w14:paraId="53FF87C0" w14:textId="77777777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One Shot Storytelling nasce dal desiderio di esplorare il potere delle immagini come strumenti di racconto: ogni opera, generata con l’ausilio di tecnologie di intelligenza artificiale e curata nella post-produzione da Katya Vettorello, diventa frammento sospeso e “innesco narrativo” per lo spettatore, che ne prosegue la storia con l’immaginazione personale.</w:t>
      </w:r>
    </w:p>
    <w:p w14:paraId="0D07B216" w14:textId="77777777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Attraverso una ricerca iconografica su simboli e archetipi, le immagini si collocano in uno spazio di confine tra mito, linguaggio visivo contemporaneo e nuove tecnologie. Ogni soggetto, dalla volpe che gioca a scacchi al libro rivelazione, trasforma la tradizione simbolica in metafora visiva e apertura verso infinite storie possibili.</w:t>
      </w:r>
    </w:p>
    <w:p w14:paraId="7B47A797" w14:textId="213251CE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La mostra</w:t>
      </w:r>
      <w:r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 </w:t>
      </w: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sarà visibile sui </w:t>
      </w:r>
      <w:proofErr w:type="spellStart"/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digital</w:t>
      </w:r>
      <w:proofErr w:type="spellEnd"/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 </w:t>
      </w:r>
      <w:proofErr w:type="spellStart"/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wall</w:t>
      </w:r>
      <w:proofErr w:type="spellEnd"/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 presenti nella hall e nella library room dell’</w:t>
      </w:r>
      <w:r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H</w:t>
      </w: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otel, con sequenze di immagini</w:t>
      </w:r>
      <w:r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 </w:t>
      </w: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AI proiettate ogni ora dalle 7:00 alle 23:00 e brevi clip animate che invitano a vivere l’esperienza narrativa in modo immersivo.</w:t>
      </w:r>
    </w:p>
    <w:p w14:paraId="06F55581" w14:textId="7C0CD6B6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Katya Vettorello, visual designer</w:t>
      </w:r>
      <w:r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 xml:space="preserve"> e docente di AI in ambito visual e comunicazione visiva</w:t>
      </w:r>
      <w:r w:rsidRPr="00F167E1"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  <w:t>, firma la direzione creativa e l’editing di un percorso che fonde arte, tecnologia e storytelling, in dialogo costante tra innovazione e memoria culturale.</w:t>
      </w:r>
    </w:p>
    <w:p w14:paraId="0CDDDCE8" w14:textId="77777777" w:rsidR="00F167E1" w:rsidRPr="00F167E1" w:rsidRDefault="00F167E1" w:rsidP="00F167E1">
      <w:pPr>
        <w:spacing w:before="100" w:beforeAutospacing="1" w:after="100" w:afterAutospacing="1"/>
        <w:rPr>
          <w:rFonts w:eastAsia="Times New Roman" w:cs="Times New Roman"/>
          <w:kern w:val="0"/>
          <w:sz w:val="20"/>
          <w:szCs w:val="20"/>
          <w:lang w:eastAsia="it-IT"/>
          <w14:ligatures w14:val="none"/>
        </w:rPr>
      </w:pPr>
      <w:r w:rsidRPr="00F167E1">
        <w:rPr>
          <w:rFonts w:eastAsia="Times New Roman" w:cs="Times New Roman"/>
          <w:b/>
          <w:bCs/>
          <w:kern w:val="0"/>
          <w:sz w:val="20"/>
          <w:szCs w:val="20"/>
          <w:lang w:eastAsia="it-IT"/>
          <w14:ligatures w14:val="none"/>
        </w:rPr>
        <w:t xml:space="preserve">Info: </w:t>
      </w:r>
      <w:hyperlink r:id="rId5" w:tgtFrame="_blank" w:history="1">
        <w:r w:rsidRPr="00F167E1">
          <w:rPr>
            <w:rFonts w:eastAsia="Times New Roman" w:cs="Times New Roman"/>
            <w:b/>
            <w:bCs/>
            <w:color w:val="0000FF"/>
            <w:kern w:val="0"/>
            <w:sz w:val="20"/>
            <w:szCs w:val="20"/>
            <w:u w:val="single"/>
            <w:lang w:eastAsia="it-IT"/>
            <w14:ligatures w14:val="none"/>
          </w:rPr>
          <w:t>www.katya.it/oss</w:t>
        </w:r>
      </w:hyperlink>
      <w:r w:rsidRPr="00F167E1">
        <w:rPr>
          <w:rFonts w:eastAsia="Times New Roman" w:cs="Times New Roman"/>
          <w:b/>
          <w:bCs/>
          <w:kern w:val="0"/>
          <w:sz w:val="20"/>
          <w:szCs w:val="20"/>
          <w:lang w:eastAsia="it-IT"/>
          <w14:ligatures w14:val="none"/>
        </w:rPr>
        <w:t xml:space="preserve"> | </w:t>
      </w:r>
      <w:hyperlink r:id="rId6" w:tgtFrame="_blank" w:history="1">
        <w:r w:rsidRPr="00F167E1">
          <w:rPr>
            <w:rFonts w:eastAsia="Times New Roman" w:cs="Times New Roman"/>
            <w:b/>
            <w:bCs/>
            <w:color w:val="0000FF"/>
            <w:kern w:val="0"/>
            <w:sz w:val="20"/>
            <w:szCs w:val="20"/>
            <w:u w:val="single"/>
            <w:lang w:eastAsia="it-IT"/>
            <w14:ligatures w14:val="none"/>
          </w:rPr>
          <w:t>www.annunziata.it/frameflow</w:t>
        </w:r>
      </w:hyperlink>
    </w:p>
    <w:p w14:paraId="367055BF" w14:textId="6E5EB849" w:rsidR="00F167E1" w:rsidRPr="00F167E1" w:rsidRDefault="00F167E1" w:rsidP="00F167E1">
      <w:pPr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12F8B86E" w14:textId="77777777" w:rsidR="00BA15C5" w:rsidRDefault="00BA15C5"/>
    <w:sectPr w:rsidR="00BA15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E1"/>
    <w:rsid w:val="00101649"/>
    <w:rsid w:val="00522BA4"/>
    <w:rsid w:val="00736838"/>
    <w:rsid w:val="009823A9"/>
    <w:rsid w:val="00BA15C5"/>
    <w:rsid w:val="00F1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D0961"/>
  <w15:chartTrackingRefBased/>
  <w15:docId w15:val="{03DDB9BE-055C-D246-A346-4646C952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167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7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7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7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7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7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7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7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7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7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7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7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7E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7E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7E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7E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7E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7E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7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16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7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7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7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7E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7E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167E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7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7E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7E1"/>
    <w:rPr>
      <w:b/>
      <w:bCs/>
      <w:smallCaps/>
      <w:color w:val="0F4761" w:themeColor="accent1" w:themeShade="BF"/>
      <w:spacing w:val="5"/>
    </w:rPr>
  </w:style>
  <w:style w:type="paragraph" w:customStyle="1" w:styleId="my-2">
    <w:name w:val="my-2"/>
    <w:basedOn w:val="Normale"/>
    <w:rsid w:val="00F167E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F167E1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F167E1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F167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nnunziata.it/frameflow" TargetMode="External"/><Relationship Id="rId5" Type="http://schemas.openxmlformats.org/officeDocument/2006/relationships/hyperlink" Target="http://www.katya.it/os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 Vettorello</dc:creator>
  <cp:keywords/>
  <dc:description/>
  <cp:lastModifiedBy>Katya Vettorello</cp:lastModifiedBy>
  <cp:revision>1</cp:revision>
  <dcterms:created xsi:type="dcterms:W3CDTF">2025-10-16T10:32:00Z</dcterms:created>
  <dcterms:modified xsi:type="dcterms:W3CDTF">2025-10-16T10:36:00Z</dcterms:modified>
</cp:coreProperties>
</file>