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E363F" w14:textId="35562309" w:rsidR="00DE09AC" w:rsidRDefault="00BD4EA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COMUNICATO STAMPA</w:t>
      </w:r>
    </w:p>
    <w:p w14:paraId="2B4D0A6D" w14:textId="2181E152" w:rsidR="00BD4EA9" w:rsidRDefault="0014303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Mostra antologica </w:t>
      </w:r>
      <w:r w:rsidR="00BD4EA9">
        <w:rPr>
          <w:rFonts w:ascii="Times New Roman" w:hAnsi="Times New Roman" w:cs="Times New Roman"/>
          <w:b/>
          <w:bCs/>
        </w:rPr>
        <w:t>di D</w:t>
      </w:r>
      <w:r w:rsidR="00CB1C37">
        <w:rPr>
          <w:rFonts w:ascii="Times New Roman" w:hAnsi="Times New Roman" w:cs="Times New Roman"/>
          <w:b/>
          <w:bCs/>
        </w:rPr>
        <w:t xml:space="preserve">ONOLATO </w:t>
      </w:r>
      <w:r w:rsidR="00BD4EA9">
        <w:rPr>
          <w:rFonts w:ascii="Times New Roman" w:hAnsi="Times New Roman" w:cs="Times New Roman"/>
          <w:b/>
          <w:bCs/>
        </w:rPr>
        <w:t xml:space="preserve">a Piove di Sacco dal </w:t>
      </w:r>
      <w:r w:rsidR="00F20719">
        <w:rPr>
          <w:rFonts w:ascii="Times New Roman" w:hAnsi="Times New Roman" w:cs="Times New Roman"/>
          <w:b/>
          <w:bCs/>
        </w:rPr>
        <w:t>19</w:t>
      </w:r>
      <w:r w:rsidR="00BD4EA9">
        <w:rPr>
          <w:rFonts w:ascii="Times New Roman" w:hAnsi="Times New Roman" w:cs="Times New Roman"/>
          <w:b/>
          <w:bCs/>
        </w:rPr>
        <w:t xml:space="preserve"> settembre al </w:t>
      </w:r>
      <w:r w:rsidR="00F20719">
        <w:rPr>
          <w:rFonts w:ascii="Times New Roman" w:hAnsi="Times New Roman" w:cs="Times New Roman"/>
          <w:b/>
          <w:bCs/>
        </w:rPr>
        <w:t xml:space="preserve">4 </w:t>
      </w:r>
      <w:r w:rsidR="00BD4EA9">
        <w:rPr>
          <w:rFonts w:ascii="Times New Roman" w:hAnsi="Times New Roman" w:cs="Times New Roman"/>
          <w:b/>
          <w:bCs/>
        </w:rPr>
        <w:t>ottobre 2026</w:t>
      </w:r>
    </w:p>
    <w:p w14:paraId="2D14328C" w14:textId="75075F1D" w:rsidR="00BD4EA9" w:rsidRDefault="00BD4E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DA4EFD">
        <w:rPr>
          <w:rFonts w:ascii="Times New Roman" w:hAnsi="Times New Roman" w:cs="Times New Roman"/>
        </w:rPr>
        <w:t>IOVE DI SACCO</w:t>
      </w:r>
      <w:r w:rsidR="00CB1C37">
        <w:rPr>
          <w:rFonts w:ascii="Times New Roman" w:hAnsi="Times New Roman" w:cs="Times New Roman"/>
        </w:rPr>
        <w:t xml:space="preserve"> 24/07/2026,</w:t>
      </w:r>
      <w:r>
        <w:rPr>
          <w:rFonts w:ascii="Times New Roman" w:hAnsi="Times New Roman" w:cs="Times New Roman"/>
        </w:rPr>
        <w:t xml:space="preserve"> dal </w:t>
      </w:r>
      <w:r w:rsidR="00F20719">
        <w:rPr>
          <w:rFonts w:ascii="Times New Roman" w:hAnsi="Times New Roman" w:cs="Times New Roman"/>
        </w:rPr>
        <w:t xml:space="preserve">19 </w:t>
      </w:r>
      <w:r>
        <w:rPr>
          <w:rFonts w:ascii="Times New Roman" w:hAnsi="Times New Roman" w:cs="Times New Roman"/>
        </w:rPr>
        <w:t xml:space="preserve">settembre al </w:t>
      </w:r>
      <w:r w:rsidR="00F20719">
        <w:rPr>
          <w:rFonts w:ascii="Times New Roman" w:hAnsi="Times New Roman" w:cs="Times New Roman"/>
        </w:rPr>
        <w:t xml:space="preserve">4 </w:t>
      </w:r>
      <w:r>
        <w:rPr>
          <w:rFonts w:ascii="Times New Roman" w:hAnsi="Times New Roman" w:cs="Times New Roman"/>
        </w:rPr>
        <w:t xml:space="preserve">ottobre </w:t>
      </w:r>
      <w:r w:rsidR="007C126A">
        <w:rPr>
          <w:rFonts w:ascii="Times New Roman" w:hAnsi="Times New Roman" w:cs="Times New Roman"/>
        </w:rPr>
        <w:t xml:space="preserve">2026 </w:t>
      </w:r>
      <w:r>
        <w:rPr>
          <w:rFonts w:ascii="Times New Roman" w:hAnsi="Times New Roman" w:cs="Times New Roman"/>
        </w:rPr>
        <w:t>gli spazi espositivi d</w:t>
      </w:r>
      <w:r w:rsidR="00E12FC7">
        <w:rPr>
          <w:rFonts w:ascii="Times New Roman" w:hAnsi="Times New Roman" w:cs="Times New Roman"/>
        </w:rPr>
        <w:t xml:space="preserve">i </w:t>
      </w:r>
      <w:r>
        <w:rPr>
          <w:rFonts w:ascii="Times New Roman" w:hAnsi="Times New Roman" w:cs="Times New Roman"/>
        </w:rPr>
        <w:t>Palazzo Pinato Valeri, in Via Garibaldi</w:t>
      </w:r>
      <w:r w:rsidR="00143037">
        <w:rPr>
          <w:rFonts w:ascii="Times New Roman" w:hAnsi="Times New Roman" w:cs="Times New Roman"/>
        </w:rPr>
        <w:t xml:space="preserve"> </w:t>
      </w:r>
      <w:r w:rsidR="001C0E79">
        <w:rPr>
          <w:rFonts w:ascii="Times New Roman" w:hAnsi="Times New Roman" w:cs="Times New Roman"/>
        </w:rPr>
        <w:t>54</w:t>
      </w:r>
      <w:r w:rsidR="0014303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a Piove di Sacco PD, ospiteranno</w:t>
      </w:r>
      <w:r w:rsidR="00E12FC7">
        <w:rPr>
          <w:rFonts w:ascii="Times New Roman" w:hAnsi="Times New Roman" w:cs="Times New Roman"/>
        </w:rPr>
        <w:t xml:space="preserve"> una mostra antologica del pittore </w:t>
      </w:r>
      <w:r w:rsidR="00C971C6">
        <w:rPr>
          <w:rFonts w:ascii="Times New Roman" w:hAnsi="Times New Roman" w:cs="Times New Roman"/>
        </w:rPr>
        <w:t xml:space="preserve">e poeta </w:t>
      </w:r>
      <w:r w:rsidR="00E12FC7">
        <w:rPr>
          <w:rFonts w:ascii="Times New Roman" w:hAnsi="Times New Roman" w:cs="Times New Roman"/>
        </w:rPr>
        <w:t xml:space="preserve">Giuseppe Donolato dal titolo </w:t>
      </w:r>
      <w:r w:rsidR="00E12FC7" w:rsidRPr="00143037">
        <w:rPr>
          <w:rFonts w:ascii="Times New Roman" w:hAnsi="Times New Roman" w:cs="Times New Roman"/>
          <w:b/>
          <w:bCs/>
        </w:rPr>
        <w:t>“Donolato. I luoghi dell’animo”</w:t>
      </w:r>
      <w:r w:rsidR="00143037">
        <w:rPr>
          <w:rFonts w:ascii="Times New Roman" w:hAnsi="Times New Roman" w:cs="Times New Roman"/>
        </w:rPr>
        <w:t>.</w:t>
      </w:r>
    </w:p>
    <w:p w14:paraId="344F1103" w14:textId="645AB207" w:rsidR="00EC0A9A" w:rsidRDefault="00E12FC7" w:rsidP="00EC0A9A">
      <w:pPr>
        <w:rPr>
          <w:rFonts w:ascii="Times New Roman" w:hAnsi="Times New Roman" w:cs="Times New Roman"/>
        </w:rPr>
      </w:pPr>
      <w:r w:rsidRPr="00DA4EFD">
        <w:rPr>
          <w:rFonts w:ascii="Times New Roman" w:hAnsi="Times New Roman" w:cs="Times New Roman"/>
        </w:rPr>
        <w:t xml:space="preserve">L’esposizione, patrocinata dalla Regione Veneto, dalla Provincia di Padova, dalla Città di Piove di Sacco e dal Gruppo Artisti della </w:t>
      </w:r>
      <w:proofErr w:type="spellStart"/>
      <w:r w:rsidRPr="00DA4EFD">
        <w:rPr>
          <w:rFonts w:ascii="Times New Roman" w:hAnsi="Times New Roman" w:cs="Times New Roman"/>
        </w:rPr>
        <w:t>Saccisica</w:t>
      </w:r>
      <w:proofErr w:type="spellEnd"/>
      <w:r w:rsidRPr="00DA4EFD">
        <w:rPr>
          <w:rFonts w:ascii="Times New Roman" w:hAnsi="Times New Roman" w:cs="Times New Roman"/>
        </w:rPr>
        <w:t xml:space="preserve">, offrirà al pubblico </w:t>
      </w:r>
      <w:r w:rsidR="00DA4EFD">
        <w:rPr>
          <w:rFonts w:ascii="Times New Roman" w:hAnsi="Times New Roman" w:cs="Times New Roman"/>
        </w:rPr>
        <w:t xml:space="preserve">un viaggio </w:t>
      </w:r>
      <w:r w:rsidR="00EC0A9A">
        <w:rPr>
          <w:rFonts w:ascii="Times New Roman" w:hAnsi="Times New Roman" w:cs="Times New Roman"/>
        </w:rPr>
        <w:t xml:space="preserve">visivo e cronologico dell’universo artistico dell’autore, </w:t>
      </w:r>
      <w:r w:rsidR="00EC0A9A" w:rsidRPr="00DA4EFD">
        <w:rPr>
          <w:rFonts w:ascii="Times New Roman" w:hAnsi="Times New Roman" w:cs="Times New Roman"/>
        </w:rPr>
        <w:t xml:space="preserve">memoria storica del Gruppo Artisti della </w:t>
      </w:r>
      <w:proofErr w:type="spellStart"/>
      <w:r w:rsidR="00EC0A9A" w:rsidRPr="00DA4EFD">
        <w:rPr>
          <w:rFonts w:ascii="Times New Roman" w:hAnsi="Times New Roman" w:cs="Times New Roman"/>
        </w:rPr>
        <w:t>Saccisica</w:t>
      </w:r>
      <w:proofErr w:type="spellEnd"/>
      <w:r w:rsidR="00EC0A9A">
        <w:rPr>
          <w:rFonts w:ascii="Times New Roman" w:hAnsi="Times New Roman" w:cs="Times New Roman"/>
        </w:rPr>
        <w:t>.</w:t>
      </w:r>
    </w:p>
    <w:p w14:paraId="7E8DBE38" w14:textId="6878F856" w:rsidR="00C971C6" w:rsidRPr="000D1EBB" w:rsidRDefault="00C971C6" w:rsidP="00C971C6">
      <w:p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0D1EBB">
        <w:rPr>
          <w:rFonts w:ascii="Times New Roman" w:hAnsi="Times New Roman" w:cs="Times New Roman"/>
          <w:b/>
          <w:bCs/>
          <w:i/>
          <w:iCs/>
          <w:sz w:val="20"/>
          <w:szCs w:val="20"/>
        </w:rPr>
        <w:t>Il luogo dei poeti</w:t>
      </w:r>
      <w:r w:rsidRPr="00C971C6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. </w:t>
      </w:r>
      <w:r w:rsidRPr="000D1EBB">
        <w:rPr>
          <w:rFonts w:ascii="Times New Roman" w:hAnsi="Times New Roman" w:cs="Times New Roman"/>
          <w:i/>
          <w:iCs/>
          <w:sz w:val="20"/>
          <w:szCs w:val="20"/>
        </w:rPr>
        <w:t>C’è un tempo in cui il tempo</w:t>
      </w:r>
      <w:r w:rsidRPr="00C971C6">
        <w:rPr>
          <w:rFonts w:ascii="Times New Roman" w:hAnsi="Times New Roman" w:cs="Times New Roman"/>
          <w:b/>
          <w:bCs/>
          <w:i/>
          <w:iCs/>
          <w:sz w:val="20"/>
          <w:szCs w:val="20"/>
        </w:rPr>
        <w:t>/</w:t>
      </w:r>
      <w:r w:rsidRPr="000D1EBB">
        <w:rPr>
          <w:rFonts w:ascii="Times New Roman" w:hAnsi="Times New Roman" w:cs="Times New Roman"/>
          <w:i/>
          <w:iCs/>
          <w:sz w:val="20"/>
          <w:szCs w:val="20"/>
        </w:rPr>
        <w:t>trattiene il fiato</w:t>
      </w:r>
      <w:r w:rsidRPr="00C971C6">
        <w:rPr>
          <w:rFonts w:ascii="Times New Roman" w:hAnsi="Times New Roman" w:cs="Times New Roman"/>
          <w:b/>
          <w:bCs/>
          <w:i/>
          <w:iCs/>
          <w:sz w:val="20"/>
          <w:szCs w:val="20"/>
        </w:rPr>
        <w:t>/</w:t>
      </w:r>
      <w:r w:rsidRPr="000D1EBB">
        <w:rPr>
          <w:rFonts w:ascii="Times New Roman" w:hAnsi="Times New Roman" w:cs="Times New Roman"/>
          <w:i/>
          <w:iCs/>
          <w:sz w:val="20"/>
          <w:szCs w:val="20"/>
        </w:rPr>
        <w:t>e capita d’esistere</w:t>
      </w:r>
      <w:r w:rsidRPr="00C971C6">
        <w:rPr>
          <w:rFonts w:ascii="Times New Roman" w:hAnsi="Times New Roman" w:cs="Times New Roman"/>
          <w:b/>
          <w:bCs/>
          <w:i/>
          <w:iCs/>
          <w:sz w:val="20"/>
          <w:szCs w:val="20"/>
        </w:rPr>
        <w:t>/</w:t>
      </w:r>
      <w:r w:rsidRPr="000D1EBB">
        <w:rPr>
          <w:rFonts w:ascii="Times New Roman" w:hAnsi="Times New Roman" w:cs="Times New Roman"/>
          <w:i/>
          <w:iCs/>
          <w:sz w:val="20"/>
          <w:szCs w:val="20"/>
        </w:rPr>
        <w:t>in un</w:t>
      </w:r>
      <w:r w:rsidRPr="00C971C6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0D1EBB">
        <w:rPr>
          <w:rFonts w:ascii="Times New Roman" w:hAnsi="Times New Roman" w:cs="Times New Roman"/>
          <w:i/>
          <w:iCs/>
          <w:sz w:val="20"/>
          <w:szCs w:val="20"/>
        </w:rPr>
        <w:t>piccolo</w:t>
      </w:r>
      <w:r w:rsidRPr="00C971C6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0D1EBB">
        <w:rPr>
          <w:rFonts w:ascii="Times New Roman" w:hAnsi="Times New Roman" w:cs="Times New Roman"/>
          <w:i/>
          <w:iCs/>
          <w:sz w:val="20"/>
          <w:szCs w:val="20"/>
        </w:rPr>
        <w:t>accadere,</w:t>
      </w:r>
      <w:r w:rsidRPr="00C971C6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C971C6">
        <w:rPr>
          <w:rFonts w:ascii="Times New Roman" w:hAnsi="Times New Roman" w:cs="Times New Roman"/>
          <w:b/>
          <w:bCs/>
          <w:i/>
          <w:iCs/>
          <w:sz w:val="20"/>
          <w:szCs w:val="20"/>
        </w:rPr>
        <w:t>/</w:t>
      </w:r>
      <w:r w:rsidRPr="000D1EBB">
        <w:rPr>
          <w:rFonts w:ascii="Times New Roman" w:hAnsi="Times New Roman" w:cs="Times New Roman"/>
          <w:i/>
          <w:iCs/>
          <w:sz w:val="20"/>
          <w:szCs w:val="20"/>
        </w:rPr>
        <w:t>un luogo di poeti,</w:t>
      </w:r>
      <w:r w:rsidRPr="00C971C6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C971C6">
        <w:rPr>
          <w:rFonts w:ascii="Times New Roman" w:hAnsi="Times New Roman" w:cs="Times New Roman"/>
          <w:b/>
          <w:bCs/>
          <w:i/>
          <w:iCs/>
          <w:sz w:val="20"/>
          <w:szCs w:val="20"/>
        </w:rPr>
        <w:t>/</w:t>
      </w:r>
      <w:r w:rsidRPr="000D1EBB">
        <w:rPr>
          <w:rFonts w:ascii="Times New Roman" w:hAnsi="Times New Roman" w:cs="Times New Roman"/>
          <w:i/>
          <w:iCs/>
          <w:sz w:val="20"/>
          <w:szCs w:val="20"/>
        </w:rPr>
        <w:t>calmo e azzurro, porto</w:t>
      </w:r>
      <w:r w:rsidRPr="00C971C6">
        <w:rPr>
          <w:rFonts w:ascii="Times New Roman" w:hAnsi="Times New Roman" w:cs="Times New Roman"/>
          <w:i/>
          <w:iCs/>
          <w:sz w:val="20"/>
          <w:szCs w:val="20"/>
        </w:rPr>
        <w:t>/</w:t>
      </w:r>
      <w:r w:rsidRPr="00C971C6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Pr="000D1EBB">
        <w:rPr>
          <w:rFonts w:ascii="Times New Roman" w:hAnsi="Times New Roman" w:cs="Times New Roman"/>
          <w:i/>
          <w:iCs/>
          <w:sz w:val="20"/>
          <w:szCs w:val="20"/>
        </w:rPr>
        <w:t>per chi ha burrasca in cuore.</w:t>
      </w:r>
      <w:r w:rsidRPr="00C971C6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C971C6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/ </w:t>
      </w:r>
      <w:r w:rsidRPr="000D1EBB">
        <w:rPr>
          <w:rFonts w:ascii="Times New Roman" w:hAnsi="Times New Roman" w:cs="Times New Roman"/>
          <w:i/>
          <w:iCs/>
          <w:sz w:val="20"/>
          <w:szCs w:val="20"/>
        </w:rPr>
        <w:t>Là, un timido fiore sa accudire</w:t>
      </w:r>
      <w:r w:rsidRPr="00C971C6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/ </w:t>
      </w:r>
      <w:r w:rsidRPr="000D1EBB">
        <w:rPr>
          <w:rFonts w:ascii="Times New Roman" w:hAnsi="Times New Roman" w:cs="Times New Roman"/>
          <w:i/>
          <w:iCs/>
          <w:sz w:val="20"/>
          <w:szCs w:val="20"/>
        </w:rPr>
        <w:t>le lacrime del tuo male</w:t>
      </w:r>
      <w:r w:rsidRPr="00C971C6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/ </w:t>
      </w:r>
      <w:r w:rsidRPr="000D1EBB">
        <w:rPr>
          <w:rFonts w:ascii="Times New Roman" w:hAnsi="Times New Roman" w:cs="Times New Roman"/>
          <w:i/>
          <w:iCs/>
          <w:sz w:val="20"/>
          <w:szCs w:val="20"/>
        </w:rPr>
        <w:t>e un libro diventa casa</w:t>
      </w:r>
      <w:r w:rsidRPr="00C971C6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/ </w:t>
      </w:r>
      <w:r w:rsidRPr="000D1EBB">
        <w:rPr>
          <w:rFonts w:ascii="Times New Roman" w:hAnsi="Times New Roman" w:cs="Times New Roman"/>
          <w:i/>
          <w:iCs/>
          <w:sz w:val="20"/>
          <w:szCs w:val="20"/>
        </w:rPr>
        <w:t>d’un nuovo sperare.</w:t>
      </w:r>
      <w:r w:rsidRPr="00C971C6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C971C6">
        <w:rPr>
          <w:rFonts w:ascii="Times New Roman" w:hAnsi="Times New Roman" w:cs="Times New Roman"/>
          <w:b/>
          <w:bCs/>
          <w:i/>
          <w:iCs/>
          <w:sz w:val="20"/>
          <w:szCs w:val="20"/>
        </w:rPr>
        <w:t>/</w:t>
      </w:r>
      <w:proofErr w:type="spellStart"/>
      <w:r w:rsidRPr="000D1EBB">
        <w:rPr>
          <w:rFonts w:ascii="Times New Roman" w:hAnsi="Times New Roman" w:cs="Times New Roman"/>
          <w:i/>
          <w:iCs/>
          <w:sz w:val="20"/>
          <w:szCs w:val="20"/>
        </w:rPr>
        <w:t>E’così</w:t>
      </w:r>
      <w:proofErr w:type="spellEnd"/>
      <w:r w:rsidRPr="00C971C6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/ </w:t>
      </w:r>
      <w:r w:rsidRPr="000D1EBB">
        <w:rPr>
          <w:rFonts w:ascii="Times New Roman" w:hAnsi="Times New Roman" w:cs="Times New Roman"/>
          <w:i/>
          <w:iCs/>
          <w:sz w:val="20"/>
          <w:szCs w:val="20"/>
        </w:rPr>
        <w:t>che una fioca luce interiore</w:t>
      </w:r>
      <w:r w:rsidRPr="00C971C6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/ </w:t>
      </w:r>
      <w:r w:rsidRPr="000D1EBB">
        <w:rPr>
          <w:rFonts w:ascii="Times New Roman" w:hAnsi="Times New Roman" w:cs="Times New Roman"/>
          <w:i/>
          <w:iCs/>
          <w:sz w:val="20"/>
          <w:szCs w:val="20"/>
        </w:rPr>
        <w:t>a tratti può abbagliare</w:t>
      </w:r>
      <w:r w:rsidRPr="00C971C6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/ </w:t>
      </w:r>
      <w:r w:rsidRPr="000D1EBB">
        <w:rPr>
          <w:rFonts w:ascii="Times New Roman" w:hAnsi="Times New Roman" w:cs="Times New Roman"/>
          <w:i/>
          <w:iCs/>
          <w:sz w:val="20"/>
          <w:szCs w:val="20"/>
        </w:rPr>
        <w:t>e la vita consola la vita</w:t>
      </w:r>
      <w:r w:rsidRPr="00C971C6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/ </w:t>
      </w:r>
      <w:r w:rsidRPr="000D1EBB">
        <w:rPr>
          <w:rFonts w:ascii="Times New Roman" w:hAnsi="Times New Roman" w:cs="Times New Roman"/>
          <w:i/>
          <w:iCs/>
          <w:sz w:val="20"/>
          <w:szCs w:val="20"/>
        </w:rPr>
        <w:t>che non sa consolare.</w:t>
      </w:r>
      <w:r w:rsidRPr="00C971C6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971C6">
        <w:rPr>
          <w:rFonts w:ascii="Times New Roman" w:hAnsi="Times New Roman" w:cs="Times New Roman"/>
          <w:i/>
          <w:iCs/>
          <w:sz w:val="20"/>
          <w:szCs w:val="20"/>
        </w:rPr>
        <w:t>G.D</w:t>
      </w:r>
      <w:r w:rsidR="00EC729C">
        <w:rPr>
          <w:rFonts w:ascii="Times New Roman" w:hAnsi="Times New Roman" w:cs="Times New Roman"/>
          <w:i/>
          <w:iCs/>
          <w:sz w:val="20"/>
          <w:szCs w:val="20"/>
        </w:rPr>
        <w:t>onolato</w:t>
      </w:r>
      <w:proofErr w:type="spellEnd"/>
    </w:p>
    <w:p w14:paraId="4E4E14C6" w14:textId="070B0BF1" w:rsidR="00DA4EFD" w:rsidRDefault="00DA4EF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Il percorso espositivo</w:t>
      </w:r>
    </w:p>
    <w:p w14:paraId="60544F61" w14:textId="28A6F032" w:rsidR="001C0E79" w:rsidRDefault="00DA4EFD" w:rsidP="00EC0A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mostra</w:t>
      </w:r>
      <w:r w:rsidR="00EC0A9A">
        <w:rPr>
          <w:rFonts w:ascii="Times New Roman" w:hAnsi="Times New Roman" w:cs="Times New Roman"/>
        </w:rPr>
        <w:t>, che</w:t>
      </w:r>
      <w:r>
        <w:rPr>
          <w:rFonts w:ascii="Times New Roman" w:hAnsi="Times New Roman" w:cs="Times New Roman"/>
        </w:rPr>
        <w:t xml:space="preserve"> raccoglie un centinaio di opere</w:t>
      </w:r>
      <w:r w:rsidR="00221795">
        <w:rPr>
          <w:rFonts w:ascii="Times New Roman" w:hAnsi="Times New Roman" w:cs="Times New Roman"/>
        </w:rPr>
        <w:t xml:space="preserve"> selezionate,</w:t>
      </w:r>
      <w:r>
        <w:rPr>
          <w:rFonts w:ascii="Times New Roman" w:hAnsi="Times New Roman" w:cs="Times New Roman"/>
        </w:rPr>
        <w:t xml:space="preserve"> </w:t>
      </w:r>
      <w:r w:rsidRPr="00DA4EFD">
        <w:rPr>
          <w:rFonts w:ascii="Times New Roman" w:hAnsi="Times New Roman" w:cs="Times New Roman"/>
        </w:rPr>
        <w:t>prodotte dal 1976 al 2026</w:t>
      </w:r>
      <w:r w:rsidR="00EF7059">
        <w:rPr>
          <w:rFonts w:ascii="Times New Roman" w:hAnsi="Times New Roman" w:cs="Times New Roman"/>
        </w:rPr>
        <w:t xml:space="preserve"> - </w:t>
      </w:r>
      <w:r w:rsidRPr="00DA4EFD">
        <w:rPr>
          <w:rFonts w:ascii="Times New Roman" w:hAnsi="Times New Roman" w:cs="Times New Roman"/>
        </w:rPr>
        <w:t>arco temporale in cui l’a</w:t>
      </w:r>
      <w:r w:rsidR="00143037">
        <w:rPr>
          <w:rFonts w:ascii="Times New Roman" w:hAnsi="Times New Roman" w:cs="Times New Roman"/>
        </w:rPr>
        <w:t>rtista</w:t>
      </w:r>
      <w:r w:rsidR="00EC0A9A">
        <w:rPr>
          <w:rFonts w:ascii="Times New Roman" w:hAnsi="Times New Roman" w:cs="Times New Roman"/>
        </w:rPr>
        <w:t xml:space="preserve"> </w:t>
      </w:r>
      <w:r w:rsidR="00EC0A9A" w:rsidRPr="00DA4EFD">
        <w:rPr>
          <w:rFonts w:ascii="Times New Roman" w:hAnsi="Times New Roman" w:cs="Times New Roman"/>
        </w:rPr>
        <w:t xml:space="preserve">si è prodigato a promuovere, artisticamente e letterariamente, il territorio del </w:t>
      </w:r>
      <w:r w:rsidR="00EC0A9A">
        <w:rPr>
          <w:rFonts w:ascii="Times New Roman" w:hAnsi="Times New Roman" w:cs="Times New Roman"/>
        </w:rPr>
        <w:t>P</w:t>
      </w:r>
      <w:r w:rsidR="00EC0A9A" w:rsidRPr="00DA4EFD">
        <w:rPr>
          <w:rFonts w:ascii="Times New Roman" w:hAnsi="Times New Roman" w:cs="Times New Roman"/>
        </w:rPr>
        <w:t xml:space="preserve">adovano e della </w:t>
      </w:r>
      <w:proofErr w:type="spellStart"/>
      <w:r w:rsidR="00EC0A9A" w:rsidRPr="00DA4EFD">
        <w:rPr>
          <w:rFonts w:ascii="Times New Roman" w:hAnsi="Times New Roman" w:cs="Times New Roman"/>
        </w:rPr>
        <w:t>Saccisica</w:t>
      </w:r>
      <w:proofErr w:type="spellEnd"/>
      <w:r w:rsidR="00EF7059">
        <w:rPr>
          <w:rFonts w:ascii="Times New Roman" w:hAnsi="Times New Roman" w:cs="Times New Roman"/>
        </w:rPr>
        <w:t xml:space="preserve"> - </w:t>
      </w:r>
      <w:r w:rsidR="00EC0A9A" w:rsidRPr="00EC0A9A">
        <w:rPr>
          <w:rFonts w:ascii="Times New Roman" w:hAnsi="Times New Roman" w:cs="Times New Roman"/>
        </w:rPr>
        <w:t>si articolerà in 4 sezioni corrispondenti</w:t>
      </w:r>
      <w:r w:rsidR="00EF7059">
        <w:rPr>
          <w:rFonts w:ascii="Times New Roman" w:hAnsi="Times New Roman" w:cs="Times New Roman"/>
        </w:rPr>
        <w:t xml:space="preserve"> </w:t>
      </w:r>
      <w:r w:rsidR="00EC0A9A" w:rsidRPr="00EC0A9A">
        <w:rPr>
          <w:rFonts w:ascii="Times New Roman" w:hAnsi="Times New Roman" w:cs="Times New Roman"/>
        </w:rPr>
        <w:t>a</w:t>
      </w:r>
      <w:r w:rsidR="00EF7059">
        <w:rPr>
          <w:rFonts w:ascii="Times New Roman" w:hAnsi="Times New Roman" w:cs="Times New Roman"/>
        </w:rPr>
        <w:t xml:space="preserve">i maturati temi </w:t>
      </w:r>
      <w:r w:rsidR="00EC0A9A" w:rsidRPr="00EC0A9A">
        <w:rPr>
          <w:rFonts w:ascii="Times New Roman" w:hAnsi="Times New Roman" w:cs="Times New Roman"/>
        </w:rPr>
        <w:t xml:space="preserve">dell’autore e sarà correlata da poesie, didascalie e testi critici a suggerire e completarne </w:t>
      </w:r>
      <w:r w:rsidR="00EC0A9A">
        <w:rPr>
          <w:rFonts w:ascii="Times New Roman" w:hAnsi="Times New Roman" w:cs="Times New Roman"/>
        </w:rPr>
        <w:t>la lettura</w:t>
      </w:r>
      <w:r w:rsidR="00271594">
        <w:rPr>
          <w:rFonts w:ascii="Times New Roman" w:hAnsi="Times New Roman" w:cs="Times New Roman"/>
        </w:rPr>
        <w:t>.</w:t>
      </w:r>
      <w:r w:rsidR="00517184">
        <w:rPr>
          <w:rFonts w:ascii="Times New Roman" w:hAnsi="Times New Roman" w:cs="Times New Roman"/>
        </w:rPr>
        <w:t xml:space="preserve">                     </w:t>
      </w:r>
      <w:r w:rsidR="00EC0A9A" w:rsidRPr="00EC0A9A">
        <w:rPr>
          <w:rFonts w:ascii="Times New Roman" w:hAnsi="Times New Roman" w:cs="Times New Roman"/>
        </w:rPr>
        <w:t xml:space="preserve">La prima sezione si intitola </w:t>
      </w:r>
      <w:r w:rsidR="00EC0A9A" w:rsidRPr="00EC0A9A">
        <w:rPr>
          <w:rFonts w:ascii="Times New Roman" w:hAnsi="Times New Roman" w:cs="Times New Roman"/>
          <w:b/>
          <w:bCs/>
        </w:rPr>
        <w:t>Frammenti</w:t>
      </w:r>
      <w:r w:rsidR="00EC0A9A" w:rsidRPr="00EC0A9A">
        <w:rPr>
          <w:rFonts w:ascii="Times New Roman" w:hAnsi="Times New Roman" w:cs="Times New Roman"/>
        </w:rPr>
        <w:t xml:space="preserve"> e presenta opere dal ’76 al ’91.</w:t>
      </w:r>
      <w:r w:rsidR="00517184">
        <w:rPr>
          <w:rFonts w:ascii="Times New Roman" w:hAnsi="Times New Roman" w:cs="Times New Roman"/>
        </w:rPr>
        <w:t xml:space="preserve"> </w:t>
      </w:r>
      <w:r w:rsidR="00CB1C37">
        <w:rPr>
          <w:rFonts w:ascii="Times New Roman" w:hAnsi="Times New Roman" w:cs="Times New Roman"/>
        </w:rPr>
        <w:t>*</w:t>
      </w:r>
      <w:r w:rsidR="0051718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</w:t>
      </w:r>
      <w:r w:rsidR="00EC0A9A" w:rsidRPr="00EC0A9A">
        <w:rPr>
          <w:rFonts w:ascii="Times New Roman" w:hAnsi="Times New Roman" w:cs="Times New Roman"/>
        </w:rPr>
        <w:t xml:space="preserve">La seconda </w:t>
      </w:r>
      <w:r w:rsidR="00EC0A9A" w:rsidRPr="00EC0A9A">
        <w:rPr>
          <w:rFonts w:ascii="Times New Roman" w:hAnsi="Times New Roman" w:cs="Times New Roman"/>
          <w:b/>
          <w:bCs/>
        </w:rPr>
        <w:t>Darsi le ali</w:t>
      </w:r>
      <w:r w:rsidR="00EC0A9A" w:rsidRPr="00EC0A9A">
        <w:rPr>
          <w:rFonts w:ascii="Times New Roman" w:hAnsi="Times New Roman" w:cs="Times New Roman"/>
        </w:rPr>
        <w:t>, dal ’92 al ’98</w:t>
      </w:r>
      <w:r w:rsidR="00271594">
        <w:rPr>
          <w:rFonts w:ascii="Times New Roman" w:hAnsi="Times New Roman" w:cs="Times New Roman"/>
        </w:rPr>
        <w:t>.</w:t>
      </w:r>
      <w:r w:rsidR="00CB1C37">
        <w:rPr>
          <w:rFonts w:ascii="Times New Roman" w:hAnsi="Times New Roman" w:cs="Times New Roman"/>
        </w:rPr>
        <w:t xml:space="preserve"> *</w:t>
      </w:r>
      <w:r w:rsidR="00EC0A9A" w:rsidRPr="00EC0A9A">
        <w:rPr>
          <w:rFonts w:ascii="Times New Roman" w:hAnsi="Times New Roman" w:cs="Times New Roman"/>
        </w:rPr>
        <w:t xml:space="preserve">  </w:t>
      </w:r>
      <w:r w:rsidR="00517184"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="00EC0A9A" w:rsidRPr="00EC0A9A">
        <w:rPr>
          <w:rFonts w:ascii="Times New Roman" w:hAnsi="Times New Roman" w:cs="Times New Roman"/>
        </w:rPr>
        <w:t xml:space="preserve">La terza sezione, </w:t>
      </w:r>
      <w:r w:rsidR="00EC0A9A" w:rsidRPr="00EC0A9A">
        <w:rPr>
          <w:rFonts w:ascii="Times New Roman" w:hAnsi="Times New Roman" w:cs="Times New Roman"/>
          <w:b/>
          <w:bCs/>
        </w:rPr>
        <w:t>La luce interiore</w:t>
      </w:r>
      <w:r w:rsidR="00EC0A9A" w:rsidRPr="00EC0A9A">
        <w:rPr>
          <w:rFonts w:ascii="Times New Roman" w:hAnsi="Times New Roman" w:cs="Times New Roman"/>
        </w:rPr>
        <w:t>, dal ’99 al 2004</w:t>
      </w:r>
      <w:r w:rsidR="00517184">
        <w:rPr>
          <w:rFonts w:ascii="Times New Roman" w:hAnsi="Times New Roman" w:cs="Times New Roman"/>
        </w:rPr>
        <w:t xml:space="preserve">. </w:t>
      </w:r>
      <w:r w:rsidR="00CB1C37">
        <w:rPr>
          <w:rFonts w:ascii="Times New Roman" w:hAnsi="Times New Roman" w:cs="Times New Roman"/>
        </w:rPr>
        <w:t>*</w:t>
      </w:r>
      <w:r w:rsidR="00517184">
        <w:rPr>
          <w:rFonts w:ascii="Times New Roman" w:hAnsi="Times New Roman" w:cs="Times New Roman"/>
        </w:rPr>
        <w:t xml:space="preserve">                                                                                                 La </w:t>
      </w:r>
      <w:r w:rsidR="00EC0A9A" w:rsidRPr="00EC0A9A">
        <w:rPr>
          <w:rFonts w:ascii="Times New Roman" w:hAnsi="Times New Roman" w:cs="Times New Roman"/>
        </w:rPr>
        <w:t xml:space="preserve">quarta, dal 2005 a oggi, </w:t>
      </w:r>
      <w:r w:rsidR="00EC0A9A" w:rsidRPr="00EC0A9A">
        <w:rPr>
          <w:rFonts w:ascii="Times New Roman" w:hAnsi="Times New Roman" w:cs="Times New Roman"/>
          <w:b/>
          <w:bCs/>
        </w:rPr>
        <w:t>Le case dei poeti</w:t>
      </w:r>
      <w:r w:rsidR="00517184">
        <w:rPr>
          <w:rFonts w:ascii="Times New Roman" w:hAnsi="Times New Roman" w:cs="Times New Roman"/>
        </w:rPr>
        <w:t xml:space="preserve">. </w:t>
      </w:r>
      <w:r w:rsidR="00CB1C37">
        <w:rPr>
          <w:rFonts w:ascii="Times New Roman" w:hAnsi="Times New Roman" w:cs="Times New Roman"/>
        </w:rPr>
        <w:t>*</w:t>
      </w:r>
      <w:r w:rsidR="00517184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 w:rsidR="001C0E79">
        <w:rPr>
          <w:rFonts w:ascii="Times New Roman" w:hAnsi="Times New Roman" w:cs="Times New Roman"/>
        </w:rPr>
        <w:t>Accompagna la mostra un catalogo dedicato</w:t>
      </w:r>
      <w:r w:rsidR="00271594">
        <w:rPr>
          <w:rFonts w:ascii="Times New Roman" w:hAnsi="Times New Roman" w:cs="Times New Roman"/>
        </w:rPr>
        <w:t>,</w:t>
      </w:r>
      <w:r w:rsidR="001C0E79">
        <w:rPr>
          <w:rFonts w:ascii="Times New Roman" w:hAnsi="Times New Roman" w:cs="Times New Roman"/>
        </w:rPr>
        <w:t xml:space="preserve"> con </w:t>
      </w:r>
      <w:r w:rsidR="007C126A">
        <w:rPr>
          <w:rFonts w:ascii="Times New Roman" w:hAnsi="Times New Roman" w:cs="Times New Roman"/>
        </w:rPr>
        <w:t>vari t</w:t>
      </w:r>
      <w:r w:rsidR="001C0E79">
        <w:rPr>
          <w:rFonts w:ascii="Times New Roman" w:hAnsi="Times New Roman" w:cs="Times New Roman"/>
        </w:rPr>
        <w:t xml:space="preserve">esti </w:t>
      </w:r>
      <w:r w:rsidR="00143037">
        <w:rPr>
          <w:rFonts w:ascii="Times New Roman" w:hAnsi="Times New Roman" w:cs="Times New Roman"/>
        </w:rPr>
        <w:t xml:space="preserve">di </w:t>
      </w:r>
      <w:r w:rsidR="00517184">
        <w:rPr>
          <w:rFonts w:ascii="Times New Roman" w:hAnsi="Times New Roman" w:cs="Times New Roman"/>
        </w:rPr>
        <w:t>C</w:t>
      </w:r>
      <w:r w:rsidR="001C0E79">
        <w:rPr>
          <w:rFonts w:ascii="Times New Roman" w:hAnsi="Times New Roman" w:cs="Times New Roman"/>
        </w:rPr>
        <w:t>ritic</w:t>
      </w:r>
      <w:r w:rsidR="007C126A">
        <w:rPr>
          <w:rFonts w:ascii="Times New Roman" w:hAnsi="Times New Roman" w:cs="Times New Roman"/>
        </w:rPr>
        <w:t>a</w:t>
      </w:r>
      <w:r w:rsidR="001C0E79">
        <w:rPr>
          <w:rFonts w:ascii="Times New Roman" w:hAnsi="Times New Roman" w:cs="Times New Roman"/>
        </w:rPr>
        <w:t xml:space="preserve"> e presentazion</w:t>
      </w:r>
      <w:r w:rsidR="00271594">
        <w:rPr>
          <w:rFonts w:ascii="Times New Roman" w:hAnsi="Times New Roman" w:cs="Times New Roman"/>
        </w:rPr>
        <w:t>i</w:t>
      </w:r>
      <w:r w:rsidR="001C0E79">
        <w:rPr>
          <w:rFonts w:ascii="Times New Roman" w:hAnsi="Times New Roman" w:cs="Times New Roman"/>
        </w:rPr>
        <w:t xml:space="preserve"> del curatore Luigi</w:t>
      </w:r>
      <w:r w:rsidR="00271594">
        <w:rPr>
          <w:rFonts w:ascii="Times New Roman" w:hAnsi="Times New Roman" w:cs="Times New Roman"/>
        </w:rPr>
        <w:t xml:space="preserve"> Toson e dell’Assessore</w:t>
      </w:r>
      <w:r w:rsidR="007C126A">
        <w:rPr>
          <w:rFonts w:ascii="Times New Roman" w:hAnsi="Times New Roman" w:cs="Times New Roman"/>
        </w:rPr>
        <w:t xml:space="preserve"> alla Cultura</w:t>
      </w:r>
      <w:r w:rsidR="00271594">
        <w:rPr>
          <w:rFonts w:ascii="Times New Roman" w:hAnsi="Times New Roman" w:cs="Times New Roman"/>
        </w:rPr>
        <w:t xml:space="preserve"> </w:t>
      </w:r>
      <w:r w:rsidR="00F20719">
        <w:rPr>
          <w:rFonts w:ascii="Times New Roman" w:hAnsi="Times New Roman" w:cs="Times New Roman"/>
        </w:rPr>
        <w:t xml:space="preserve">del comune di Piove di Sacco </w:t>
      </w:r>
      <w:r w:rsidR="00271594">
        <w:rPr>
          <w:rFonts w:ascii="Times New Roman" w:hAnsi="Times New Roman" w:cs="Times New Roman"/>
        </w:rPr>
        <w:t>Paola Ranzato.</w:t>
      </w:r>
    </w:p>
    <w:p w14:paraId="515B67CD" w14:textId="77777777" w:rsidR="00CB1C37" w:rsidRPr="00CB1C37" w:rsidRDefault="00CB1C37" w:rsidP="00CB1C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Pr="00CB1C37">
        <w:rPr>
          <w:rFonts w:ascii="Times New Roman" w:hAnsi="Times New Roman" w:cs="Times New Roman"/>
          <w:i/>
          <w:iCs/>
        </w:rPr>
        <w:t>Immagini in allegato</w:t>
      </w:r>
      <w:r w:rsidRPr="00CB1C37">
        <w:rPr>
          <w:rFonts w:ascii="Times New Roman" w:hAnsi="Times New Roman" w:cs="Times New Roman"/>
        </w:rPr>
        <w:t xml:space="preserve"> </w:t>
      </w:r>
    </w:p>
    <w:p w14:paraId="06FA166E" w14:textId="15CA8A25" w:rsidR="008E0A08" w:rsidRDefault="008E0A08" w:rsidP="00EC0A9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Inaugurazione</w:t>
      </w:r>
    </w:p>
    <w:p w14:paraId="3ECD75FA" w14:textId="7E94057B" w:rsidR="008E0A08" w:rsidRDefault="008E0A08" w:rsidP="00EC0A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vernissage della mostra si terrà sabato </w:t>
      </w:r>
      <w:r w:rsidR="00F20719"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 xml:space="preserve"> settembre 2026 alle ore 17, presso Palazzo Pinato Valeri, via Garibaldi 54, Piove di Sacco PD. L’evento sarà introdotto dal curatore Luigi Toson e dall’Assessore Paola Ranzato, presente l’artista.</w:t>
      </w:r>
    </w:p>
    <w:p w14:paraId="3F567422" w14:textId="55330BCE" w:rsidR="008E0A08" w:rsidRDefault="008E0A08" w:rsidP="00EC0A9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Informazioni utili</w:t>
      </w:r>
    </w:p>
    <w:p w14:paraId="41E9E9BE" w14:textId="35A78B33" w:rsidR="008E0A08" w:rsidRDefault="008E0A08" w:rsidP="00EC0A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Artista: Giuseppe Donolato</w:t>
      </w:r>
    </w:p>
    <w:p w14:paraId="0188E68D" w14:textId="2B4FE769" w:rsidR="008E0A08" w:rsidRDefault="008E0A08" w:rsidP="00EC0A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Titolo mostra: “Donolato. I luoghi dell’animo”</w:t>
      </w:r>
    </w:p>
    <w:p w14:paraId="6F0020C3" w14:textId="210E0295" w:rsidR="0011646B" w:rsidRDefault="0011646B" w:rsidP="00EC0A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Sede: Palazzo Pinato Valeri; via Garibaldi 54, Piove di Sacco PD</w:t>
      </w:r>
    </w:p>
    <w:p w14:paraId="75413361" w14:textId="461574E5" w:rsidR="0011646B" w:rsidRDefault="0011646B" w:rsidP="00EC0A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Periodo: dal </w:t>
      </w:r>
      <w:r w:rsidR="00F20719"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 xml:space="preserve"> settembre al </w:t>
      </w:r>
      <w:r w:rsidR="00F20719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ottobre 2026</w:t>
      </w:r>
    </w:p>
    <w:p w14:paraId="5096C6FD" w14:textId="77777777" w:rsidR="009A0828" w:rsidRDefault="009A0828" w:rsidP="009A08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Orari di apertura:</w:t>
      </w:r>
    </w:p>
    <w:p w14:paraId="7B5E4E85" w14:textId="50EDDF27" w:rsidR="009A0828" w:rsidRDefault="009A0828" w:rsidP="009A08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mercoledì, sabato e domenica 10:00-12:00/ 16:00-19:00; giovedì e venerdì 16:00-19:00. </w:t>
      </w:r>
    </w:p>
    <w:p w14:paraId="6BF734B5" w14:textId="465A1D4B" w:rsidR="009A0828" w:rsidRDefault="009A0828" w:rsidP="009A08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Lunedì e martedì chiuso</w:t>
      </w:r>
    </w:p>
    <w:p w14:paraId="6ADA5546" w14:textId="0F7149F1" w:rsidR="00AE2A8C" w:rsidRDefault="0011646B" w:rsidP="00EC0A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Ingresso: liber</w:t>
      </w:r>
      <w:r w:rsidR="00AE2A8C">
        <w:rPr>
          <w:rFonts w:ascii="Times New Roman" w:hAnsi="Times New Roman" w:cs="Times New Roman"/>
        </w:rPr>
        <w:t>o/gratuito</w:t>
      </w:r>
    </w:p>
    <w:p w14:paraId="2B9DA5F8" w14:textId="77777777" w:rsidR="00F20719" w:rsidRDefault="00F20719" w:rsidP="00EC0A9A">
      <w:pPr>
        <w:rPr>
          <w:rFonts w:ascii="Times New Roman" w:hAnsi="Times New Roman" w:cs="Times New Roman"/>
        </w:rPr>
      </w:pPr>
    </w:p>
    <w:p w14:paraId="02CC8135" w14:textId="38A2622C" w:rsidR="00AE2A8C" w:rsidRDefault="00AE2A8C" w:rsidP="00EC0A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Contatti</w:t>
      </w:r>
      <w:r>
        <w:rPr>
          <w:rFonts w:ascii="Times New Roman" w:hAnsi="Times New Roman" w:cs="Times New Roman"/>
        </w:rPr>
        <w:t>:</w:t>
      </w:r>
    </w:p>
    <w:p w14:paraId="37AB2A19" w14:textId="26491153" w:rsidR="00AE2A8C" w:rsidRDefault="00A134BB" w:rsidP="00EC0A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Curatore: </w:t>
      </w:r>
      <w:r w:rsidR="00AE2A8C">
        <w:rPr>
          <w:rFonts w:ascii="Times New Roman" w:hAnsi="Times New Roman" w:cs="Times New Roman"/>
        </w:rPr>
        <w:t>Luigi Toson</w:t>
      </w:r>
      <w:r w:rsidR="007C126A">
        <w:rPr>
          <w:rFonts w:ascii="Times New Roman" w:hAnsi="Times New Roman" w:cs="Times New Roman"/>
        </w:rPr>
        <w:t>, Presidente del</w:t>
      </w:r>
      <w:r w:rsidR="00AE2A8C">
        <w:rPr>
          <w:rFonts w:ascii="Times New Roman" w:hAnsi="Times New Roman" w:cs="Times New Roman"/>
        </w:rPr>
        <w:t xml:space="preserve"> Gruppo Artisti della </w:t>
      </w:r>
      <w:proofErr w:type="spellStart"/>
      <w:r w:rsidR="00AE2A8C">
        <w:rPr>
          <w:rFonts w:ascii="Times New Roman" w:hAnsi="Times New Roman" w:cs="Times New Roman"/>
        </w:rPr>
        <w:t>Saccisica</w:t>
      </w:r>
      <w:proofErr w:type="spellEnd"/>
      <w:r w:rsidR="00517184">
        <w:rPr>
          <w:rFonts w:ascii="Times New Roman" w:hAnsi="Times New Roman" w:cs="Times New Roman"/>
        </w:rPr>
        <w:t xml:space="preserve">. </w:t>
      </w:r>
      <w:r w:rsidR="00AE2A8C" w:rsidRPr="00AE2A8C">
        <w:rPr>
          <w:rFonts w:ascii="Times New Roman" w:hAnsi="Times New Roman" w:cs="Times New Roman"/>
        </w:rPr>
        <w:t>Tel. </w:t>
      </w:r>
      <w:r w:rsidR="00AE2A8C">
        <w:rPr>
          <w:rFonts w:ascii="Times New Roman" w:hAnsi="Times New Roman" w:cs="Times New Roman"/>
        </w:rPr>
        <w:t>333 6857733</w:t>
      </w:r>
    </w:p>
    <w:p w14:paraId="05216AA4" w14:textId="7E991FAF" w:rsidR="00461096" w:rsidRPr="00461096" w:rsidRDefault="00461096" w:rsidP="00461096">
      <w:pPr>
        <w:rPr>
          <w:rFonts w:ascii="Times New Roman" w:hAnsi="Times New Roman" w:cs="Times New Roman"/>
        </w:rPr>
      </w:pPr>
      <w:r w:rsidRPr="00461096">
        <w:rPr>
          <w:rFonts w:ascii="Times New Roman" w:hAnsi="Times New Roman" w:cs="Times New Roman"/>
        </w:rPr>
        <w:t xml:space="preserve">Gruppo Artisti della </w:t>
      </w:r>
      <w:proofErr w:type="spellStart"/>
      <w:r w:rsidRPr="00461096">
        <w:rPr>
          <w:rFonts w:ascii="Times New Roman" w:hAnsi="Times New Roman" w:cs="Times New Roman"/>
        </w:rPr>
        <w:t>Saccisica</w:t>
      </w:r>
      <w:proofErr w:type="spellEnd"/>
      <w:r>
        <w:rPr>
          <w:rFonts w:ascii="Times New Roman" w:hAnsi="Times New Roman" w:cs="Times New Roman"/>
        </w:rPr>
        <w:t>: v</w:t>
      </w:r>
      <w:r w:rsidRPr="00461096">
        <w:rPr>
          <w:rFonts w:ascii="Times New Roman" w:hAnsi="Times New Roman" w:cs="Times New Roman"/>
        </w:rPr>
        <w:t>ia Garibaldi 40</w:t>
      </w:r>
      <w:r>
        <w:rPr>
          <w:rFonts w:ascii="Times New Roman" w:hAnsi="Times New Roman" w:cs="Times New Roman"/>
        </w:rPr>
        <w:t xml:space="preserve">, </w:t>
      </w:r>
      <w:r w:rsidRPr="00461096">
        <w:rPr>
          <w:rFonts w:ascii="Times New Roman" w:hAnsi="Times New Roman" w:cs="Times New Roman"/>
        </w:rPr>
        <w:t>35028 Piove di Sacco (PD)</w:t>
      </w:r>
    </w:p>
    <w:p w14:paraId="5B536EC3" w14:textId="77777777" w:rsidR="00461096" w:rsidRDefault="00461096" w:rsidP="00AE2A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e-mail: </w:t>
      </w:r>
      <w:hyperlink r:id="rId5" w:history="1">
        <w:r w:rsidRPr="00461096">
          <w:rPr>
            <w:rStyle w:val="Collegamentoipertestuale"/>
            <w:rFonts w:ascii="Times New Roman" w:hAnsi="Times New Roman" w:cs="Times New Roman"/>
            <w:color w:val="000000" w:themeColor="text1"/>
            <w:u w:val="none"/>
          </w:rPr>
          <w:t>gruppoartistidellasaccisica@gmail.com</w:t>
        </w:r>
      </w:hyperlink>
      <w:r w:rsidRPr="00461096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</w:rPr>
        <w:t xml:space="preserve">   </w:t>
      </w:r>
    </w:p>
    <w:p w14:paraId="4C1FF95A" w14:textId="22EC6FB8" w:rsidR="00AE2A8C" w:rsidRDefault="00AE2A8C" w:rsidP="00AE2A8C">
      <w:pPr>
        <w:rPr>
          <w:b/>
          <w:bCs/>
        </w:rPr>
      </w:pPr>
      <w:r>
        <w:t xml:space="preserve">Web: </w:t>
      </w:r>
      <w:hyperlink r:id="rId6" w:history="1">
        <w:r w:rsidR="00CB1C37" w:rsidRPr="00032FAA">
          <w:rPr>
            <w:rStyle w:val="Collegamentoipertestuale"/>
            <w:b/>
            <w:bCs/>
          </w:rPr>
          <w:t>www.gruppoartistidellasaccisica.it</w:t>
        </w:r>
      </w:hyperlink>
    </w:p>
    <w:p w14:paraId="328FA7AA" w14:textId="3AAA07CD" w:rsidR="00AE2A8C" w:rsidRDefault="00AE2A8C" w:rsidP="00EC0A9A">
      <w:pPr>
        <w:rPr>
          <w:rFonts w:ascii="Times New Roman" w:hAnsi="Times New Roman" w:cs="Times New Roman"/>
        </w:rPr>
      </w:pPr>
    </w:p>
    <w:p w14:paraId="23877D99" w14:textId="77777777" w:rsidR="0043041D" w:rsidRPr="00AE2A8C" w:rsidRDefault="0043041D" w:rsidP="00EC0A9A">
      <w:pPr>
        <w:rPr>
          <w:rFonts w:ascii="Times New Roman" w:hAnsi="Times New Roman" w:cs="Times New Roman"/>
        </w:rPr>
      </w:pPr>
    </w:p>
    <w:p w14:paraId="1AC5F20D" w14:textId="77777777" w:rsidR="008E0A08" w:rsidRPr="008E0A08" w:rsidRDefault="008E0A08" w:rsidP="00EC0A9A">
      <w:pPr>
        <w:rPr>
          <w:rFonts w:ascii="Times New Roman" w:hAnsi="Times New Roman" w:cs="Times New Roman"/>
        </w:rPr>
      </w:pPr>
    </w:p>
    <w:p w14:paraId="4BD65ACF" w14:textId="77777777" w:rsidR="00EC0A9A" w:rsidRPr="00DA4EFD" w:rsidRDefault="00EC0A9A">
      <w:pPr>
        <w:rPr>
          <w:rFonts w:ascii="Times New Roman" w:hAnsi="Times New Roman" w:cs="Times New Roman"/>
        </w:rPr>
      </w:pPr>
    </w:p>
    <w:p w14:paraId="06EEDCD8" w14:textId="77777777" w:rsidR="00DA4EFD" w:rsidRPr="00DA4EFD" w:rsidRDefault="00DA4EFD">
      <w:pPr>
        <w:rPr>
          <w:rFonts w:ascii="Times New Roman" w:hAnsi="Times New Roman" w:cs="Times New Roman"/>
        </w:rPr>
      </w:pPr>
    </w:p>
    <w:sectPr w:rsidR="00DA4EFD" w:rsidRPr="00DA4EF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D2F0F"/>
    <w:multiLevelType w:val="hybridMultilevel"/>
    <w:tmpl w:val="B738877E"/>
    <w:lvl w:ilvl="0" w:tplc="178CD24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B9718C"/>
    <w:multiLevelType w:val="hybridMultilevel"/>
    <w:tmpl w:val="8DAA36C4"/>
    <w:lvl w:ilvl="0" w:tplc="1356165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4203616">
    <w:abstractNumId w:val="0"/>
  </w:num>
  <w:num w:numId="2" w16cid:durableId="3505741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EA9"/>
    <w:rsid w:val="000D1EBB"/>
    <w:rsid w:val="0011646B"/>
    <w:rsid w:val="00143037"/>
    <w:rsid w:val="0018640B"/>
    <w:rsid w:val="001C0E79"/>
    <w:rsid w:val="00221795"/>
    <w:rsid w:val="00261EBC"/>
    <w:rsid w:val="00271594"/>
    <w:rsid w:val="0032748F"/>
    <w:rsid w:val="0043041D"/>
    <w:rsid w:val="00461096"/>
    <w:rsid w:val="004D5826"/>
    <w:rsid w:val="00517184"/>
    <w:rsid w:val="005659DC"/>
    <w:rsid w:val="00606948"/>
    <w:rsid w:val="007A3203"/>
    <w:rsid w:val="007C126A"/>
    <w:rsid w:val="008E0A08"/>
    <w:rsid w:val="00933BBE"/>
    <w:rsid w:val="00980EE0"/>
    <w:rsid w:val="009A0828"/>
    <w:rsid w:val="00A134BB"/>
    <w:rsid w:val="00AE2A8C"/>
    <w:rsid w:val="00AE4229"/>
    <w:rsid w:val="00B84457"/>
    <w:rsid w:val="00BD4EA9"/>
    <w:rsid w:val="00C51A23"/>
    <w:rsid w:val="00C86634"/>
    <w:rsid w:val="00C971C6"/>
    <w:rsid w:val="00CB1ADB"/>
    <w:rsid w:val="00CB1C37"/>
    <w:rsid w:val="00DA4EFD"/>
    <w:rsid w:val="00DC5B16"/>
    <w:rsid w:val="00DD5751"/>
    <w:rsid w:val="00DE09AC"/>
    <w:rsid w:val="00E12FC7"/>
    <w:rsid w:val="00EC0A9A"/>
    <w:rsid w:val="00EC729C"/>
    <w:rsid w:val="00EF7059"/>
    <w:rsid w:val="00F15FB6"/>
    <w:rsid w:val="00F2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B22B4"/>
  <w15:chartTrackingRefBased/>
  <w15:docId w15:val="{56CE364A-E6F3-458A-A2A1-10FB134FD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D4E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D4E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D4E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D4E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D4E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D4E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D4E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D4E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D4E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D4E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D4E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D4E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D4EA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D4EA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D4EA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D4EA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D4EA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D4EA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D4E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D4E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D4E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D4E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D4E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D4EA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D4EA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D4EA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D4E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D4EA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D4EA9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E2A8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E2A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ruppoartistidellasaccisica.it" TargetMode="External"/><Relationship Id="rId5" Type="http://schemas.openxmlformats.org/officeDocument/2006/relationships/hyperlink" Target="mailto:gruppoartistidellasaccisic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Donolato</dc:creator>
  <cp:keywords/>
  <dc:description/>
  <cp:lastModifiedBy>Giuseppe Donolato</cp:lastModifiedBy>
  <cp:revision>22</cp:revision>
  <dcterms:created xsi:type="dcterms:W3CDTF">2026-06-11T06:26:00Z</dcterms:created>
  <dcterms:modified xsi:type="dcterms:W3CDTF">2026-07-24T09:03:00Z</dcterms:modified>
</cp:coreProperties>
</file>