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D60" w:rsidRDefault="00F17D60" w:rsidP="002F2DCF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iCs/>
          <w:color w:val="000000"/>
          <w:sz w:val="22"/>
          <w:szCs w:val="22"/>
        </w:rPr>
      </w:pPr>
      <w:bookmarkStart w:id="0" w:name="OLE_LINK7"/>
      <w:bookmarkStart w:id="1" w:name="OLE_LINK8"/>
      <w:r w:rsidRPr="00F17D60">
        <w:rPr>
          <w:rFonts w:ascii="Times New Roman" w:hAnsi="Times New Roman" w:cs="Times New Roman"/>
          <w:iCs/>
          <w:color w:val="000000"/>
          <w:sz w:val="22"/>
          <w:szCs w:val="22"/>
        </w:rPr>
        <w:t>COMUNICATO STAMPA</w:t>
      </w:r>
    </w:p>
    <w:p w:rsidR="00F17D60" w:rsidRPr="00F17D60" w:rsidRDefault="00F17D60" w:rsidP="002F2DCF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iCs/>
          <w:color w:val="000000"/>
          <w:sz w:val="22"/>
          <w:szCs w:val="22"/>
        </w:rPr>
      </w:pPr>
    </w:p>
    <w:p w:rsidR="00F17D60" w:rsidRPr="00F17D60" w:rsidRDefault="00F17D60" w:rsidP="002F2DCF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  <w:r w:rsidRPr="00F17D60">
        <w:rPr>
          <w:rFonts w:ascii="Times New Roman" w:hAnsi="Times New Roman" w:cs="Times New Roman"/>
          <w:b/>
          <w:iCs/>
          <w:color w:val="000000"/>
          <w:sz w:val="22"/>
          <w:szCs w:val="22"/>
        </w:rPr>
        <w:t>FRANCESCO STRABONE</w:t>
      </w:r>
    </w:p>
    <w:p w:rsidR="00F17D60" w:rsidRDefault="00F17D60" w:rsidP="002F2DCF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  <w:r w:rsidRPr="00F17D60">
        <w:rPr>
          <w:rFonts w:ascii="Times New Roman" w:hAnsi="Times New Roman" w:cs="Times New Roman"/>
          <w:b/>
          <w:iCs/>
          <w:color w:val="000000"/>
          <w:sz w:val="22"/>
          <w:szCs w:val="22"/>
        </w:rPr>
        <w:t>“CIÒ CHE RESTA”</w:t>
      </w:r>
    </w:p>
    <w:p w:rsidR="006D326E" w:rsidRPr="006D326E" w:rsidRDefault="006D326E" w:rsidP="002F2DCF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6D326E">
        <w:rPr>
          <w:rFonts w:ascii="Times New Roman" w:hAnsi="Times New Roman" w:cs="Times New Roman"/>
          <w:iCs/>
          <w:color w:val="000000"/>
          <w:sz w:val="22"/>
          <w:szCs w:val="22"/>
        </w:rPr>
        <w:t>Mostra personale</w:t>
      </w:r>
    </w:p>
    <w:p w:rsidR="00F17D60" w:rsidRDefault="00F17D60" w:rsidP="002F2DCF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F17D60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a cura di </w:t>
      </w:r>
      <w:r w:rsidRPr="006D326E">
        <w:rPr>
          <w:rFonts w:ascii="Times New Roman" w:hAnsi="Times New Roman" w:cs="Times New Roman"/>
          <w:iCs/>
          <w:color w:val="000000"/>
          <w:sz w:val="22"/>
          <w:szCs w:val="22"/>
        </w:rPr>
        <w:t>Giuliana Schiavone</w:t>
      </w:r>
    </w:p>
    <w:p w:rsidR="00661182" w:rsidRDefault="00661182" w:rsidP="002F2DCF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iCs/>
          <w:color w:val="000000"/>
          <w:sz w:val="22"/>
          <w:szCs w:val="22"/>
        </w:rPr>
        <w:t>Casa Torre dei Cavalieri di Malta</w:t>
      </w:r>
    </w:p>
    <w:p w:rsidR="00661182" w:rsidRDefault="00661182" w:rsidP="002F2DCF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iCs/>
          <w:color w:val="000000"/>
          <w:sz w:val="22"/>
          <w:szCs w:val="22"/>
        </w:rPr>
        <w:t>Via Leonese 33, Bitetto</w:t>
      </w:r>
    </w:p>
    <w:p w:rsidR="00661182" w:rsidRDefault="006D326E" w:rsidP="002F2DCF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Dal </w:t>
      </w:r>
      <w:r w:rsidR="00661182">
        <w:rPr>
          <w:rFonts w:ascii="Times New Roman" w:hAnsi="Times New Roman" w:cs="Times New Roman"/>
          <w:iCs/>
          <w:color w:val="000000"/>
          <w:sz w:val="22"/>
          <w:szCs w:val="22"/>
        </w:rPr>
        <w:t>23 giugno al 30 giugno 2025</w:t>
      </w:r>
    </w:p>
    <w:p w:rsidR="00F17D60" w:rsidRPr="006D326E" w:rsidRDefault="00F17D60" w:rsidP="002F2DCF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  <w:r w:rsidRPr="006D326E">
        <w:rPr>
          <w:rFonts w:ascii="Times New Roman" w:hAnsi="Times New Roman" w:cs="Times New Roman"/>
          <w:b/>
          <w:iCs/>
          <w:color w:val="000000"/>
          <w:sz w:val="22"/>
          <w:szCs w:val="22"/>
        </w:rPr>
        <w:t>Inaugurazione: 23 giugno 2025, ore 19:30</w:t>
      </w:r>
    </w:p>
    <w:p w:rsidR="00F97D26" w:rsidRDefault="00661182" w:rsidP="002F2DCF">
      <w:pPr>
        <w:pStyle w:val="p1"/>
        <w:contextualSpacing/>
        <w:jc w:val="both"/>
      </w:pPr>
      <w:r>
        <w:t>Il 23 giugno alle 19:30 inaugura “</w:t>
      </w:r>
      <w:r>
        <w:rPr>
          <w:rStyle w:val="s1"/>
          <w:b/>
          <w:bCs/>
        </w:rPr>
        <w:t>Ciò che resta”</w:t>
      </w:r>
      <w:r>
        <w:t xml:space="preserve">, progetto inedito dell’artista </w:t>
      </w:r>
      <w:r>
        <w:rPr>
          <w:rStyle w:val="s1"/>
          <w:b/>
          <w:bCs/>
        </w:rPr>
        <w:t>Francesco Strabone</w:t>
      </w:r>
      <w:r>
        <w:t xml:space="preserve"> a cura di </w:t>
      </w:r>
      <w:r>
        <w:rPr>
          <w:rStyle w:val="s1"/>
          <w:b/>
          <w:bCs/>
        </w:rPr>
        <w:t>Giuliana Schiavone</w:t>
      </w:r>
      <w:r>
        <w:t xml:space="preserve">. </w:t>
      </w:r>
      <w:r w:rsidRPr="00661182">
        <w:t xml:space="preserve">La mostra </w:t>
      </w:r>
      <w:r w:rsidR="001F3A2C">
        <w:t>prosegue il</w:t>
      </w:r>
      <w:r w:rsidRPr="00661182">
        <w:t xml:space="preserve"> ciclo </w:t>
      </w:r>
      <w:r w:rsidRPr="00661182">
        <w:rPr>
          <w:b/>
          <w:bCs/>
        </w:rPr>
        <w:t>«Omnia Munda in Artibus»</w:t>
      </w:r>
      <w:r w:rsidRPr="00661182">
        <w:t xml:space="preserve">, </w:t>
      </w:r>
      <w:r w:rsidR="001F3A2C">
        <w:t xml:space="preserve">un </w:t>
      </w:r>
      <w:r w:rsidRPr="00661182">
        <w:t xml:space="preserve">programma della </w:t>
      </w:r>
      <w:r w:rsidRPr="00661182">
        <w:rPr>
          <w:b/>
          <w:bCs/>
        </w:rPr>
        <w:t>Casa Torre dei Cavalieri di Malta</w:t>
      </w:r>
      <w:r w:rsidRPr="00661182">
        <w:t xml:space="preserve"> che, sotto la direzione artistica di </w:t>
      </w:r>
      <w:r w:rsidRPr="00661182">
        <w:rPr>
          <w:b/>
          <w:bCs/>
        </w:rPr>
        <w:t>Gianni De Serio</w:t>
      </w:r>
      <w:r w:rsidRPr="00661182">
        <w:t xml:space="preserve"> e </w:t>
      </w:r>
      <w:r w:rsidR="001F3A2C">
        <w:t xml:space="preserve">con l’organizzazione </w:t>
      </w:r>
      <w:r w:rsidR="001F3A2C" w:rsidRPr="001F3A2C">
        <w:rPr>
          <w:color w:val="000000" w:themeColor="text1"/>
        </w:rPr>
        <w:t>di</w:t>
      </w:r>
      <w:r w:rsidRPr="001F3A2C">
        <w:rPr>
          <w:color w:val="000000" w:themeColor="text1"/>
        </w:rPr>
        <w:t xml:space="preserve"> </w:t>
      </w:r>
      <w:r w:rsidRPr="001F3A2C">
        <w:rPr>
          <w:b/>
          <w:bCs/>
          <w:color w:val="000000" w:themeColor="text1"/>
        </w:rPr>
        <w:t>HuBit</w:t>
      </w:r>
      <w:r w:rsidRPr="001F3A2C">
        <w:rPr>
          <w:color w:val="000000" w:themeColor="text1"/>
        </w:rPr>
        <w:t xml:space="preserve"> e </w:t>
      </w:r>
      <w:r w:rsidRPr="001F3A2C">
        <w:rPr>
          <w:b/>
          <w:bCs/>
          <w:color w:val="000000" w:themeColor="text1"/>
        </w:rPr>
        <w:t xml:space="preserve">Pro Loco </w:t>
      </w:r>
      <w:r w:rsidR="001F3A2C" w:rsidRPr="001F3A2C">
        <w:rPr>
          <w:b/>
          <w:bCs/>
          <w:color w:val="000000" w:themeColor="text1"/>
        </w:rPr>
        <w:t xml:space="preserve">Juvenilia </w:t>
      </w:r>
      <w:r w:rsidRPr="001F3A2C">
        <w:rPr>
          <w:b/>
          <w:bCs/>
          <w:color w:val="000000" w:themeColor="text1"/>
        </w:rPr>
        <w:t>Bitetto</w:t>
      </w:r>
      <w:r w:rsidR="001F3A2C" w:rsidRPr="001F3A2C">
        <w:rPr>
          <w:b/>
          <w:bCs/>
          <w:color w:val="000000" w:themeColor="text1"/>
        </w:rPr>
        <w:t xml:space="preserve">, </w:t>
      </w:r>
      <w:r w:rsidRPr="001F3A2C">
        <w:rPr>
          <w:color w:val="000000" w:themeColor="text1"/>
        </w:rPr>
        <w:t xml:space="preserve">intende </w:t>
      </w:r>
      <w:r w:rsidRPr="00661182">
        <w:t xml:space="preserve">valorizzare la ricchezza della ricerca artistica contemporanea, trasformando </w:t>
      </w:r>
      <w:r w:rsidR="006D326E">
        <w:t>lo spazio</w:t>
      </w:r>
      <w:r w:rsidRPr="00661182">
        <w:t xml:space="preserve"> in un luogo di incontro, riflessione e scambio fra linguaggi visivi.</w:t>
      </w:r>
      <w:r w:rsidR="00F97D26">
        <w:t xml:space="preserve"> </w:t>
      </w:r>
    </w:p>
    <w:p w:rsidR="00F1094D" w:rsidRDefault="00F97D26" w:rsidP="002F2DCF">
      <w:pPr>
        <w:pStyle w:val="p1"/>
        <w:contextualSpacing/>
        <w:jc w:val="both"/>
      </w:pPr>
      <w:r>
        <w:t>Strabone</w:t>
      </w:r>
      <w:r w:rsidR="006D326E">
        <w:t xml:space="preserve"> (Brindisi, 1990)</w:t>
      </w:r>
      <w:r>
        <w:t xml:space="preserve"> espone una serie di macrofotografie di fossili di corallo, esito di una ricerca sul passaggio di stato fra vita organica e reliquia minerale. Ingrandite fino a pe</w:t>
      </w:r>
      <w:bookmarkStart w:id="2" w:name="_GoBack"/>
      <w:bookmarkEnd w:id="2"/>
      <w:r>
        <w:t>rdere funzione tassonomica, le porosità calcificate si rivelano come paesaggi scultorei sospesi tra rovina e organismo, fra ciò che fu vivo e ciò che ora sopravvive come segno litico</w:t>
      </w:r>
      <w:r w:rsidR="00BC1014" w:rsidRPr="00BC1014">
        <w:t xml:space="preserve">. </w:t>
      </w:r>
    </w:p>
    <w:p w:rsidR="00F97D26" w:rsidRDefault="00F97D26" w:rsidP="002F2DCF">
      <w:pPr>
        <w:pStyle w:val="p1"/>
        <w:contextualSpacing/>
        <w:jc w:val="both"/>
      </w:pPr>
      <w:r>
        <w:t xml:space="preserve">La domus duecentesca che ospita l’esposizione – corpo di pietra inciso da secoli – diventa spazio di risonanza per </w:t>
      </w:r>
      <w:r w:rsidR="006D326E">
        <w:t xml:space="preserve">le </w:t>
      </w:r>
      <w:r>
        <w:t>immagini</w:t>
      </w:r>
      <w:r w:rsidR="006D326E">
        <w:t>.</w:t>
      </w:r>
      <w:r>
        <w:t xml:space="preserve"> </w:t>
      </w:r>
      <w:r w:rsidR="00F1094D">
        <w:t>D</w:t>
      </w:r>
      <w:r>
        <w:t xml:space="preserve">ue reliquie, una architettonica e l’altra biologica, si rispecchiano sulla stessa linea temporale, testimoni di un’«alchimia della permanenza» che stratifica la memoria anziché disperderla. </w:t>
      </w:r>
    </w:p>
    <w:p w:rsidR="00F1094D" w:rsidRDefault="00F97D26" w:rsidP="002F2DCF">
      <w:pPr>
        <w:pStyle w:val="p1"/>
        <w:contextualSpacing/>
        <w:jc w:val="both"/>
      </w:pPr>
      <w:r w:rsidRPr="00F97D26">
        <w:t>L’apertura</w:t>
      </w:r>
      <w:r w:rsidR="00BC1014">
        <w:t xml:space="preserve"> della mostra</w:t>
      </w:r>
      <w:r w:rsidRPr="00F97D26">
        <w:t xml:space="preserve"> si colloca nel periodo del solstizio d’estate e della festa di San Giovanni, giorni in cui la tradizione popolare riconosce alla luce il suo massimo fulgore prima del graduale ritorno dell’ombra. </w:t>
      </w:r>
      <w:r w:rsidR="00375D80">
        <w:t>È il momento in cui la rugiada viene considerata portatrice di virtù rigenerative e le erbe raccolte di notte assumono valenze terapeutiche e propiziatorie.</w:t>
      </w:r>
      <w:r w:rsidR="00BC1014">
        <w:t xml:space="preserve"> </w:t>
      </w:r>
    </w:p>
    <w:p w:rsidR="00F17D60" w:rsidRPr="00661182" w:rsidRDefault="00F97D26" w:rsidP="002F2DCF">
      <w:pPr>
        <w:pStyle w:val="p1"/>
        <w:contextualSpacing/>
        <w:jc w:val="both"/>
      </w:pPr>
      <w:r w:rsidRPr="00F97D26">
        <w:t xml:space="preserve">È proprio dentro questa soglia astronomica e simbolica, sospesa fra pienezza e decrescita, che Strabone colloca il suo lavoro: le </w:t>
      </w:r>
      <w:r>
        <w:t xml:space="preserve">immagini fotografiche dei fossili </w:t>
      </w:r>
      <w:r w:rsidRPr="00F97D26">
        <w:t>appaiono come residui di un’antica luminosità organica, ancora capaci di rifrangere bagliori inattesi.</w:t>
      </w:r>
      <w:r>
        <w:t xml:space="preserve"> </w:t>
      </w:r>
      <w:r w:rsidR="00661182">
        <w:t>«Ciò che era organismo diviene reliquia, traccia di un’esistenza altra, icona di un’intermittenza ontologica fra vita e fossile» osserva Schiavone nel testo critico. Materia, luce e tempo convergono così in un atlante rituale in perenne ridefinizione, dove il frammento si fa passaggio e l’inerzia si accende di presenza viva.</w:t>
      </w:r>
      <w:r w:rsidR="00661182">
        <w:rPr>
          <w:iCs/>
          <w:color w:val="000000"/>
          <w:sz w:val="22"/>
          <w:szCs w:val="22"/>
        </w:rPr>
        <w:t xml:space="preserve"> </w:t>
      </w:r>
    </w:p>
    <w:p w:rsidR="00F17D60" w:rsidRDefault="00F17D60" w:rsidP="002F2DCF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</w:p>
    <w:p w:rsidR="00F17D60" w:rsidRDefault="00F17D60" w:rsidP="002F2DCF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  <w:r w:rsidRPr="00661182">
        <w:rPr>
          <w:rFonts w:ascii="Times New Roman" w:hAnsi="Times New Roman" w:cs="Times New Roman"/>
          <w:b/>
          <w:iCs/>
          <w:color w:val="000000"/>
          <w:sz w:val="22"/>
          <w:szCs w:val="22"/>
        </w:rPr>
        <w:t>INFORMAZIONI</w:t>
      </w:r>
    </w:p>
    <w:p w:rsidR="00661182" w:rsidRDefault="00661182" w:rsidP="002F2DCF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</w:p>
    <w:p w:rsidR="00661182" w:rsidRPr="00661182" w:rsidRDefault="00661182" w:rsidP="002F2DCF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661182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“CIÒ CHE RESTA” </w:t>
      </w:r>
    </w:p>
    <w:p w:rsidR="00661182" w:rsidRPr="00661182" w:rsidRDefault="00661182" w:rsidP="002F2DCF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661182">
        <w:rPr>
          <w:rFonts w:ascii="Times New Roman" w:hAnsi="Times New Roman" w:cs="Times New Roman"/>
          <w:iCs/>
          <w:color w:val="000000"/>
          <w:sz w:val="22"/>
          <w:szCs w:val="22"/>
        </w:rPr>
        <w:t>Mostra di Francesco Strabone</w:t>
      </w:r>
    </w:p>
    <w:p w:rsidR="00661182" w:rsidRPr="00661182" w:rsidRDefault="00661182" w:rsidP="002F2DCF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661182">
        <w:rPr>
          <w:rFonts w:ascii="Times New Roman" w:hAnsi="Times New Roman" w:cs="Times New Roman"/>
          <w:iCs/>
          <w:color w:val="000000"/>
          <w:sz w:val="22"/>
          <w:szCs w:val="22"/>
        </w:rPr>
        <w:t>A cura di Giuliana Schiavone</w:t>
      </w:r>
    </w:p>
    <w:p w:rsidR="00661182" w:rsidRDefault="00661182" w:rsidP="002F2DCF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iCs/>
          <w:color w:val="000000"/>
          <w:sz w:val="22"/>
          <w:szCs w:val="22"/>
        </w:rPr>
        <w:t>Casa Torre dei Cavalieri di Malta</w:t>
      </w:r>
    </w:p>
    <w:p w:rsidR="00661182" w:rsidRDefault="00661182" w:rsidP="002F2DCF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iCs/>
          <w:color w:val="000000"/>
          <w:sz w:val="22"/>
          <w:szCs w:val="22"/>
        </w:rPr>
        <w:t>Direzione artistica di Gianni de Serio</w:t>
      </w:r>
    </w:p>
    <w:p w:rsidR="00661182" w:rsidRDefault="00661182" w:rsidP="002F2DCF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iCs/>
          <w:color w:val="000000"/>
          <w:sz w:val="22"/>
          <w:szCs w:val="22"/>
        </w:rPr>
        <w:t>Via Leonese 33, Bitetto (Ba)</w:t>
      </w:r>
    </w:p>
    <w:p w:rsidR="00661182" w:rsidRDefault="00661182" w:rsidP="002F2DCF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iCs/>
          <w:color w:val="000000"/>
          <w:sz w:val="22"/>
          <w:szCs w:val="22"/>
        </w:rPr>
        <w:t>Dal 23 al 30 giugno 2025</w:t>
      </w:r>
    </w:p>
    <w:p w:rsidR="00661182" w:rsidRDefault="00661182" w:rsidP="002F2DCF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iCs/>
          <w:color w:val="000000"/>
          <w:sz w:val="22"/>
          <w:szCs w:val="22"/>
        </w:rPr>
        <w:t>Inaugurazione 23 giugno 2025 ore 19.30</w:t>
      </w:r>
    </w:p>
    <w:p w:rsidR="008A68A5" w:rsidRDefault="00F17D60" w:rsidP="002F2DCF">
      <w:pPr>
        <w:contextualSpacing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F17D60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Orari: tutti i giorni </w:t>
      </w:r>
      <w:r w:rsidR="00661182">
        <w:rPr>
          <w:rFonts w:ascii="Times New Roman" w:hAnsi="Times New Roman" w:cs="Times New Roman"/>
          <w:iCs/>
          <w:color w:val="000000"/>
          <w:sz w:val="22"/>
          <w:szCs w:val="22"/>
        </w:rPr>
        <w:t>dalle 18.00 alle 20.00</w:t>
      </w:r>
    </w:p>
    <w:bookmarkEnd w:id="0"/>
    <w:bookmarkEnd w:id="1"/>
    <w:p w:rsidR="00661182" w:rsidRPr="00F17D60" w:rsidRDefault="00661182" w:rsidP="002F2DCF">
      <w:pPr>
        <w:contextualSpacing/>
        <w:jc w:val="both"/>
      </w:pPr>
    </w:p>
    <w:sectPr w:rsidR="00661182" w:rsidRPr="00F17D60" w:rsidSect="0007577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D60"/>
    <w:rsid w:val="0007577E"/>
    <w:rsid w:val="000845FC"/>
    <w:rsid w:val="001F3A2C"/>
    <w:rsid w:val="002A3D1E"/>
    <w:rsid w:val="002F2DCF"/>
    <w:rsid w:val="002F599E"/>
    <w:rsid w:val="00375D80"/>
    <w:rsid w:val="00661182"/>
    <w:rsid w:val="006D326E"/>
    <w:rsid w:val="008A68A5"/>
    <w:rsid w:val="00B70F7F"/>
    <w:rsid w:val="00BC1014"/>
    <w:rsid w:val="00F1094D"/>
    <w:rsid w:val="00F17D60"/>
    <w:rsid w:val="00F9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C28E"/>
  <w15:chartTrackingRefBased/>
  <w15:docId w15:val="{51D3A8F8-92F6-9546-9AAF-6E7B1836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17D6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F17D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p2">
    <w:name w:val="p2"/>
    <w:basedOn w:val="Normal"/>
    <w:rsid w:val="00F17D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s1">
    <w:name w:val="s1"/>
    <w:basedOn w:val="DefaultParagraphFont"/>
    <w:rsid w:val="00F17D60"/>
  </w:style>
  <w:style w:type="character" w:customStyle="1" w:styleId="Heading4Char">
    <w:name w:val="Heading 4 Char"/>
    <w:basedOn w:val="DefaultParagraphFont"/>
    <w:link w:val="Heading4"/>
    <w:uiPriority w:val="9"/>
    <w:rsid w:val="00F17D60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s2">
    <w:name w:val="s2"/>
    <w:basedOn w:val="DefaultParagraphFont"/>
    <w:rsid w:val="00F17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2649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Francesco Strabone</cp:lastModifiedBy>
  <cp:revision>2</cp:revision>
  <dcterms:created xsi:type="dcterms:W3CDTF">2025-06-18T15:32:00Z</dcterms:created>
  <dcterms:modified xsi:type="dcterms:W3CDTF">2025-06-18T15:32:00Z</dcterms:modified>
</cp:coreProperties>
</file>