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ADB8B" w14:textId="4702E299" w:rsidR="00D724FE" w:rsidRPr="006D2D96" w:rsidRDefault="00D724FE" w:rsidP="00D724FE">
      <w:pPr>
        <w:pStyle w:val="Nessunaspaziatura"/>
        <w:jc w:val="center"/>
        <w:rPr>
          <w:rFonts w:asciiTheme="minorBidi" w:hAnsiTheme="minorBidi"/>
          <w:b/>
          <w:sz w:val="28"/>
          <w:szCs w:val="28"/>
          <w:u w:val="single"/>
          <w:lang w:val="it-IT"/>
        </w:rPr>
      </w:pPr>
      <w:r w:rsidRPr="006D2D96">
        <w:rPr>
          <w:rFonts w:asciiTheme="minorBidi" w:hAnsiTheme="minorBidi"/>
          <w:b/>
          <w:sz w:val="28"/>
          <w:szCs w:val="28"/>
          <w:u w:val="single"/>
          <w:lang w:val="it-IT"/>
        </w:rPr>
        <w:t>COMUNICATO STAMPA</w:t>
      </w:r>
    </w:p>
    <w:p w14:paraId="4875CA61" w14:textId="77777777" w:rsidR="00D724FE" w:rsidRPr="006D2D96" w:rsidRDefault="00D724FE" w:rsidP="007E70AC">
      <w:pPr>
        <w:pStyle w:val="Nessunaspaziatura"/>
        <w:jc w:val="both"/>
        <w:rPr>
          <w:rFonts w:asciiTheme="minorBidi" w:hAnsiTheme="minorBidi"/>
          <w:b/>
          <w:sz w:val="28"/>
          <w:szCs w:val="28"/>
          <w:u w:val="single"/>
          <w:lang w:val="it-IT"/>
        </w:rPr>
      </w:pPr>
    </w:p>
    <w:p w14:paraId="247E1A45" w14:textId="325C1E4C" w:rsidR="00041DB6" w:rsidRPr="006D2D96" w:rsidRDefault="007E70AC" w:rsidP="00F61D45">
      <w:pPr>
        <w:pStyle w:val="Nessunaspaziatura"/>
        <w:jc w:val="center"/>
        <w:rPr>
          <w:rFonts w:asciiTheme="minorBidi" w:hAnsiTheme="minorBidi"/>
          <w:b/>
          <w:sz w:val="26"/>
          <w:szCs w:val="26"/>
          <w:lang w:val="it-IT"/>
        </w:rPr>
      </w:pPr>
      <w:r w:rsidRPr="006D2D96">
        <w:rPr>
          <w:rFonts w:asciiTheme="minorBidi" w:hAnsiTheme="minorBidi"/>
          <w:b/>
          <w:sz w:val="26"/>
          <w:szCs w:val="26"/>
          <w:lang w:val="it-IT"/>
        </w:rPr>
        <w:t xml:space="preserve">L’arte di Josine Dupont </w:t>
      </w:r>
      <w:r w:rsidR="00D724FE" w:rsidRPr="006D2D96">
        <w:rPr>
          <w:rFonts w:asciiTheme="minorBidi" w:hAnsiTheme="minorBidi"/>
          <w:b/>
          <w:sz w:val="26"/>
          <w:szCs w:val="26"/>
          <w:lang w:val="it-IT"/>
        </w:rPr>
        <w:t xml:space="preserve">al Padiglione Grenada </w:t>
      </w:r>
      <w:r w:rsidRPr="006D2D96">
        <w:rPr>
          <w:rFonts w:asciiTheme="minorBidi" w:hAnsiTheme="minorBidi"/>
          <w:b/>
          <w:sz w:val="26"/>
          <w:szCs w:val="26"/>
          <w:lang w:val="it-IT"/>
        </w:rPr>
        <w:t>alla 60</w:t>
      </w:r>
      <w:r w:rsidR="00D724FE" w:rsidRPr="006D2D96">
        <w:rPr>
          <w:rFonts w:asciiTheme="minorBidi" w:hAnsiTheme="minorBidi"/>
          <w:b/>
          <w:sz w:val="26"/>
          <w:szCs w:val="26"/>
          <w:lang w:val="it-IT"/>
        </w:rPr>
        <w:t xml:space="preserve">. </w:t>
      </w:r>
      <w:r w:rsidRPr="006D2D96">
        <w:rPr>
          <w:rFonts w:asciiTheme="minorBidi" w:hAnsiTheme="minorBidi"/>
          <w:b/>
          <w:sz w:val="26"/>
          <w:szCs w:val="26"/>
          <w:lang w:val="it-IT"/>
        </w:rPr>
        <w:t>Biennale di Venezia</w:t>
      </w:r>
    </w:p>
    <w:p w14:paraId="15E2A18B" w14:textId="77777777" w:rsidR="00F61D45" w:rsidRPr="006D2D96" w:rsidRDefault="00F61D45" w:rsidP="007E70AC">
      <w:pPr>
        <w:pStyle w:val="Nessunaspaziatura"/>
        <w:jc w:val="both"/>
        <w:rPr>
          <w:rFonts w:asciiTheme="minorBidi" w:hAnsiTheme="minorBidi"/>
          <w:b/>
          <w:sz w:val="26"/>
          <w:szCs w:val="26"/>
          <w:lang w:val="it-IT"/>
        </w:rPr>
      </w:pPr>
    </w:p>
    <w:p w14:paraId="7D1859CA" w14:textId="65E83DF6" w:rsidR="00D724FE" w:rsidRPr="006D2D96" w:rsidRDefault="00D724FE" w:rsidP="00D724FE">
      <w:pPr>
        <w:pStyle w:val="Nessunaspaziatura"/>
        <w:jc w:val="center"/>
        <w:rPr>
          <w:rFonts w:asciiTheme="minorBidi" w:hAnsiTheme="minorBidi"/>
          <w:b/>
          <w:bCs/>
          <w:iCs/>
          <w:sz w:val="26"/>
          <w:szCs w:val="26"/>
          <w:lang w:val="it-IT"/>
        </w:rPr>
      </w:pPr>
      <w:r w:rsidRPr="006D2D96">
        <w:rPr>
          <w:rFonts w:asciiTheme="minorBidi" w:hAnsiTheme="minorBidi"/>
          <w:b/>
          <w:bCs/>
          <w:iCs/>
          <w:sz w:val="26"/>
          <w:szCs w:val="26"/>
          <w:lang w:val="it-IT"/>
        </w:rPr>
        <w:t>4 giugno ore 17.00 presso Palazzo Albrizzi Capello a Venezia</w:t>
      </w:r>
    </w:p>
    <w:p w14:paraId="26420D68" w14:textId="77777777" w:rsidR="00D724FE" w:rsidRPr="006D2D96" w:rsidRDefault="00D724FE" w:rsidP="00D724FE">
      <w:pPr>
        <w:pStyle w:val="Nessunaspaziatura"/>
        <w:jc w:val="both"/>
        <w:rPr>
          <w:rFonts w:asciiTheme="minorBidi" w:hAnsiTheme="minorBidi"/>
          <w:i/>
          <w:sz w:val="26"/>
          <w:szCs w:val="26"/>
          <w:lang w:val="it-IT"/>
        </w:rPr>
      </w:pPr>
    </w:p>
    <w:p w14:paraId="2C5439DA" w14:textId="52714E75" w:rsidR="00D724FE" w:rsidRPr="006D2D96" w:rsidRDefault="006D2D96" w:rsidP="007E70AC">
      <w:pPr>
        <w:pStyle w:val="NormaleWeb"/>
        <w:spacing w:after="0" w:line="240" w:lineRule="auto"/>
        <w:jc w:val="both"/>
        <w:rPr>
          <w:rFonts w:asciiTheme="minorBidi" w:hAnsiTheme="minorBidi" w:cstheme="minorBidi"/>
          <w:iCs/>
          <w:sz w:val="26"/>
          <w:szCs w:val="26"/>
          <w:shd w:val="clear" w:color="auto" w:fill="FFFFFF"/>
          <w:lang w:val="it-IT"/>
        </w:rPr>
      </w:pPr>
      <w:r w:rsidRPr="006D2D96">
        <w:rPr>
          <w:rFonts w:asciiTheme="minorBidi" w:hAnsiTheme="minorBidi" w:cstheme="minorBidi"/>
          <w:sz w:val="26"/>
          <w:szCs w:val="26"/>
          <w:lang w:val="it-IT"/>
        </w:rPr>
        <w:t xml:space="preserve">Il prossimo </w:t>
      </w:r>
      <w:r w:rsidRPr="006D2D96">
        <w:rPr>
          <w:rFonts w:asciiTheme="minorBidi" w:hAnsiTheme="minorBidi" w:cstheme="minorBidi"/>
          <w:b/>
          <w:bCs/>
          <w:sz w:val="26"/>
          <w:szCs w:val="26"/>
          <w:lang w:val="it-IT"/>
        </w:rPr>
        <w:t>4 giugno alle ore 17.00</w:t>
      </w:r>
      <w:r w:rsidRPr="006D2D96">
        <w:rPr>
          <w:rFonts w:asciiTheme="minorBidi" w:hAnsiTheme="minorBidi" w:cstheme="minorBidi"/>
          <w:sz w:val="26"/>
          <w:szCs w:val="26"/>
          <w:lang w:val="it-IT"/>
        </w:rPr>
        <w:t xml:space="preserve"> a</w:t>
      </w:r>
      <w:r w:rsidRPr="006D2D96">
        <w:rPr>
          <w:rFonts w:asciiTheme="minorBidi" w:hAnsiTheme="minorBidi" w:cstheme="minorBidi"/>
          <w:b/>
          <w:bCs/>
          <w:sz w:val="26"/>
          <w:szCs w:val="26"/>
          <w:lang w:val="it-IT"/>
        </w:rPr>
        <w:t xml:space="preserve"> Palazzo</w:t>
      </w:r>
      <w:r w:rsidRPr="006D2D96">
        <w:rPr>
          <w:rFonts w:asciiTheme="minorBidi" w:hAnsiTheme="minorBidi" w:cstheme="minorBidi"/>
          <w:sz w:val="26"/>
          <w:szCs w:val="26"/>
          <w:lang w:val="it-IT"/>
        </w:rPr>
        <w:t xml:space="preserve"> </w:t>
      </w:r>
      <w:r w:rsidRPr="006D2D96">
        <w:rPr>
          <w:rFonts w:asciiTheme="minorBidi" w:hAnsiTheme="minorBidi"/>
          <w:b/>
          <w:bCs/>
          <w:iCs/>
          <w:sz w:val="26"/>
          <w:szCs w:val="26"/>
          <w:lang w:val="it-IT"/>
        </w:rPr>
        <w:t>Albrizzi Capello a Venezia</w:t>
      </w:r>
      <w:r w:rsidRPr="006D2D96">
        <w:rPr>
          <w:rFonts w:asciiTheme="minorBidi" w:hAnsiTheme="minorBidi" w:cstheme="minorBidi"/>
          <w:sz w:val="26"/>
          <w:szCs w:val="26"/>
          <w:lang w:val="it-IT"/>
        </w:rPr>
        <w:t xml:space="preserve"> - </w:t>
      </w:r>
      <w:r w:rsidRPr="006D2D96">
        <w:rPr>
          <w:rFonts w:asciiTheme="minorBidi" w:hAnsiTheme="minorBidi" w:cstheme="minorBidi"/>
          <w:sz w:val="26"/>
          <w:szCs w:val="26"/>
          <w:shd w:val="clear" w:color="auto" w:fill="FFFFFF"/>
          <w:lang w:val="it-IT"/>
        </w:rPr>
        <w:t>presso il </w:t>
      </w:r>
      <w:r w:rsidRPr="006D2D96">
        <w:rPr>
          <w:rFonts w:asciiTheme="minorBidi" w:hAnsiTheme="minorBidi" w:cstheme="minorBidi"/>
          <w:b/>
          <w:bCs/>
          <w:sz w:val="26"/>
          <w:szCs w:val="26"/>
          <w:shd w:val="clear" w:color="auto" w:fill="FFFFFF"/>
          <w:lang w:val="it-IT"/>
        </w:rPr>
        <w:t>Padiglione Nazionale Grenada</w:t>
      </w:r>
      <w:r w:rsidRPr="006D2D96">
        <w:rPr>
          <w:rFonts w:asciiTheme="minorBidi" w:hAnsiTheme="minorBidi" w:cstheme="minorBidi"/>
          <w:sz w:val="26"/>
          <w:szCs w:val="26"/>
          <w:shd w:val="clear" w:color="auto" w:fill="FFFFFF"/>
          <w:lang w:val="it-IT"/>
        </w:rPr>
        <w:t> alla </w:t>
      </w:r>
      <w:r w:rsidRPr="006D2D96">
        <w:rPr>
          <w:rFonts w:asciiTheme="minorBidi" w:hAnsiTheme="minorBidi" w:cstheme="minorBidi"/>
          <w:b/>
          <w:bCs/>
          <w:sz w:val="26"/>
          <w:szCs w:val="26"/>
          <w:shd w:val="clear" w:color="auto" w:fill="FFFFFF"/>
          <w:lang w:val="it-IT"/>
        </w:rPr>
        <w:t>60. Biennale di Venezia Arte</w:t>
      </w:r>
      <w:r w:rsidR="00B65403">
        <w:rPr>
          <w:rFonts w:asciiTheme="minorBidi" w:hAnsiTheme="minorBidi" w:cstheme="minorBidi"/>
          <w:sz w:val="26"/>
          <w:szCs w:val="26"/>
          <w:shd w:val="clear" w:color="auto" w:fill="FFFFFF"/>
          <w:lang w:val="it-IT"/>
        </w:rPr>
        <w:t xml:space="preserve"> -</w:t>
      </w:r>
      <w:r w:rsidRPr="006D2D96">
        <w:rPr>
          <w:rFonts w:asciiTheme="minorBidi" w:hAnsiTheme="minorBidi" w:cstheme="minorBidi"/>
          <w:sz w:val="26"/>
          <w:szCs w:val="26"/>
          <w:shd w:val="clear" w:color="auto" w:fill="FFFFFF"/>
          <w:lang w:val="it-IT"/>
        </w:rPr>
        <w:t xml:space="preserve"> </w:t>
      </w:r>
      <w:r w:rsidR="007E70AC" w:rsidRPr="006D2D96">
        <w:rPr>
          <w:rFonts w:asciiTheme="minorBidi" w:hAnsiTheme="minorBidi" w:cstheme="minorBidi"/>
          <w:sz w:val="26"/>
          <w:szCs w:val="26"/>
          <w:shd w:val="clear" w:color="auto" w:fill="FFFFFF"/>
          <w:lang w:val="it-IT"/>
        </w:rPr>
        <w:t>la conversazione, con la pittrice di fama internazionale </w:t>
      </w:r>
      <w:r w:rsidR="007E70AC" w:rsidRPr="006D2D96">
        <w:rPr>
          <w:rFonts w:asciiTheme="minorBidi" w:hAnsiTheme="minorBidi" w:cstheme="minorBidi"/>
          <w:b/>
          <w:bCs/>
          <w:sz w:val="26"/>
          <w:szCs w:val="26"/>
          <w:shd w:val="clear" w:color="auto" w:fill="FFFFFF"/>
          <w:lang w:val="it-IT"/>
        </w:rPr>
        <w:t>Josine Dupont</w:t>
      </w:r>
      <w:r w:rsidR="00D724FE" w:rsidRPr="006D2D96">
        <w:rPr>
          <w:rFonts w:asciiTheme="minorBidi" w:hAnsiTheme="minorBidi" w:cstheme="minorBidi"/>
          <w:sz w:val="26"/>
          <w:szCs w:val="26"/>
          <w:shd w:val="clear" w:color="auto" w:fill="FFFFFF"/>
          <w:lang w:val="it-IT"/>
        </w:rPr>
        <w:t xml:space="preserve">, </w:t>
      </w:r>
      <w:r w:rsidR="00D724FE" w:rsidRPr="006D2D96">
        <w:rPr>
          <w:rFonts w:asciiTheme="minorBidi" w:hAnsiTheme="minorBidi" w:cstheme="minorBidi"/>
          <w:iCs/>
          <w:sz w:val="26"/>
          <w:szCs w:val="26"/>
          <w:lang w:val="it-IT"/>
        </w:rPr>
        <w:t xml:space="preserve">artista milanese, membro di </w:t>
      </w:r>
      <w:r w:rsidR="00D724FE" w:rsidRPr="006D2D96">
        <w:rPr>
          <w:rFonts w:asciiTheme="minorBidi" w:hAnsiTheme="minorBidi" w:cstheme="minorBidi"/>
          <w:b/>
          <w:bCs/>
          <w:iCs/>
          <w:sz w:val="26"/>
          <w:szCs w:val="26"/>
          <w:lang w:val="it-IT"/>
        </w:rPr>
        <w:t>The Perceptive Group</w:t>
      </w:r>
      <w:r w:rsidR="00A3281A" w:rsidRPr="006D2D96">
        <w:rPr>
          <w:rFonts w:asciiTheme="minorBidi" w:hAnsiTheme="minorBidi" w:cstheme="minorBidi"/>
          <w:iCs/>
          <w:sz w:val="26"/>
          <w:szCs w:val="26"/>
          <w:shd w:val="clear" w:color="auto" w:fill="FFFFFF"/>
          <w:lang w:val="it-IT"/>
        </w:rPr>
        <w:t>.</w:t>
      </w:r>
      <w:r w:rsidR="007E70AC" w:rsidRPr="006D2D96">
        <w:rPr>
          <w:rFonts w:asciiTheme="minorBidi" w:hAnsiTheme="minorBidi" w:cstheme="minorBidi"/>
          <w:iCs/>
          <w:sz w:val="26"/>
          <w:szCs w:val="26"/>
          <w:shd w:val="clear" w:color="auto" w:fill="FFFFFF"/>
          <w:lang w:val="it-IT"/>
        </w:rPr>
        <w:t xml:space="preserve"> </w:t>
      </w:r>
    </w:p>
    <w:p w14:paraId="6066F0B0" w14:textId="00AC9385" w:rsidR="00F61D45" w:rsidRPr="006D2D96" w:rsidRDefault="007E70AC" w:rsidP="007E70AC">
      <w:pPr>
        <w:pStyle w:val="NormaleWeb"/>
        <w:spacing w:after="0" w:line="240" w:lineRule="auto"/>
        <w:jc w:val="both"/>
        <w:rPr>
          <w:rFonts w:asciiTheme="minorBidi" w:hAnsiTheme="minorBidi" w:cstheme="minorBidi"/>
          <w:sz w:val="26"/>
          <w:szCs w:val="26"/>
          <w:lang w:val="it-IT"/>
        </w:rPr>
      </w:pPr>
      <w:r w:rsidRPr="006D2D96">
        <w:rPr>
          <w:rFonts w:asciiTheme="minorBidi" w:hAnsiTheme="minorBidi" w:cstheme="minorBidi"/>
          <w:sz w:val="26"/>
          <w:szCs w:val="26"/>
          <w:shd w:val="clear" w:color="auto" w:fill="FFFFFF"/>
          <w:lang w:val="it-IT"/>
        </w:rPr>
        <w:t xml:space="preserve">Conosciuta in tutto il mondo per opere che si contraddistinguono da un metro elegiaco altamente poetico sarà protagonista di un approfondimento che partirà dall’opera esposta </w:t>
      </w:r>
      <w:r w:rsidRPr="006D2D96">
        <w:rPr>
          <w:rFonts w:asciiTheme="minorBidi" w:hAnsiTheme="minorBidi" w:cstheme="minorBidi"/>
          <w:b/>
          <w:bCs/>
          <w:sz w:val="26"/>
          <w:szCs w:val="26"/>
          <w:shd w:val="clear" w:color="auto" w:fill="FFFFFF"/>
          <w:lang w:val="it-IT"/>
        </w:rPr>
        <w:t>“Connessioni”</w:t>
      </w:r>
      <w:r w:rsidRPr="006D2D96">
        <w:rPr>
          <w:rFonts w:asciiTheme="minorBidi" w:hAnsiTheme="minorBidi" w:cstheme="minorBidi"/>
          <w:sz w:val="26"/>
          <w:szCs w:val="26"/>
          <w:shd w:val="clear" w:color="auto" w:fill="FFFFFF"/>
          <w:lang w:val="it-IT"/>
        </w:rPr>
        <w:t>, chiaro riferimento al tema generale della mostra “No man is an island”</w:t>
      </w:r>
      <w:r w:rsidR="00096B24" w:rsidRPr="006D2D96">
        <w:rPr>
          <w:rFonts w:asciiTheme="minorBidi" w:hAnsiTheme="minorBidi" w:cstheme="minorBidi"/>
          <w:sz w:val="26"/>
          <w:szCs w:val="26"/>
          <w:shd w:val="clear" w:color="auto" w:fill="FFFFFF"/>
          <w:lang w:val="it-IT"/>
        </w:rPr>
        <w:t>, titolo che</w:t>
      </w:r>
      <w:r w:rsidRPr="006D2D96">
        <w:rPr>
          <w:rFonts w:asciiTheme="minorBidi" w:hAnsiTheme="minorBidi" w:cstheme="minorBidi"/>
          <w:sz w:val="26"/>
          <w:szCs w:val="26"/>
          <w:shd w:val="clear" w:color="auto" w:fill="FFFFFF"/>
          <w:lang w:val="it-IT"/>
        </w:rPr>
        <w:t> </w:t>
      </w:r>
      <w:r w:rsidR="00096B24" w:rsidRPr="006D2D96">
        <w:rPr>
          <w:rFonts w:asciiTheme="minorBidi" w:hAnsiTheme="minorBidi" w:cstheme="minorBidi"/>
          <w:sz w:val="26"/>
          <w:szCs w:val="26"/>
          <w:lang w:val="it-IT"/>
        </w:rPr>
        <w:t xml:space="preserve">trae spunto dai versi del poeta John Donne: </w:t>
      </w:r>
      <w:r w:rsidR="00096B24" w:rsidRPr="006D2D96">
        <w:rPr>
          <w:rFonts w:asciiTheme="minorBidi" w:hAnsiTheme="minorBidi" w:cstheme="minorBidi"/>
          <w:i/>
          <w:iCs/>
          <w:sz w:val="26"/>
          <w:szCs w:val="26"/>
          <w:lang w:val="it-IT"/>
        </w:rPr>
        <w:t>«</w:t>
      </w:r>
      <w:r w:rsidR="00096B24" w:rsidRPr="006D2D96">
        <w:rPr>
          <w:rFonts w:asciiTheme="minorBidi" w:hAnsiTheme="minorBidi" w:cstheme="minorBidi"/>
          <w:sz w:val="26"/>
          <w:szCs w:val="26"/>
          <w:lang w:val="it-IT"/>
        </w:rPr>
        <w:t xml:space="preserve">Nessun uomo è un’isola, completo in </w:t>
      </w:r>
      <w:r w:rsidR="006D2D96" w:rsidRPr="006D2D96">
        <w:rPr>
          <w:rFonts w:asciiTheme="minorBidi" w:hAnsiTheme="minorBidi" w:cstheme="minorBidi"/>
          <w:sz w:val="26"/>
          <w:szCs w:val="26"/>
          <w:lang w:val="it-IT"/>
        </w:rPr>
        <w:t>sé</w:t>
      </w:r>
      <w:r w:rsidR="00096B24" w:rsidRPr="006D2D96">
        <w:rPr>
          <w:rFonts w:asciiTheme="minorBidi" w:hAnsiTheme="minorBidi" w:cstheme="minorBidi"/>
          <w:sz w:val="26"/>
          <w:szCs w:val="26"/>
          <w:lang w:val="it-IT"/>
        </w:rPr>
        <w:t xml:space="preserve"> stesso; ogni uomo è un pezzo del continente, una parte del tutto [</w:t>
      </w:r>
      <w:r w:rsidR="00096B24" w:rsidRPr="006D2D96">
        <w:rPr>
          <w:rFonts w:asciiTheme="minorBidi" w:hAnsiTheme="minorBidi" w:cstheme="minorBidi"/>
          <w:i/>
          <w:iCs/>
          <w:sz w:val="26"/>
          <w:szCs w:val="26"/>
          <w:lang w:val="it-IT"/>
        </w:rPr>
        <w:t>...</w:t>
      </w:r>
      <w:r w:rsidR="00096B24" w:rsidRPr="006D2D96">
        <w:rPr>
          <w:rFonts w:asciiTheme="minorBidi" w:hAnsiTheme="minorBidi" w:cstheme="minorBidi"/>
          <w:sz w:val="26"/>
          <w:szCs w:val="26"/>
          <w:lang w:val="it-IT"/>
        </w:rPr>
        <w:t>]</w:t>
      </w:r>
      <w:r w:rsidR="00096B24" w:rsidRPr="006D2D96">
        <w:rPr>
          <w:rFonts w:asciiTheme="minorBidi" w:hAnsiTheme="minorBidi" w:cstheme="minorBidi"/>
          <w:i/>
          <w:iCs/>
          <w:sz w:val="26"/>
          <w:szCs w:val="26"/>
          <w:lang w:val="it-IT"/>
        </w:rPr>
        <w:t xml:space="preserve">. </w:t>
      </w:r>
      <w:r w:rsidR="00096B24" w:rsidRPr="006D2D96">
        <w:rPr>
          <w:rFonts w:asciiTheme="minorBidi" w:hAnsiTheme="minorBidi" w:cstheme="minorBidi"/>
          <w:sz w:val="26"/>
          <w:szCs w:val="26"/>
          <w:lang w:val="it-IT"/>
        </w:rPr>
        <w:t xml:space="preserve">La morte di qualsiasi uomo mi sminuisce, perché io sono parte dell’umanità. E dunque non chiedere mai per chi suona la campana: suona per te». </w:t>
      </w:r>
    </w:p>
    <w:p w14:paraId="75075BD8" w14:textId="2562F53D" w:rsidR="007E70AC" w:rsidRPr="006D2D96" w:rsidRDefault="00096B24" w:rsidP="007E70AC">
      <w:pPr>
        <w:pStyle w:val="NormaleWeb"/>
        <w:spacing w:after="0" w:line="240" w:lineRule="auto"/>
        <w:jc w:val="both"/>
        <w:rPr>
          <w:rFonts w:asciiTheme="minorBidi" w:hAnsiTheme="minorBidi" w:cstheme="minorBidi"/>
          <w:sz w:val="26"/>
          <w:szCs w:val="26"/>
          <w:shd w:val="clear" w:color="auto" w:fill="FFFFFF"/>
          <w:lang w:val="it-IT"/>
        </w:rPr>
      </w:pPr>
      <w:r w:rsidRPr="006D2D96">
        <w:rPr>
          <w:rFonts w:asciiTheme="minorBidi" w:hAnsiTheme="minorBidi" w:cstheme="minorBidi"/>
          <w:sz w:val="26"/>
          <w:szCs w:val="26"/>
          <w:lang w:val="it-IT"/>
        </w:rPr>
        <w:t>L’intenzione è quella di dare un volto collettivo all’umanità - senza divisioni o separazioni - a tal punto che la morte di un uomo diventa lutto interiore di ognuno.</w:t>
      </w:r>
      <w:r w:rsidRPr="006D2D96">
        <w:rPr>
          <w:rFonts w:asciiTheme="minorBidi" w:hAnsiTheme="minorBidi" w:cstheme="minorBidi"/>
          <w:sz w:val="26"/>
          <w:szCs w:val="26"/>
          <w:shd w:val="clear" w:color="auto" w:fill="FFFFFF"/>
          <w:lang w:val="it-IT"/>
        </w:rPr>
        <w:t xml:space="preserve"> La</w:t>
      </w:r>
      <w:r w:rsidR="007E70AC" w:rsidRPr="006D2D96">
        <w:rPr>
          <w:rFonts w:asciiTheme="minorBidi" w:hAnsiTheme="minorBidi" w:cstheme="minorBidi"/>
          <w:sz w:val="26"/>
          <w:szCs w:val="26"/>
          <w:shd w:val="clear" w:color="auto" w:fill="FFFFFF"/>
          <w:lang w:val="it-IT"/>
        </w:rPr>
        <w:t xml:space="preserve"> critica d’arte Dott.ssa Giulia Rustichelli</w:t>
      </w:r>
      <w:r w:rsidRPr="006D2D96">
        <w:rPr>
          <w:rFonts w:asciiTheme="minorBidi" w:hAnsiTheme="minorBidi" w:cstheme="minorBidi"/>
          <w:sz w:val="26"/>
          <w:szCs w:val="26"/>
          <w:shd w:val="clear" w:color="auto" w:fill="FFFFFF"/>
          <w:lang w:val="it-IT"/>
        </w:rPr>
        <w:t xml:space="preserve"> a proposito di “Connessioni” afferma</w:t>
      </w:r>
      <w:r w:rsidR="007E70AC" w:rsidRPr="006D2D96">
        <w:rPr>
          <w:rFonts w:asciiTheme="minorBidi" w:hAnsiTheme="minorBidi" w:cstheme="minorBidi"/>
          <w:sz w:val="26"/>
          <w:szCs w:val="26"/>
          <w:shd w:val="clear" w:color="auto" w:fill="FFFFFF"/>
          <w:lang w:val="it-IT"/>
        </w:rPr>
        <w:t xml:space="preserve">: </w:t>
      </w:r>
      <w:r w:rsidRPr="006D2D96">
        <w:rPr>
          <w:rFonts w:asciiTheme="minorBidi" w:hAnsiTheme="minorBidi" w:cstheme="minorBidi"/>
          <w:i/>
          <w:iCs/>
          <w:sz w:val="26"/>
          <w:szCs w:val="26"/>
          <w:lang w:val="it-IT"/>
        </w:rPr>
        <w:t>«</w:t>
      </w:r>
      <w:r w:rsidR="007E70AC" w:rsidRPr="006D2D96">
        <w:rPr>
          <w:rFonts w:asciiTheme="minorBidi" w:hAnsiTheme="minorBidi" w:cstheme="minorBidi"/>
          <w:i/>
          <w:sz w:val="26"/>
          <w:szCs w:val="26"/>
          <w:lang w:val="it-IT"/>
        </w:rPr>
        <w:t xml:space="preserve">I visi pensierosi, gli arti posati, le membra statuarie, le forme corporee dalle fattezze barocche quasi scolpite nel marmo, si sfaldano lentamente, si disgregano gradualmente, dissolvendosi in una lenta, inesorabile scissione. Le nette linee perimetrali seicentesche, didattiche e gloriose nei tempi che furono, ora si addensano, si compattano, fondendosi in un tutt’uno indistinguibile, in un </w:t>
      </w:r>
      <w:r w:rsidR="007E70AC" w:rsidRPr="006D2D96">
        <w:rPr>
          <w:rFonts w:asciiTheme="minorBidi" w:hAnsiTheme="minorBidi" w:cstheme="minorBidi"/>
          <w:i/>
          <w:iCs/>
          <w:sz w:val="26"/>
          <w:szCs w:val="26"/>
          <w:lang w:val="it-IT"/>
        </w:rPr>
        <w:t>unicum</w:t>
      </w:r>
      <w:r w:rsidR="007E70AC" w:rsidRPr="006D2D96">
        <w:rPr>
          <w:rFonts w:asciiTheme="minorBidi" w:hAnsiTheme="minorBidi" w:cstheme="minorBidi"/>
          <w:i/>
          <w:sz w:val="26"/>
          <w:szCs w:val="26"/>
          <w:lang w:val="it-IT"/>
        </w:rPr>
        <w:t xml:space="preserve"> con i colori dominanti. Le sagome, sospinte oltre la mera mimetica imitazione, si scindono in un vortice di sfumature, le linee si sfilacciano, rincorrono, perdono nel tripudio di tinte. I contorni, nel progressivo svanire, cedono il passo ai bagliori, alle ombre. Le identità disperse, recondite, velatamente celate, esaltano l’indissolubile, inscindibile unione delle cromie con la realtà materica, della pigmentazione con la sostanza fisica. </w:t>
      </w:r>
      <w:r w:rsidR="007E70AC" w:rsidRPr="006D2D96">
        <w:rPr>
          <w:rFonts w:asciiTheme="minorBidi" w:hAnsiTheme="minorBidi" w:cstheme="minorBidi"/>
          <w:i/>
          <w:iCs/>
          <w:sz w:val="26"/>
          <w:szCs w:val="26"/>
          <w:lang w:val="it-IT"/>
        </w:rPr>
        <w:t>Connessioni</w:t>
      </w:r>
      <w:r w:rsidR="007E70AC" w:rsidRPr="006D2D96">
        <w:rPr>
          <w:rFonts w:asciiTheme="minorBidi" w:hAnsiTheme="minorBidi" w:cstheme="minorBidi"/>
          <w:i/>
          <w:sz w:val="26"/>
          <w:szCs w:val="26"/>
          <w:lang w:val="it-IT"/>
        </w:rPr>
        <w:t xml:space="preserve"> coniuga l’impeto, l’estro dinamico e proiettivo, alla brillante e sfolgorante intensità, radicandolo saldamente alla superficie vitalistica, alla tela, esuberante, eppure al </w:t>
      </w:r>
      <w:r w:rsidR="00A3281A" w:rsidRPr="006D2D96">
        <w:rPr>
          <w:rFonts w:asciiTheme="minorBidi" w:hAnsiTheme="minorBidi" w:cstheme="minorBidi"/>
          <w:i/>
          <w:sz w:val="26"/>
          <w:szCs w:val="26"/>
          <w:lang w:val="it-IT"/>
        </w:rPr>
        <w:t xml:space="preserve">tempo stesso scura e graffiata </w:t>
      </w:r>
      <w:r w:rsidR="00A3281A" w:rsidRPr="006D2D96">
        <w:rPr>
          <w:rFonts w:asciiTheme="minorBidi" w:hAnsiTheme="minorBidi" w:cstheme="minorBidi"/>
          <w:sz w:val="26"/>
          <w:szCs w:val="26"/>
          <w:shd w:val="clear" w:color="auto" w:fill="FFFFFF"/>
          <w:lang w:val="it-IT"/>
        </w:rPr>
        <w:t xml:space="preserve">[…] </w:t>
      </w:r>
      <w:r w:rsidR="007E70AC" w:rsidRPr="006D2D96">
        <w:rPr>
          <w:rFonts w:asciiTheme="minorBidi" w:hAnsiTheme="minorBidi" w:cstheme="minorBidi"/>
          <w:i/>
          <w:sz w:val="26"/>
          <w:szCs w:val="26"/>
          <w:lang w:val="it-IT"/>
        </w:rPr>
        <w:t>Josine Dupont brama un’interazione, una corrispondenza empatica atta a instaurare momenti di comun</w:t>
      </w:r>
      <w:r w:rsidR="00A3281A" w:rsidRPr="006D2D96">
        <w:rPr>
          <w:rFonts w:asciiTheme="minorBidi" w:hAnsiTheme="minorBidi" w:cstheme="minorBidi"/>
          <w:i/>
          <w:sz w:val="26"/>
          <w:szCs w:val="26"/>
          <w:lang w:val="it-IT"/>
        </w:rPr>
        <w:t>e consonanza tra spiriti affini</w:t>
      </w:r>
      <w:r w:rsidRPr="006D2D96">
        <w:rPr>
          <w:rFonts w:asciiTheme="minorBidi" w:hAnsiTheme="minorBidi" w:cstheme="minorBidi"/>
          <w:sz w:val="26"/>
          <w:szCs w:val="26"/>
          <w:lang w:val="it-IT"/>
        </w:rPr>
        <w:t>».</w:t>
      </w:r>
      <w:r w:rsidR="003068F7" w:rsidRPr="006D2D96">
        <w:rPr>
          <w:rFonts w:asciiTheme="minorBidi" w:hAnsiTheme="minorBidi" w:cstheme="minorBidi"/>
          <w:sz w:val="26"/>
          <w:szCs w:val="26"/>
          <w:lang w:val="it-IT"/>
        </w:rPr>
        <w:t xml:space="preserve"> </w:t>
      </w:r>
    </w:p>
    <w:p w14:paraId="6413B536" w14:textId="7D63650E" w:rsidR="007E70AC" w:rsidRPr="006D2D96" w:rsidRDefault="007E70AC" w:rsidP="007E70AC">
      <w:pPr>
        <w:pStyle w:val="Nessunaspaziatura"/>
        <w:jc w:val="both"/>
        <w:rPr>
          <w:rFonts w:asciiTheme="minorBidi" w:hAnsiTheme="minorBidi"/>
          <w:b/>
          <w:sz w:val="26"/>
          <w:szCs w:val="26"/>
          <w:lang w:val="it-IT"/>
        </w:rPr>
      </w:pPr>
    </w:p>
    <w:p w14:paraId="7519CC13" w14:textId="77777777" w:rsidR="002D2179" w:rsidRPr="006D2D96" w:rsidRDefault="002D2179" w:rsidP="00854B33">
      <w:pPr>
        <w:pStyle w:val="Nessunaspaziatura"/>
        <w:jc w:val="both"/>
        <w:rPr>
          <w:rFonts w:asciiTheme="minorBidi" w:hAnsiTheme="minorBidi"/>
          <w:b/>
          <w:sz w:val="26"/>
          <w:szCs w:val="26"/>
          <w:lang w:val="it-IT"/>
        </w:rPr>
      </w:pPr>
      <w:r w:rsidRPr="006D2D96">
        <w:rPr>
          <w:rFonts w:asciiTheme="minorBidi" w:hAnsiTheme="minorBidi"/>
          <w:b/>
          <w:sz w:val="26"/>
          <w:szCs w:val="26"/>
          <w:lang w:val="it-IT"/>
        </w:rPr>
        <w:t>NOTA BIOGRAFICA</w:t>
      </w:r>
    </w:p>
    <w:p w14:paraId="08E51BFC" w14:textId="32A22341" w:rsidR="00041DB6" w:rsidRPr="006D2D96" w:rsidRDefault="00BA48F6" w:rsidP="00854B33">
      <w:pPr>
        <w:pStyle w:val="Nessunaspaziatura"/>
        <w:jc w:val="both"/>
        <w:rPr>
          <w:rFonts w:asciiTheme="minorBidi" w:hAnsiTheme="minorBidi"/>
          <w:sz w:val="26"/>
          <w:szCs w:val="26"/>
          <w:lang w:val="it-IT"/>
        </w:rPr>
      </w:pPr>
      <w:r w:rsidRPr="006D2D96">
        <w:rPr>
          <w:rFonts w:asciiTheme="minorBidi" w:hAnsiTheme="minorBidi"/>
          <w:sz w:val="26"/>
          <w:szCs w:val="26"/>
          <w:lang w:val="it-IT"/>
        </w:rPr>
        <w:t>Josine Dupont</w:t>
      </w:r>
      <w:r w:rsidR="00854B33" w:rsidRPr="006D2D96">
        <w:rPr>
          <w:rFonts w:asciiTheme="minorBidi" w:hAnsiTheme="minorBidi"/>
          <w:sz w:val="26"/>
          <w:szCs w:val="26"/>
          <w:lang w:val="it-IT"/>
        </w:rPr>
        <w:t xml:space="preserve"> nasce </w:t>
      </w:r>
      <w:r w:rsidR="00041DB6" w:rsidRPr="006D2D96">
        <w:rPr>
          <w:rFonts w:asciiTheme="minorBidi" w:hAnsiTheme="minorBidi"/>
          <w:sz w:val="26"/>
          <w:szCs w:val="26"/>
          <w:lang w:val="it-IT"/>
        </w:rPr>
        <w:t xml:space="preserve">a Milano in </w:t>
      </w:r>
      <w:r w:rsidR="00E44B9D" w:rsidRPr="006D2D96">
        <w:rPr>
          <w:rFonts w:asciiTheme="minorBidi" w:hAnsiTheme="minorBidi"/>
          <w:sz w:val="26"/>
          <w:szCs w:val="26"/>
          <w:lang w:val="it-IT"/>
        </w:rPr>
        <w:t>una famiglia di origine belga, p</w:t>
      </w:r>
      <w:r w:rsidR="00041DB6" w:rsidRPr="006D2D96">
        <w:rPr>
          <w:rFonts w:asciiTheme="minorBidi" w:hAnsiTheme="minorBidi"/>
          <w:sz w:val="26"/>
          <w:szCs w:val="26"/>
          <w:lang w:val="it-IT"/>
        </w:rPr>
        <w:t xml:space="preserve">ossiede una formazione professionale maturata alla Scuola Superiore degli Artefici di Brera e all’Accademia di Belle Arti di Genova, </w:t>
      </w:r>
      <w:r w:rsidR="00851757" w:rsidRPr="006D2D96">
        <w:rPr>
          <w:rFonts w:asciiTheme="minorBidi" w:hAnsiTheme="minorBidi"/>
          <w:sz w:val="26"/>
          <w:szCs w:val="26"/>
          <w:lang w:val="it-IT"/>
        </w:rPr>
        <w:t>presso la</w:t>
      </w:r>
      <w:r w:rsidR="00041DB6" w:rsidRPr="006D2D96">
        <w:rPr>
          <w:rFonts w:asciiTheme="minorBidi" w:hAnsiTheme="minorBidi"/>
          <w:sz w:val="26"/>
          <w:szCs w:val="26"/>
          <w:lang w:val="it-IT"/>
        </w:rPr>
        <w:t xml:space="preserve"> </w:t>
      </w:r>
      <w:r w:rsidR="00851757" w:rsidRPr="006D2D96">
        <w:rPr>
          <w:rFonts w:asciiTheme="minorBidi" w:hAnsiTheme="minorBidi"/>
          <w:sz w:val="26"/>
          <w:szCs w:val="26"/>
          <w:lang w:val="it-IT"/>
        </w:rPr>
        <w:t>quale si diploma</w:t>
      </w:r>
      <w:r w:rsidR="00041DB6" w:rsidRPr="006D2D96">
        <w:rPr>
          <w:rFonts w:asciiTheme="minorBidi" w:hAnsiTheme="minorBidi"/>
          <w:sz w:val="26"/>
          <w:szCs w:val="26"/>
          <w:lang w:val="it-IT"/>
        </w:rPr>
        <w:t xml:space="preserve"> in Pittura. Oggi risiede e opera tra Rapallo e il capoluogo meneghino. Ha partecipato a diverse mostre personali e collettive. In particolare, le monografiche si sono tenute a </w:t>
      </w:r>
      <w:r w:rsidR="00870EA6" w:rsidRPr="006D2D96">
        <w:rPr>
          <w:rFonts w:asciiTheme="minorBidi" w:hAnsiTheme="minorBidi"/>
          <w:sz w:val="26"/>
          <w:szCs w:val="26"/>
          <w:lang w:val="it-IT"/>
        </w:rPr>
        <w:t>Roma, nella galleria</w:t>
      </w:r>
      <w:r w:rsidR="00041DB6" w:rsidRPr="006D2D96">
        <w:rPr>
          <w:rFonts w:asciiTheme="minorBidi" w:hAnsiTheme="minorBidi"/>
          <w:sz w:val="26"/>
          <w:szCs w:val="26"/>
          <w:lang w:val="it-IT"/>
        </w:rPr>
        <w:t xml:space="preserve"> Il Collezionista (2012) e </w:t>
      </w:r>
      <w:r w:rsidR="00870EA6" w:rsidRPr="006D2D96">
        <w:rPr>
          <w:rFonts w:asciiTheme="minorBidi" w:hAnsiTheme="minorBidi"/>
          <w:sz w:val="26"/>
          <w:szCs w:val="26"/>
          <w:lang w:val="it-IT"/>
        </w:rPr>
        <w:t xml:space="preserve">poi a </w:t>
      </w:r>
      <w:r w:rsidR="00041DB6" w:rsidRPr="006D2D96">
        <w:rPr>
          <w:rFonts w:asciiTheme="minorBidi" w:hAnsiTheme="minorBidi"/>
          <w:sz w:val="26"/>
          <w:szCs w:val="26"/>
          <w:lang w:val="it-IT"/>
        </w:rPr>
        <w:t>Arte Borgo Gallery (2021), nella Galleria Wi</w:t>
      </w:r>
      <w:r w:rsidR="00870EA6" w:rsidRPr="006D2D96">
        <w:rPr>
          <w:rFonts w:asciiTheme="minorBidi" w:hAnsiTheme="minorBidi"/>
          <w:sz w:val="26"/>
          <w:szCs w:val="26"/>
          <w:lang w:val="it-IT"/>
        </w:rPr>
        <w:t>kiarte di Bologna (2013, 2015),</w:t>
      </w:r>
      <w:r w:rsidR="00041DB6" w:rsidRPr="006D2D96">
        <w:rPr>
          <w:rFonts w:asciiTheme="minorBidi" w:hAnsiTheme="minorBidi"/>
          <w:sz w:val="26"/>
          <w:szCs w:val="26"/>
          <w:lang w:val="it-IT"/>
        </w:rPr>
        <w:t xml:space="preserve"> a Palazzo della Racchetta di Ferrara (2015) e </w:t>
      </w:r>
      <w:r w:rsidR="00041DB6" w:rsidRPr="006D2D96">
        <w:rPr>
          <w:rFonts w:asciiTheme="minorBidi" w:hAnsiTheme="minorBidi"/>
          <w:sz w:val="26"/>
          <w:szCs w:val="26"/>
          <w:lang w:val="it-IT"/>
        </w:rPr>
        <w:lastRenderedPageBreak/>
        <w:t>nell’Antico Castello</w:t>
      </w:r>
      <w:r w:rsidR="00870EA6" w:rsidRPr="006D2D96">
        <w:rPr>
          <w:rFonts w:asciiTheme="minorBidi" w:hAnsiTheme="minorBidi"/>
          <w:sz w:val="26"/>
          <w:szCs w:val="26"/>
          <w:lang w:val="it-IT"/>
        </w:rPr>
        <w:t xml:space="preserve"> sul Mare sito a Rapallo (2015). L’artista</w:t>
      </w:r>
      <w:r w:rsidR="00041DB6" w:rsidRPr="006D2D96">
        <w:rPr>
          <w:rFonts w:asciiTheme="minorBidi" w:hAnsiTheme="minorBidi"/>
          <w:sz w:val="26"/>
          <w:szCs w:val="26"/>
          <w:lang w:val="it-IT"/>
        </w:rPr>
        <w:t xml:space="preserve"> nel 2016 è a Torino alla Galleria di ArteCittàAmica </w:t>
      </w:r>
      <w:r w:rsidR="00851757" w:rsidRPr="006D2D96">
        <w:rPr>
          <w:rFonts w:asciiTheme="minorBidi" w:hAnsiTheme="minorBidi"/>
          <w:sz w:val="26"/>
          <w:szCs w:val="26"/>
          <w:lang w:val="it-IT"/>
        </w:rPr>
        <w:t>e l’anno seguente</w:t>
      </w:r>
      <w:r w:rsidR="00041DB6" w:rsidRPr="006D2D96">
        <w:rPr>
          <w:rFonts w:asciiTheme="minorBidi" w:hAnsiTheme="minorBidi"/>
          <w:sz w:val="26"/>
          <w:szCs w:val="26"/>
          <w:lang w:val="it-IT"/>
        </w:rPr>
        <w:t xml:space="preserve"> a Venezia nella Galleria 2432 </w:t>
      </w:r>
      <w:r w:rsidR="00851757" w:rsidRPr="006D2D96">
        <w:rPr>
          <w:rFonts w:asciiTheme="minorBidi" w:hAnsiTheme="minorBidi"/>
          <w:sz w:val="26"/>
          <w:szCs w:val="26"/>
          <w:lang w:val="it-IT"/>
        </w:rPr>
        <w:t xml:space="preserve">poi a </w:t>
      </w:r>
      <w:r w:rsidR="00041DB6" w:rsidRPr="006D2D96">
        <w:rPr>
          <w:rFonts w:asciiTheme="minorBidi" w:hAnsiTheme="minorBidi"/>
          <w:sz w:val="26"/>
          <w:szCs w:val="26"/>
          <w:lang w:val="it-IT"/>
        </w:rPr>
        <w:t>Palazzo Pisani Revedin (2024), mentre presso Santa Margherita Ligure espone nello Spazio C</w:t>
      </w:r>
      <w:r w:rsidR="00851757" w:rsidRPr="006D2D96">
        <w:rPr>
          <w:rFonts w:asciiTheme="minorBidi" w:hAnsiTheme="minorBidi"/>
          <w:sz w:val="26"/>
          <w:szCs w:val="26"/>
          <w:lang w:val="it-IT"/>
        </w:rPr>
        <w:t>ella Art&amp;Communication (2021). Tuttavia</w:t>
      </w:r>
      <w:r w:rsidR="00041DB6" w:rsidRPr="006D2D96">
        <w:rPr>
          <w:rFonts w:asciiTheme="minorBidi" w:hAnsiTheme="minorBidi"/>
          <w:sz w:val="26"/>
          <w:szCs w:val="26"/>
          <w:lang w:val="it-IT"/>
        </w:rPr>
        <w:t xml:space="preserve"> soprattutto a Milano </w:t>
      </w:r>
      <w:r w:rsidR="00854B33" w:rsidRPr="006D2D96">
        <w:rPr>
          <w:rFonts w:asciiTheme="minorBidi" w:hAnsiTheme="minorBidi"/>
          <w:sz w:val="26"/>
          <w:szCs w:val="26"/>
          <w:lang w:val="it-IT"/>
        </w:rPr>
        <w:t xml:space="preserve">espone </w:t>
      </w:r>
      <w:r w:rsidR="00851757" w:rsidRPr="006D2D96">
        <w:rPr>
          <w:rFonts w:asciiTheme="minorBidi" w:hAnsiTheme="minorBidi"/>
          <w:sz w:val="26"/>
          <w:szCs w:val="26"/>
          <w:lang w:val="it-IT"/>
        </w:rPr>
        <w:t>le sue opere:</w:t>
      </w:r>
      <w:r w:rsidR="00041DB6" w:rsidRPr="006D2D96">
        <w:rPr>
          <w:rFonts w:asciiTheme="minorBidi" w:hAnsiTheme="minorBidi"/>
          <w:sz w:val="26"/>
          <w:szCs w:val="26"/>
          <w:lang w:val="it-IT"/>
        </w:rPr>
        <w:t xml:space="preserve"> nel 2013, 2014, 2015, 2019 per A.M.A.C.I. (l’Associazione dei Musei d'Arte Contemporanea Italiani) e </w:t>
      </w:r>
      <w:r w:rsidR="00851757" w:rsidRPr="006D2D96">
        <w:rPr>
          <w:rFonts w:asciiTheme="minorBidi" w:hAnsiTheme="minorBidi"/>
          <w:sz w:val="26"/>
          <w:szCs w:val="26"/>
          <w:lang w:val="it-IT"/>
        </w:rPr>
        <w:t xml:space="preserve">nel </w:t>
      </w:r>
      <w:r w:rsidR="00041DB6" w:rsidRPr="006D2D96">
        <w:rPr>
          <w:rFonts w:asciiTheme="minorBidi" w:hAnsiTheme="minorBidi"/>
          <w:sz w:val="26"/>
          <w:szCs w:val="26"/>
          <w:lang w:val="it-IT"/>
        </w:rPr>
        <w:t xml:space="preserve">2023. Per quanto concerne le mostre collettive si ricordano, a </w:t>
      </w:r>
      <w:r w:rsidR="00851757" w:rsidRPr="006D2D96">
        <w:rPr>
          <w:rFonts w:asciiTheme="minorBidi" w:hAnsiTheme="minorBidi"/>
          <w:sz w:val="26"/>
          <w:szCs w:val="26"/>
          <w:lang w:val="it-IT"/>
        </w:rPr>
        <w:t xml:space="preserve">titolo non esaustivo, quelle svolte alla Galleria Scarabeus, </w:t>
      </w:r>
      <w:r w:rsidR="00041DB6" w:rsidRPr="006D2D96">
        <w:rPr>
          <w:rFonts w:asciiTheme="minorBidi" w:hAnsiTheme="minorBidi"/>
          <w:sz w:val="26"/>
          <w:szCs w:val="26"/>
          <w:lang w:val="it-IT"/>
        </w:rPr>
        <w:t>Praga (2008), presso la storica Galleria La Telaccia di Torino in occasione dei 150 anni dell’Unità d’Italia (2011)</w:t>
      </w:r>
      <w:r w:rsidR="00851757" w:rsidRPr="006D2D96">
        <w:rPr>
          <w:rFonts w:asciiTheme="minorBidi" w:hAnsiTheme="minorBidi"/>
          <w:sz w:val="26"/>
          <w:szCs w:val="26"/>
          <w:lang w:val="it-IT"/>
        </w:rPr>
        <w:t>. N</w:t>
      </w:r>
      <w:r w:rsidR="00041DB6" w:rsidRPr="006D2D96">
        <w:rPr>
          <w:rFonts w:asciiTheme="minorBidi" w:hAnsiTheme="minorBidi"/>
          <w:sz w:val="26"/>
          <w:szCs w:val="26"/>
          <w:lang w:val="it-IT"/>
        </w:rPr>
        <w:t>el</w:t>
      </w:r>
      <w:r w:rsidR="00851757" w:rsidRPr="006D2D96">
        <w:rPr>
          <w:rFonts w:asciiTheme="minorBidi" w:hAnsiTheme="minorBidi"/>
          <w:sz w:val="26"/>
          <w:szCs w:val="26"/>
          <w:lang w:val="it-IT"/>
        </w:rPr>
        <w:t xml:space="preserve">la capitale è presente allo Spazio della Galleria </w:t>
      </w:r>
      <w:r w:rsidR="00041DB6" w:rsidRPr="006D2D96">
        <w:rPr>
          <w:rFonts w:asciiTheme="minorBidi" w:hAnsiTheme="minorBidi"/>
          <w:sz w:val="26"/>
          <w:szCs w:val="26"/>
          <w:lang w:val="it-IT"/>
        </w:rPr>
        <w:t>Agostiniana per “</w:t>
      </w:r>
      <w:r w:rsidR="00851757" w:rsidRPr="006D2D96">
        <w:rPr>
          <w:rFonts w:asciiTheme="minorBidi" w:hAnsiTheme="minorBidi"/>
          <w:sz w:val="26"/>
          <w:szCs w:val="26"/>
          <w:lang w:val="it-IT"/>
        </w:rPr>
        <w:t xml:space="preserve">I Big dell’Arte contemporanea” (2012); sarà poi chiamata nel 2014 presso </w:t>
      </w:r>
      <w:r w:rsidR="00041DB6" w:rsidRPr="006D2D96">
        <w:rPr>
          <w:rFonts w:asciiTheme="minorBidi" w:hAnsiTheme="minorBidi"/>
          <w:sz w:val="26"/>
          <w:szCs w:val="26"/>
          <w:lang w:val="it-IT"/>
        </w:rPr>
        <w:t>le sa</w:t>
      </w:r>
      <w:r w:rsidR="00851757" w:rsidRPr="006D2D96">
        <w:rPr>
          <w:rFonts w:asciiTheme="minorBidi" w:hAnsiTheme="minorBidi"/>
          <w:sz w:val="26"/>
          <w:szCs w:val="26"/>
          <w:lang w:val="it-IT"/>
        </w:rPr>
        <w:t xml:space="preserve">le dell’Università di Roma La Sapienza. </w:t>
      </w:r>
      <w:r w:rsidR="00870EA6" w:rsidRPr="006D2D96">
        <w:rPr>
          <w:rFonts w:asciiTheme="minorBidi" w:hAnsiTheme="minorBidi"/>
          <w:sz w:val="26"/>
          <w:szCs w:val="26"/>
          <w:lang w:val="it-IT"/>
        </w:rPr>
        <w:t>Le sue opere giungono</w:t>
      </w:r>
      <w:r w:rsidR="00041DB6" w:rsidRPr="006D2D96">
        <w:rPr>
          <w:rFonts w:asciiTheme="minorBidi" w:hAnsiTheme="minorBidi"/>
          <w:sz w:val="26"/>
          <w:szCs w:val="26"/>
          <w:lang w:val="it-IT"/>
        </w:rPr>
        <w:t xml:space="preserve"> </w:t>
      </w:r>
      <w:r w:rsidR="00851757" w:rsidRPr="006D2D96">
        <w:rPr>
          <w:rFonts w:asciiTheme="minorBidi" w:hAnsiTheme="minorBidi"/>
          <w:sz w:val="26"/>
          <w:szCs w:val="26"/>
          <w:lang w:val="it-IT"/>
        </w:rPr>
        <w:t xml:space="preserve">nel 2016 </w:t>
      </w:r>
      <w:r w:rsidR="00041DB6" w:rsidRPr="006D2D96">
        <w:rPr>
          <w:rFonts w:asciiTheme="minorBidi" w:hAnsiTheme="minorBidi"/>
          <w:sz w:val="26"/>
          <w:szCs w:val="26"/>
          <w:lang w:val="it-IT"/>
        </w:rPr>
        <w:t>a Los Angeles</w:t>
      </w:r>
      <w:r w:rsidR="00870EA6" w:rsidRPr="006D2D96">
        <w:rPr>
          <w:rFonts w:asciiTheme="minorBidi" w:hAnsiTheme="minorBidi"/>
          <w:sz w:val="26"/>
          <w:szCs w:val="26"/>
          <w:lang w:val="it-IT"/>
        </w:rPr>
        <w:t xml:space="preserve"> presso l’Istituto Italiano di C</w:t>
      </w:r>
      <w:r w:rsidR="00041DB6" w:rsidRPr="006D2D96">
        <w:rPr>
          <w:rFonts w:asciiTheme="minorBidi" w:hAnsiTheme="minorBidi"/>
          <w:sz w:val="26"/>
          <w:szCs w:val="26"/>
          <w:lang w:val="it-IT"/>
        </w:rPr>
        <w:t xml:space="preserve">ultura </w:t>
      </w:r>
      <w:r w:rsidR="00851757" w:rsidRPr="006D2D96">
        <w:rPr>
          <w:rFonts w:asciiTheme="minorBidi" w:hAnsiTheme="minorBidi"/>
          <w:sz w:val="26"/>
          <w:szCs w:val="26"/>
          <w:lang w:val="it-IT"/>
        </w:rPr>
        <w:t>e</w:t>
      </w:r>
      <w:r w:rsidR="00870EA6" w:rsidRPr="006D2D96">
        <w:rPr>
          <w:rFonts w:asciiTheme="minorBidi" w:hAnsiTheme="minorBidi"/>
          <w:sz w:val="26"/>
          <w:szCs w:val="26"/>
          <w:lang w:val="it-IT"/>
        </w:rPr>
        <w:t xml:space="preserve"> verranno scelte, n</w:t>
      </w:r>
      <w:r w:rsidR="00851757" w:rsidRPr="006D2D96">
        <w:rPr>
          <w:rFonts w:asciiTheme="minorBidi" w:hAnsiTheme="minorBidi"/>
          <w:sz w:val="26"/>
          <w:szCs w:val="26"/>
          <w:lang w:val="it-IT"/>
        </w:rPr>
        <w:t>el 2022</w:t>
      </w:r>
      <w:r w:rsidR="00870EA6" w:rsidRPr="006D2D96">
        <w:rPr>
          <w:rFonts w:asciiTheme="minorBidi" w:hAnsiTheme="minorBidi"/>
          <w:sz w:val="26"/>
          <w:szCs w:val="26"/>
          <w:lang w:val="it-IT"/>
        </w:rPr>
        <w:t>,</w:t>
      </w:r>
      <w:r w:rsidR="00041DB6" w:rsidRPr="006D2D96">
        <w:rPr>
          <w:rFonts w:asciiTheme="minorBidi" w:hAnsiTheme="minorBidi"/>
          <w:sz w:val="26"/>
          <w:szCs w:val="26"/>
          <w:lang w:val="it-IT"/>
        </w:rPr>
        <w:t xml:space="preserve"> per la mostra itinerante “Congiunti”</w:t>
      </w:r>
      <w:r w:rsidR="00851757" w:rsidRPr="006D2D96">
        <w:rPr>
          <w:rFonts w:asciiTheme="minorBidi" w:hAnsiTheme="minorBidi"/>
          <w:sz w:val="26"/>
          <w:szCs w:val="26"/>
          <w:lang w:val="it-IT"/>
        </w:rPr>
        <w:t>,</w:t>
      </w:r>
      <w:r w:rsidR="00041DB6" w:rsidRPr="006D2D96">
        <w:rPr>
          <w:rFonts w:asciiTheme="minorBidi" w:hAnsiTheme="minorBidi"/>
          <w:sz w:val="26"/>
          <w:szCs w:val="26"/>
          <w:lang w:val="it-IT"/>
        </w:rPr>
        <w:t xml:space="preserve"> svoltasi partendo dal Castello Visconteo Sforzesco di Novara, successivamente alla Torre delle Arti di Bellagio e infine nel Palazzo della Canc</w:t>
      </w:r>
      <w:r w:rsidR="00851757" w:rsidRPr="006D2D96">
        <w:rPr>
          <w:rFonts w:asciiTheme="minorBidi" w:hAnsiTheme="minorBidi"/>
          <w:sz w:val="26"/>
          <w:szCs w:val="26"/>
          <w:lang w:val="it-IT"/>
        </w:rPr>
        <w:t>elleria Apostolica</w:t>
      </w:r>
      <w:r w:rsidR="00870EA6" w:rsidRPr="006D2D96">
        <w:rPr>
          <w:rFonts w:asciiTheme="minorBidi" w:hAnsiTheme="minorBidi"/>
          <w:sz w:val="26"/>
          <w:szCs w:val="26"/>
          <w:lang w:val="it-IT"/>
        </w:rPr>
        <w:t xml:space="preserve"> Vaticana</w:t>
      </w:r>
      <w:r w:rsidR="00851757" w:rsidRPr="006D2D96">
        <w:rPr>
          <w:rFonts w:asciiTheme="minorBidi" w:hAnsiTheme="minorBidi"/>
          <w:sz w:val="26"/>
          <w:szCs w:val="26"/>
          <w:lang w:val="it-IT"/>
        </w:rPr>
        <w:t xml:space="preserve"> </w:t>
      </w:r>
      <w:r w:rsidR="00870EA6" w:rsidRPr="006D2D96">
        <w:rPr>
          <w:rFonts w:asciiTheme="minorBidi" w:hAnsiTheme="minorBidi"/>
          <w:sz w:val="26"/>
          <w:szCs w:val="26"/>
          <w:lang w:val="it-IT"/>
        </w:rPr>
        <w:t>di</w:t>
      </w:r>
      <w:r w:rsidR="00851757" w:rsidRPr="006D2D96">
        <w:rPr>
          <w:rFonts w:asciiTheme="minorBidi" w:hAnsiTheme="minorBidi"/>
          <w:sz w:val="26"/>
          <w:szCs w:val="26"/>
          <w:lang w:val="it-IT"/>
        </w:rPr>
        <w:t xml:space="preserve"> Roma</w:t>
      </w:r>
      <w:r w:rsidR="00041DB6" w:rsidRPr="006D2D96">
        <w:rPr>
          <w:rFonts w:asciiTheme="minorBidi" w:hAnsiTheme="minorBidi"/>
          <w:sz w:val="26"/>
          <w:szCs w:val="26"/>
          <w:lang w:val="it-IT"/>
        </w:rPr>
        <w:t xml:space="preserve">. </w:t>
      </w:r>
      <w:r w:rsidR="00870EA6" w:rsidRPr="006D2D96">
        <w:rPr>
          <w:rFonts w:asciiTheme="minorBidi" w:hAnsiTheme="minorBidi"/>
          <w:sz w:val="26"/>
          <w:szCs w:val="26"/>
          <w:lang w:val="it-IT"/>
        </w:rPr>
        <w:t xml:space="preserve">Presente, con la sua produzione, </w:t>
      </w:r>
      <w:r w:rsidR="00041DB6" w:rsidRPr="006D2D96">
        <w:rPr>
          <w:rFonts w:asciiTheme="minorBidi" w:hAnsiTheme="minorBidi"/>
          <w:sz w:val="26"/>
          <w:szCs w:val="26"/>
          <w:lang w:val="it-IT"/>
        </w:rPr>
        <w:t>nelle collezioni permanenti della Civica Galleria d’Arte Moderna e Cont</w:t>
      </w:r>
      <w:r w:rsidR="00870EA6" w:rsidRPr="006D2D96">
        <w:rPr>
          <w:rFonts w:asciiTheme="minorBidi" w:hAnsiTheme="minorBidi"/>
          <w:sz w:val="26"/>
          <w:szCs w:val="26"/>
          <w:lang w:val="it-IT"/>
        </w:rPr>
        <w:t>emporanea Giuseppe Sciortino e n</w:t>
      </w:r>
      <w:r w:rsidR="00041DB6" w:rsidRPr="006D2D96">
        <w:rPr>
          <w:rFonts w:asciiTheme="minorBidi" w:hAnsiTheme="minorBidi"/>
          <w:sz w:val="26"/>
          <w:szCs w:val="26"/>
          <w:lang w:val="it-IT"/>
        </w:rPr>
        <w:t>el Latino Art Museum di Pomona, in California.</w:t>
      </w:r>
      <w:r w:rsidR="00852C3F" w:rsidRPr="006D2D96">
        <w:rPr>
          <w:rFonts w:asciiTheme="minorBidi" w:hAnsiTheme="minorBidi"/>
          <w:sz w:val="26"/>
          <w:szCs w:val="26"/>
          <w:lang w:val="it-IT"/>
        </w:rPr>
        <w:t xml:space="preserve"> È presente nell’Atlante dell’Arte Contemporanea, Giunti editore.</w:t>
      </w:r>
    </w:p>
    <w:p w14:paraId="0B6CC2C3" w14:textId="77777777" w:rsidR="00F61D45" w:rsidRPr="006D2D96" w:rsidRDefault="00F61D45" w:rsidP="00854B33">
      <w:pPr>
        <w:pStyle w:val="Nessunaspaziatura"/>
        <w:jc w:val="both"/>
        <w:rPr>
          <w:rFonts w:asciiTheme="minorBidi" w:hAnsiTheme="minorBidi"/>
          <w:sz w:val="26"/>
          <w:szCs w:val="26"/>
          <w:lang w:val="it-IT"/>
        </w:rPr>
      </w:pPr>
    </w:p>
    <w:p w14:paraId="72D752FE" w14:textId="77777777" w:rsidR="00F61D45" w:rsidRPr="006D2D96" w:rsidRDefault="00F61D45" w:rsidP="00854B33">
      <w:pPr>
        <w:pStyle w:val="Nessunaspaziatura"/>
        <w:jc w:val="both"/>
        <w:rPr>
          <w:rFonts w:asciiTheme="minorBidi" w:hAnsiTheme="minorBidi"/>
          <w:sz w:val="26"/>
          <w:szCs w:val="26"/>
          <w:lang w:val="it-IT"/>
        </w:rPr>
      </w:pPr>
    </w:p>
    <w:p w14:paraId="604C5B96" w14:textId="77777777" w:rsidR="00F61D45" w:rsidRPr="006D2D96" w:rsidRDefault="00F61D45" w:rsidP="00854B33">
      <w:pPr>
        <w:pStyle w:val="Nessunaspaziatura"/>
        <w:jc w:val="both"/>
        <w:rPr>
          <w:rFonts w:asciiTheme="minorBidi" w:hAnsiTheme="minorBidi"/>
          <w:sz w:val="26"/>
          <w:szCs w:val="26"/>
          <w:lang w:val="it-IT"/>
        </w:rPr>
      </w:pPr>
    </w:p>
    <w:p w14:paraId="3302CE39" w14:textId="4997D17C" w:rsidR="00F61D45" w:rsidRPr="006D2D96" w:rsidRDefault="00F61D45" w:rsidP="00854B33">
      <w:pPr>
        <w:pStyle w:val="Nessunaspaziatura"/>
        <w:jc w:val="both"/>
        <w:rPr>
          <w:rFonts w:asciiTheme="minorBidi" w:hAnsiTheme="minorBidi"/>
          <w:sz w:val="26"/>
          <w:szCs w:val="26"/>
          <w:lang w:val="it-IT"/>
        </w:rPr>
      </w:pPr>
      <w:r w:rsidRPr="006D2D96">
        <w:rPr>
          <w:rFonts w:asciiTheme="minorBidi" w:hAnsiTheme="minorBidi"/>
          <w:sz w:val="26"/>
          <w:szCs w:val="26"/>
          <w:lang w:val="it-IT"/>
        </w:rPr>
        <w:t>L’ufficio stampa</w:t>
      </w:r>
    </w:p>
    <w:p w14:paraId="052C7C96" w14:textId="4BF3C709" w:rsidR="00F61D45" w:rsidRPr="006D2D96" w:rsidRDefault="00F61D45" w:rsidP="00854B33">
      <w:pPr>
        <w:pStyle w:val="Nessunaspaziatura"/>
        <w:jc w:val="both"/>
        <w:rPr>
          <w:rFonts w:asciiTheme="minorBidi" w:hAnsiTheme="minorBidi"/>
          <w:sz w:val="26"/>
          <w:szCs w:val="26"/>
          <w:lang w:val="it-IT"/>
        </w:rPr>
      </w:pPr>
      <w:r w:rsidRPr="006D2D96">
        <w:rPr>
          <w:rFonts w:asciiTheme="minorBidi" w:hAnsiTheme="minorBidi"/>
          <w:sz w:val="26"/>
          <w:szCs w:val="26"/>
          <w:lang w:val="it-IT"/>
        </w:rPr>
        <w:t>Stefania Vaghi Comunicazione</w:t>
      </w:r>
    </w:p>
    <w:p w14:paraId="21EF74E5" w14:textId="77777777" w:rsidR="00F61D45" w:rsidRPr="00D724FE" w:rsidRDefault="00F61D45" w:rsidP="00854B33">
      <w:pPr>
        <w:pStyle w:val="Nessunaspaziatura"/>
        <w:jc w:val="both"/>
        <w:rPr>
          <w:rFonts w:asciiTheme="minorBidi" w:hAnsiTheme="minorBidi"/>
          <w:sz w:val="28"/>
          <w:szCs w:val="28"/>
          <w:lang w:val="it-IT"/>
        </w:rPr>
      </w:pPr>
    </w:p>
    <w:p w14:paraId="586F4532" w14:textId="77777777" w:rsidR="00041DB6" w:rsidRPr="00D724FE" w:rsidRDefault="00041DB6" w:rsidP="00854B33">
      <w:pPr>
        <w:pStyle w:val="Nessunaspaziatura"/>
        <w:jc w:val="both"/>
        <w:rPr>
          <w:rFonts w:asciiTheme="minorBidi" w:hAnsiTheme="minorBidi"/>
          <w:sz w:val="28"/>
          <w:szCs w:val="28"/>
          <w:lang w:val="it-IT"/>
        </w:rPr>
      </w:pPr>
    </w:p>
    <w:p w14:paraId="67C1B358" w14:textId="6FC43E43" w:rsidR="00C46528" w:rsidRPr="00D724FE" w:rsidRDefault="00C46528" w:rsidP="00854B33">
      <w:pPr>
        <w:pStyle w:val="Nessunaspaziatura"/>
        <w:jc w:val="both"/>
        <w:rPr>
          <w:rFonts w:asciiTheme="minorBidi" w:hAnsiTheme="minorBidi"/>
          <w:sz w:val="28"/>
          <w:szCs w:val="28"/>
          <w:lang w:val="it-IT"/>
        </w:rPr>
      </w:pPr>
    </w:p>
    <w:sectPr w:rsidR="00C46528" w:rsidRPr="00D724FE" w:rsidSect="00F03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B6"/>
    <w:rsid w:val="00041DB6"/>
    <w:rsid w:val="00096B24"/>
    <w:rsid w:val="000E7F01"/>
    <w:rsid w:val="002B4882"/>
    <w:rsid w:val="002D2179"/>
    <w:rsid w:val="003068F7"/>
    <w:rsid w:val="00452B76"/>
    <w:rsid w:val="004E5601"/>
    <w:rsid w:val="006029F5"/>
    <w:rsid w:val="00623717"/>
    <w:rsid w:val="006D2D96"/>
    <w:rsid w:val="007E70AC"/>
    <w:rsid w:val="00820B59"/>
    <w:rsid w:val="00851757"/>
    <w:rsid w:val="00852C3F"/>
    <w:rsid w:val="00854B33"/>
    <w:rsid w:val="00864A46"/>
    <w:rsid w:val="00870EA6"/>
    <w:rsid w:val="00A3281A"/>
    <w:rsid w:val="00A674B8"/>
    <w:rsid w:val="00A7144D"/>
    <w:rsid w:val="00B40E81"/>
    <w:rsid w:val="00B65403"/>
    <w:rsid w:val="00BA48F6"/>
    <w:rsid w:val="00C46528"/>
    <w:rsid w:val="00D724FE"/>
    <w:rsid w:val="00DB7BEF"/>
    <w:rsid w:val="00E44B9D"/>
    <w:rsid w:val="00F03F36"/>
    <w:rsid w:val="00F61D45"/>
    <w:rsid w:val="00F6341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CA38"/>
  <w15:chartTrackingRefBased/>
  <w15:docId w15:val="{E833B280-DF69-4340-A172-E15BC31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41DB6"/>
    <w:pPr>
      <w:spacing w:before="100" w:beforeAutospacing="1" w:after="142" w:line="276" w:lineRule="auto"/>
    </w:pPr>
    <w:rPr>
      <w:rFonts w:ascii="Times New Roman" w:eastAsia="Times New Roman" w:hAnsi="Times New Roman" w:cs="Times New Roman"/>
      <w:kern w:val="0"/>
      <w:sz w:val="24"/>
      <w:szCs w:val="24"/>
      <w:lang w:eastAsia="en-GB"/>
      <w14:ligatures w14:val="none"/>
    </w:rPr>
  </w:style>
  <w:style w:type="paragraph" w:styleId="Nessunaspaziatura">
    <w:name w:val="No Spacing"/>
    <w:uiPriority w:val="1"/>
    <w:qFormat/>
    <w:rsid w:val="007E7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0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Ru</dc:creator>
  <cp:keywords/>
  <dc:description/>
  <cp:lastModifiedBy>Stefania Vaghi</cp:lastModifiedBy>
  <cp:revision>6</cp:revision>
  <dcterms:created xsi:type="dcterms:W3CDTF">2024-05-27T14:18:00Z</dcterms:created>
  <dcterms:modified xsi:type="dcterms:W3CDTF">2024-05-28T11:20:00Z</dcterms:modified>
</cp:coreProperties>
</file>