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A067" w14:textId="40AFD7D7" w:rsidR="0068213A" w:rsidRPr="00A74BCE" w:rsidRDefault="0068213A" w:rsidP="00B04D20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  <w:r w:rsidRPr="00A74BCE">
        <w:rPr>
          <w:rFonts w:cstheme="minorHAnsi"/>
          <w:b/>
          <w:bCs/>
          <w:sz w:val="26"/>
          <w:szCs w:val="26"/>
          <w:u w:val="single"/>
        </w:rPr>
        <w:t>COMUNICATO STAMPA</w:t>
      </w:r>
      <w:r w:rsidR="00A20DD6" w:rsidRPr="00A74BCE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3ABE6955" w14:textId="77777777" w:rsidR="0068213A" w:rsidRPr="00B04D20" w:rsidRDefault="0068213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5DBBA85" w14:textId="4D152F9D" w:rsidR="0068213A" w:rsidRPr="00B04D20" w:rsidRDefault="0068213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04D20">
        <w:rPr>
          <w:rFonts w:cstheme="minorHAnsi"/>
          <w:sz w:val="26"/>
          <w:szCs w:val="26"/>
        </w:rPr>
        <w:t>Genere: Mostra d’arte contemporanea</w:t>
      </w:r>
      <w:r w:rsidR="00275C26">
        <w:rPr>
          <w:rFonts w:cstheme="minorHAnsi"/>
          <w:sz w:val="26"/>
          <w:szCs w:val="26"/>
        </w:rPr>
        <w:t xml:space="preserve"> (Pittura)</w:t>
      </w:r>
    </w:p>
    <w:p w14:paraId="498F5596" w14:textId="41E982E9" w:rsidR="0068213A" w:rsidRPr="00B04D20" w:rsidRDefault="0068213A" w:rsidP="00B04D20">
      <w:pPr>
        <w:spacing w:after="0" w:line="240" w:lineRule="auto"/>
        <w:jc w:val="both"/>
        <w:rPr>
          <w:rFonts w:cstheme="minorHAnsi"/>
          <w:b/>
          <w:i/>
          <w:color w:val="C00000"/>
          <w:sz w:val="26"/>
          <w:szCs w:val="26"/>
        </w:rPr>
      </w:pPr>
      <w:r w:rsidRPr="00B04D20">
        <w:rPr>
          <w:rFonts w:cstheme="minorHAnsi"/>
          <w:sz w:val="26"/>
          <w:szCs w:val="26"/>
        </w:rPr>
        <w:t>Titolo mostra</w:t>
      </w:r>
      <w:r w:rsidRPr="00B04D20">
        <w:rPr>
          <w:rFonts w:cstheme="minorHAnsi"/>
          <w:b/>
          <w:sz w:val="26"/>
          <w:szCs w:val="26"/>
        </w:rPr>
        <w:t xml:space="preserve">: </w:t>
      </w:r>
      <w:r w:rsidRPr="00B04D20">
        <w:rPr>
          <w:rFonts w:cstheme="minorHAnsi"/>
          <w:b/>
          <w:i/>
          <w:color w:val="C00000"/>
          <w:sz w:val="26"/>
          <w:szCs w:val="26"/>
        </w:rPr>
        <w:t>Lorenzo Locatelli: tempo e memoria, spazio e forma.</w:t>
      </w:r>
    </w:p>
    <w:p w14:paraId="1AD32A18" w14:textId="75AD34DA" w:rsidR="0068213A" w:rsidRPr="00B04D20" w:rsidRDefault="0068213A" w:rsidP="00B04D20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B04D20">
        <w:rPr>
          <w:rFonts w:cstheme="minorHAnsi"/>
          <w:sz w:val="26"/>
          <w:szCs w:val="26"/>
        </w:rPr>
        <w:t>A</w:t>
      </w:r>
      <w:r w:rsidR="001F1169">
        <w:rPr>
          <w:rFonts w:cstheme="minorHAnsi"/>
          <w:sz w:val="26"/>
          <w:szCs w:val="26"/>
        </w:rPr>
        <w:t>rtista</w:t>
      </w:r>
      <w:r w:rsidRPr="00B04D20">
        <w:rPr>
          <w:rFonts w:cstheme="minorHAnsi"/>
          <w:b/>
          <w:sz w:val="26"/>
          <w:szCs w:val="26"/>
        </w:rPr>
        <w:t>: Lorenzo Locatelli</w:t>
      </w:r>
    </w:p>
    <w:p w14:paraId="3202A2F3" w14:textId="77777777" w:rsidR="0068213A" w:rsidRDefault="0068213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04D20">
        <w:rPr>
          <w:rFonts w:cstheme="minorHAnsi"/>
          <w:sz w:val="26"/>
          <w:szCs w:val="26"/>
        </w:rPr>
        <w:t>A cura di Andrea Romoli Barberini.</w:t>
      </w:r>
    </w:p>
    <w:p w14:paraId="6C51D697" w14:textId="77777777" w:rsidR="007F4D47" w:rsidRDefault="007F4D47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DE7026F" w14:textId="2328DB39" w:rsidR="00731AAC" w:rsidRPr="00B04D20" w:rsidRDefault="00731AAC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Inaugurazione: lunedì 2 dicembre 2024</w:t>
      </w:r>
      <w:r w:rsidR="0048121A">
        <w:rPr>
          <w:rFonts w:cstheme="minorHAnsi"/>
          <w:sz w:val="26"/>
          <w:szCs w:val="26"/>
        </w:rPr>
        <w:t>,</w:t>
      </w:r>
      <w:r w:rsidR="00A66698">
        <w:rPr>
          <w:rFonts w:cstheme="minorHAnsi"/>
          <w:sz w:val="26"/>
          <w:szCs w:val="26"/>
        </w:rPr>
        <w:t xml:space="preserve"> ore </w:t>
      </w:r>
      <w:r w:rsidR="00B7404C">
        <w:rPr>
          <w:rFonts w:cstheme="minorHAnsi"/>
          <w:sz w:val="26"/>
          <w:szCs w:val="26"/>
        </w:rPr>
        <w:t>16</w:t>
      </w:r>
      <w:r w:rsidR="007D6AF8">
        <w:rPr>
          <w:rFonts w:cstheme="minorHAnsi"/>
          <w:sz w:val="26"/>
          <w:szCs w:val="26"/>
        </w:rPr>
        <w:t>.</w:t>
      </w:r>
    </w:p>
    <w:p w14:paraId="2A322204" w14:textId="26ED51D6" w:rsidR="0068213A" w:rsidRPr="00B04D20" w:rsidRDefault="0068213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04D20">
        <w:rPr>
          <w:rFonts w:cstheme="minorHAnsi"/>
          <w:sz w:val="26"/>
          <w:szCs w:val="26"/>
        </w:rPr>
        <w:t>Sede: S</w:t>
      </w:r>
      <w:r w:rsidR="00C9181D">
        <w:rPr>
          <w:rFonts w:cstheme="minorHAnsi"/>
          <w:sz w:val="26"/>
          <w:szCs w:val="26"/>
        </w:rPr>
        <w:t xml:space="preserve">ale </w:t>
      </w:r>
      <w:r w:rsidR="009867CF">
        <w:rPr>
          <w:rFonts w:cstheme="minorHAnsi"/>
          <w:sz w:val="26"/>
          <w:szCs w:val="26"/>
        </w:rPr>
        <w:t xml:space="preserve">espositive di Palazzo </w:t>
      </w:r>
      <w:proofErr w:type="spellStart"/>
      <w:r w:rsidR="009867CF">
        <w:rPr>
          <w:rFonts w:cstheme="minorHAnsi"/>
          <w:sz w:val="26"/>
          <w:szCs w:val="26"/>
        </w:rPr>
        <w:t>Coelli</w:t>
      </w:r>
      <w:proofErr w:type="spellEnd"/>
      <w:r w:rsidR="009867CF">
        <w:rPr>
          <w:rFonts w:cstheme="minorHAnsi"/>
          <w:sz w:val="26"/>
          <w:szCs w:val="26"/>
        </w:rPr>
        <w:t xml:space="preserve">, sede della Fondazione </w:t>
      </w:r>
      <w:r w:rsidR="00430CC0">
        <w:rPr>
          <w:rFonts w:cstheme="minorHAnsi"/>
          <w:sz w:val="26"/>
          <w:szCs w:val="26"/>
        </w:rPr>
        <w:t>Cassa di Risparmio di Orvieto</w:t>
      </w:r>
      <w:r w:rsidRPr="00B04D20">
        <w:rPr>
          <w:rFonts w:cstheme="minorHAnsi"/>
          <w:sz w:val="26"/>
          <w:szCs w:val="26"/>
        </w:rPr>
        <w:t xml:space="preserve">, </w:t>
      </w:r>
      <w:r w:rsidR="00CB528A">
        <w:rPr>
          <w:rFonts w:cstheme="minorHAnsi"/>
          <w:sz w:val="26"/>
          <w:szCs w:val="26"/>
        </w:rPr>
        <w:t>Piazza Febei</w:t>
      </w:r>
      <w:r w:rsidRPr="00B04D20">
        <w:rPr>
          <w:rFonts w:cstheme="minorHAnsi"/>
          <w:sz w:val="26"/>
          <w:szCs w:val="26"/>
        </w:rPr>
        <w:t>,</w:t>
      </w:r>
      <w:r w:rsidR="00CB528A">
        <w:rPr>
          <w:rFonts w:cstheme="minorHAnsi"/>
          <w:sz w:val="26"/>
          <w:szCs w:val="26"/>
        </w:rPr>
        <w:t xml:space="preserve"> 3</w:t>
      </w:r>
      <w:r w:rsidRPr="00B04D20">
        <w:rPr>
          <w:rFonts w:cstheme="minorHAnsi"/>
          <w:sz w:val="26"/>
          <w:szCs w:val="26"/>
        </w:rPr>
        <w:t xml:space="preserve">, </w:t>
      </w:r>
      <w:r w:rsidR="000E3E88">
        <w:rPr>
          <w:rFonts w:cstheme="minorHAnsi"/>
          <w:sz w:val="26"/>
          <w:szCs w:val="26"/>
        </w:rPr>
        <w:t>05018</w:t>
      </w:r>
      <w:r w:rsidRPr="00B04D20">
        <w:rPr>
          <w:rFonts w:cstheme="minorHAnsi"/>
          <w:sz w:val="26"/>
          <w:szCs w:val="26"/>
        </w:rPr>
        <w:t>, Orvieto (T</w:t>
      </w:r>
      <w:r w:rsidR="000E3E88">
        <w:rPr>
          <w:rFonts w:cstheme="minorHAnsi"/>
          <w:sz w:val="26"/>
          <w:szCs w:val="26"/>
        </w:rPr>
        <w:t>R</w:t>
      </w:r>
      <w:r w:rsidRPr="00B04D20">
        <w:rPr>
          <w:rFonts w:cstheme="minorHAnsi"/>
          <w:sz w:val="26"/>
          <w:szCs w:val="26"/>
        </w:rPr>
        <w:t>)</w:t>
      </w:r>
      <w:r w:rsidR="007D6AF8">
        <w:rPr>
          <w:rFonts w:cstheme="minorHAnsi"/>
          <w:sz w:val="26"/>
          <w:szCs w:val="26"/>
        </w:rPr>
        <w:t>.</w:t>
      </w:r>
    </w:p>
    <w:p w14:paraId="604FAFD8" w14:textId="6F32D139" w:rsidR="0068213A" w:rsidRPr="00B04D20" w:rsidRDefault="0068213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04D20">
        <w:rPr>
          <w:rFonts w:cstheme="minorHAnsi"/>
          <w:sz w:val="26"/>
          <w:szCs w:val="26"/>
        </w:rPr>
        <w:t xml:space="preserve">Periodo: dal 2 al 14 dicembre 2024. </w:t>
      </w:r>
    </w:p>
    <w:p w14:paraId="6C19DABE" w14:textId="214F3EB1" w:rsidR="0068213A" w:rsidRPr="00B04D20" w:rsidRDefault="00125D82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</w:t>
      </w:r>
      <w:r w:rsidR="0068213A" w:rsidRPr="00B04D20">
        <w:rPr>
          <w:rFonts w:cstheme="minorHAnsi"/>
          <w:sz w:val="26"/>
          <w:szCs w:val="26"/>
        </w:rPr>
        <w:t>rario: tutti i giorni dalle</w:t>
      </w:r>
      <w:r w:rsidR="00E12B8F">
        <w:rPr>
          <w:rFonts w:cstheme="minorHAnsi"/>
          <w:sz w:val="26"/>
          <w:szCs w:val="26"/>
        </w:rPr>
        <w:t xml:space="preserve"> </w:t>
      </w:r>
      <w:r w:rsidR="001D02E6">
        <w:rPr>
          <w:rFonts w:cstheme="minorHAnsi"/>
          <w:sz w:val="26"/>
          <w:szCs w:val="26"/>
        </w:rPr>
        <w:t xml:space="preserve">11 alle 13.30; dalle 14.30 alle 17. </w:t>
      </w:r>
      <w:r w:rsidR="00C7208D">
        <w:rPr>
          <w:rFonts w:cstheme="minorHAnsi"/>
          <w:sz w:val="26"/>
          <w:szCs w:val="26"/>
        </w:rPr>
        <w:t xml:space="preserve">Domenica 8 dicembre chiuso. </w:t>
      </w:r>
    </w:p>
    <w:p w14:paraId="36E98CBB" w14:textId="230E010F" w:rsidR="0068213A" w:rsidRDefault="00125D82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Ingresso </w:t>
      </w:r>
      <w:r w:rsidR="00EA3A2D">
        <w:rPr>
          <w:rFonts w:cstheme="minorHAnsi"/>
          <w:sz w:val="26"/>
          <w:szCs w:val="26"/>
        </w:rPr>
        <w:t>libero</w:t>
      </w:r>
      <w:r w:rsidR="007D6AF8">
        <w:rPr>
          <w:rFonts w:cstheme="minorHAnsi"/>
          <w:sz w:val="26"/>
          <w:szCs w:val="26"/>
        </w:rPr>
        <w:t>.</w:t>
      </w:r>
    </w:p>
    <w:p w14:paraId="2ACEE160" w14:textId="77777777" w:rsidR="00125D82" w:rsidRPr="00B04D20" w:rsidRDefault="00125D82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8C8B661" w14:textId="77777777" w:rsidR="0068213A" w:rsidRPr="00B04D20" w:rsidRDefault="0068213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04D20">
        <w:rPr>
          <w:rFonts w:cstheme="minorHAnsi"/>
          <w:sz w:val="26"/>
          <w:szCs w:val="26"/>
        </w:rPr>
        <w:t>***</w:t>
      </w:r>
    </w:p>
    <w:p w14:paraId="1A7348F4" w14:textId="4905292B" w:rsidR="005B0ABF" w:rsidRPr="00B04D20" w:rsidRDefault="0068213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04D20">
        <w:rPr>
          <w:rFonts w:cstheme="minorHAnsi"/>
          <w:sz w:val="26"/>
          <w:szCs w:val="26"/>
        </w:rPr>
        <w:t xml:space="preserve">A partire da </w:t>
      </w:r>
      <w:r w:rsidR="005B0ABF" w:rsidRPr="00B04D20">
        <w:rPr>
          <w:rFonts w:cstheme="minorHAnsi"/>
          <w:sz w:val="26"/>
          <w:szCs w:val="26"/>
        </w:rPr>
        <w:t xml:space="preserve">lunedì 2 dicembre (fino al 14 dicembre) </w:t>
      </w:r>
      <w:r w:rsidR="00EB1977">
        <w:rPr>
          <w:rFonts w:cstheme="minorHAnsi"/>
          <w:sz w:val="26"/>
          <w:szCs w:val="26"/>
        </w:rPr>
        <w:t xml:space="preserve">le Sale espositive di Palazzo </w:t>
      </w:r>
      <w:proofErr w:type="spellStart"/>
      <w:r w:rsidR="00EB1977">
        <w:rPr>
          <w:rFonts w:cstheme="minorHAnsi"/>
          <w:sz w:val="26"/>
          <w:szCs w:val="26"/>
        </w:rPr>
        <w:t>Coelli</w:t>
      </w:r>
      <w:proofErr w:type="spellEnd"/>
      <w:r w:rsidR="00E40E47">
        <w:rPr>
          <w:rFonts w:cstheme="minorHAnsi"/>
          <w:sz w:val="26"/>
          <w:szCs w:val="26"/>
        </w:rPr>
        <w:t xml:space="preserve">, sede della </w:t>
      </w:r>
      <w:r w:rsidR="00E40E47" w:rsidRPr="002362FE">
        <w:rPr>
          <w:rFonts w:cstheme="minorHAnsi"/>
          <w:b/>
          <w:bCs/>
          <w:sz w:val="26"/>
          <w:szCs w:val="26"/>
        </w:rPr>
        <w:t>Fondazione della Cassa di Risparmio di Orvieto</w:t>
      </w:r>
      <w:r w:rsidRPr="00B04D20">
        <w:rPr>
          <w:rFonts w:cstheme="minorHAnsi"/>
          <w:sz w:val="26"/>
          <w:szCs w:val="26"/>
        </w:rPr>
        <w:t xml:space="preserve"> faranno da cornice alla mostra</w:t>
      </w:r>
      <w:r w:rsidR="005B0ABF" w:rsidRPr="00B04D20">
        <w:rPr>
          <w:rFonts w:cstheme="minorHAnsi"/>
          <w:sz w:val="26"/>
          <w:szCs w:val="26"/>
        </w:rPr>
        <w:t xml:space="preserve"> </w:t>
      </w:r>
      <w:r w:rsidR="005B0ABF" w:rsidRPr="00B04D20">
        <w:rPr>
          <w:rFonts w:cstheme="minorHAnsi"/>
          <w:b/>
          <w:bCs/>
          <w:i/>
          <w:iCs/>
          <w:sz w:val="26"/>
          <w:szCs w:val="26"/>
        </w:rPr>
        <w:t>Lorenzo Locatelli: tempo e memoria, spazio e forma</w:t>
      </w:r>
      <w:r w:rsidRPr="00B04D20">
        <w:rPr>
          <w:rFonts w:cstheme="minorHAnsi"/>
          <w:sz w:val="26"/>
          <w:szCs w:val="26"/>
        </w:rPr>
        <w:t>.</w:t>
      </w:r>
    </w:p>
    <w:p w14:paraId="70020434" w14:textId="1084BA34" w:rsidR="003E2450" w:rsidRDefault="0068213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04D20">
        <w:rPr>
          <w:rFonts w:cstheme="minorHAnsi"/>
          <w:sz w:val="26"/>
          <w:szCs w:val="26"/>
        </w:rPr>
        <w:t xml:space="preserve">L’evento espositivo presenta </w:t>
      </w:r>
      <w:r w:rsidR="00C90D8D">
        <w:rPr>
          <w:rFonts w:cstheme="minorHAnsi"/>
          <w:sz w:val="26"/>
          <w:szCs w:val="26"/>
        </w:rPr>
        <w:t>una selezione di</w:t>
      </w:r>
      <w:r w:rsidR="005B0ABF" w:rsidRPr="00B04D20">
        <w:rPr>
          <w:rFonts w:cstheme="minorHAnsi"/>
          <w:sz w:val="26"/>
          <w:szCs w:val="26"/>
        </w:rPr>
        <w:t xml:space="preserve"> </w:t>
      </w:r>
      <w:r w:rsidRPr="00B04D20">
        <w:rPr>
          <w:rFonts w:cstheme="minorHAnsi"/>
          <w:sz w:val="26"/>
          <w:szCs w:val="26"/>
        </w:rPr>
        <w:t>opere</w:t>
      </w:r>
      <w:r w:rsidR="005B0ABF" w:rsidRPr="00B04D20">
        <w:rPr>
          <w:rFonts w:cstheme="minorHAnsi"/>
          <w:sz w:val="26"/>
          <w:szCs w:val="26"/>
        </w:rPr>
        <w:t xml:space="preserve"> pittoriche che ricostruiscono il percorso dell’artista</w:t>
      </w:r>
      <w:r w:rsidR="004D7174">
        <w:rPr>
          <w:rFonts w:cstheme="minorHAnsi"/>
          <w:sz w:val="26"/>
          <w:szCs w:val="26"/>
        </w:rPr>
        <w:t xml:space="preserve"> romano</w:t>
      </w:r>
      <w:r w:rsidR="005B0ABF" w:rsidRPr="00B04D20">
        <w:rPr>
          <w:rFonts w:cstheme="minorHAnsi"/>
          <w:sz w:val="26"/>
          <w:szCs w:val="26"/>
        </w:rPr>
        <w:t xml:space="preserve"> da</w:t>
      </w:r>
      <w:r w:rsidR="003E2450">
        <w:rPr>
          <w:rFonts w:cstheme="minorHAnsi"/>
          <w:sz w:val="26"/>
          <w:szCs w:val="26"/>
        </w:rPr>
        <w:t>lla fine degli</w:t>
      </w:r>
      <w:r w:rsidR="005B0ABF" w:rsidRPr="00B04D20">
        <w:rPr>
          <w:rFonts w:cstheme="minorHAnsi"/>
          <w:sz w:val="26"/>
          <w:szCs w:val="26"/>
        </w:rPr>
        <w:t xml:space="preserve"> anni </w:t>
      </w:r>
      <w:r w:rsidR="003E2450">
        <w:rPr>
          <w:rFonts w:cstheme="minorHAnsi"/>
          <w:sz w:val="26"/>
          <w:szCs w:val="26"/>
        </w:rPr>
        <w:t xml:space="preserve">Settanta </w:t>
      </w:r>
      <w:r w:rsidR="005B0ABF" w:rsidRPr="00B04D20">
        <w:rPr>
          <w:rFonts w:cstheme="minorHAnsi"/>
          <w:sz w:val="26"/>
          <w:szCs w:val="26"/>
        </w:rPr>
        <w:t>ad oggi</w:t>
      </w:r>
      <w:r w:rsidR="003E2450">
        <w:rPr>
          <w:rFonts w:cstheme="minorHAnsi"/>
          <w:sz w:val="26"/>
          <w:szCs w:val="26"/>
        </w:rPr>
        <w:t>.</w:t>
      </w:r>
    </w:p>
    <w:p w14:paraId="39867094" w14:textId="7DA90E3C" w:rsidR="0083480C" w:rsidRDefault="0068213A" w:rsidP="00351F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04D20">
        <w:rPr>
          <w:rFonts w:cstheme="minorHAnsi"/>
          <w:sz w:val="26"/>
          <w:szCs w:val="26"/>
        </w:rPr>
        <w:t xml:space="preserve">Curata da Andrea Romoli Barberini, la mostra ripercorre alcune delle tappe salienti dell’indagine di </w:t>
      </w:r>
      <w:r w:rsidR="005B0ABF" w:rsidRPr="00B04D20">
        <w:rPr>
          <w:rFonts w:cstheme="minorHAnsi"/>
          <w:sz w:val="26"/>
          <w:szCs w:val="26"/>
        </w:rPr>
        <w:t>Locatelli</w:t>
      </w:r>
      <w:r w:rsidR="00EB3D19">
        <w:rPr>
          <w:rFonts w:cstheme="minorHAnsi"/>
          <w:sz w:val="26"/>
          <w:szCs w:val="26"/>
        </w:rPr>
        <w:t xml:space="preserve"> (artista e restauratore)</w:t>
      </w:r>
      <w:r w:rsidR="005B0ABF" w:rsidRPr="00B04D20">
        <w:rPr>
          <w:rFonts w:cstheme="minorHAnsi"/>
          <w:sz w:val="26"/>
          <w:szCs w:val="26"/>
        </w:rPr>
        <w:t xml:space="preserve">, </w:t>
      </w:r>
      <w:r w:rsidRPr="00B04D20">
        <w:rPr>
          <w:rFonts w:cstheme="minorHAnsi"/>
          <w:sz w:val="26"/>
          <w:szCs w:val="26"/>
        </w:rPr>
        <w:t xml:space="preserve">che da sempre ha connotato </w:t>
      </w:r>
      <w:r w:rsidR="00883DE5">
        <w:rPr>
          <w:rFonts w:cstheme="minorHAnsi"/>
          <w:sz w:val="26"/>
          <w:szCs w:val="26"/>
        </w:rPr>
        <w:t>la propria ricerca artistica</w:t>
      </w:r>
      <w:r w:rsidRPr="00B04D20">
        <w:rPr>
          <w:rFonts w:cstheme="minorHAnsi"/>
          <w:sz w:val="26"/>
          <w:szCs w:val="26"/>
        </w:rPr>
        <w:t xml:space="preserve"> di</w:t>
      </w:r>
      <w:r w:rsidR="005B0ABF" w:rsidRPr="00B04D20">
        <w:rPr>
          <w:rFonts w:cstheme="minorHAnsi"/>
          <w:sz w:val="26"/>
          <w:szCs w:val="26"/>
        </w:rPr>
        <w:t xml:space="preserve"> riferimenti</w:t>
      </w:r>
      <w:r w:rsidR="00D1191A" w:rsidRPr="00B04D20">
        <w:rPr>
          <w:rFonts w:cstheme="minorHAnsi"/>
          <w:sz w:val="26"/>
          <w:szCs w:val="26"/>
        </w:rPr>
        <w:t xml:space="preserve"> alti</w:t>
      </w:r>
      <w:r w:rsidR="005B0ABF" w:rsidRPr="00B04D20">
        <w:rPr>
          <w:rFonts w:cstheme="minorHAnsi"/>
          <w:sz w:val="26"/>
          <w:szCs w:val="26"/>
        </w:rPr>
        <w:t xml:space="preserve"> che riconducono </w:t>
      </w:r>
      <w:r w:rsidR="002940F9">
        <w:rPr>
          <w:rFonts w:cstheme="minorHAnsi"/>
          <w:sz w:val="26"/>
          <w:szCs w:val="26"/>
        </w:rPr>
        <w:t>alle esperienze dell’avanguardia</w:t>
      </w:r>
      <w:r w:rsidR="00D1191A" w:rsidRPr="00B04D20">
        <w:rPr>
          <w:rFonts w:cstheme="minorHAnsi"/>
          <w:sz w:val="26"/>
          <w:szCs w:val="26"/>
        </w:rPr>
        <w:t xml:space="preserve"> in una chiave </w:t>
      </w:r>
      <w:r w:rsidR="00E61759">
        <w:rPr>
          <w:rFonts w:cstheme="minorHAnsi"/>
          <w:sz w:val="26"/>
          <w:szCs w:val="26"/>
        </w:rPr>
        <w:t xml:space="preserve">personalissima </w:t>
      </w:r>
      <w:r w:rsidR="00D1191A" w:rsidRPr="00B04D20">
        <w:rPr>
          <w:rFonts w:cstheme="minorHAnsi"/>
          <w:sz w:val="26"/>
          <w:szCs w:val="26"/>
        </w:rPr>
        <w:t>di assoluta originalità.</w:t>
      </w:r>
      <w:r w:rsidR="00351FB0">
        <w:rPr>
          <w:rFonts w:cstheme="minorHAnsi"/>
          <w:sz w:val="26"/>
          <w:szCs w:val="26"/>
        </w:rPr>
        <w:t xml:space="preserve"> </w:t>
      </w:r>
    </w:p>
    <w:p w14:paraId="325B3AF8" w14:textId="4B4BE469" w:rsidR="002A73EB" w:rsidRDefault="00351FB0" w:rsidP="00351F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12B56">
        <w:rPr>
          <w:rFonts w:cstheme="minorHAnsi"/>
          <w:sz w:val="26"/>
          <w:szCs w:val="26"/>
          <w:u w:val="single"/>
        </w:rPr>
        <w:t>L’evento è stato realizzato con il contributo d</w:t>
      </w:r>
      <w:r w:rsidR="00E526FB" w:rsidRPr="00812B56">
        <w:rPr>
          <w:rFonts w:cstheme="minorHAnsi"/>
          <w:sz w:val="26"/>
          <w:szCs w:val="26"/>
          <w:u w:val="single"/>
        </w:rPr>
        <w:t xml:space="preserve">ella </w:t>
      </w:r>
      <w:r w:rsidR="00E526FB" w:rsidRPr="00812B56">
        <w:rPr>
          <w:rFonts w:cstheme="minorHAnsi"/>
          <w:sz w:val="26"/>
          <w:szCs w:val="26"/>
          <w:u w:val="single"/>
        </w:rPr>
        <w:t>Fondazione Cassa di Risparmio di Orvieto</w:t>
      </w:r>
      <w:r w:rsidR="002A73EB" w:rsidRPr="00812B56">
        <w:rPr>
          <w:rFonts w:cstheme="minorHAnsi"/>
          <w:sz w:val="26"/>
          <w:szCs w:val="26"/>
          <w:u w:val="single"/>
        </w:rPr>
        <w:t xml:space="preserve"> e con il patrocinio del Comune di Orvieto</w:t>
      </w:r>
      <w:r w:rsidR="002A73EB">
        <w:rPr>
          <w:rFonts w:cstheme="minorHAnsi"/>
          <w:sz w:val="26"/>
          <w:szCs w:val="26"/>
        </w:rPr>
        <w:t xml:space="preserve">. </w:t>
      </w:r>
    </w:p>
    <w:p w14:paraId="7C7FF4AE" w14:textId="7B6C418F" w:rsidR="00D1191A" w:rsidRPr="00B04D20" w:rsidRDefault="00D1191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38707DE" w14:textId="77777777" w:rsidR="0068213A" w:rsidRPr="00B04D20" w:rsidRDefault="0068213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C7D56B0" w14:textId="68523CB3" w:rsidR="00D1191A" w:rsidRPr="00B04D20" w:rsidRDefault="0068213A" w:rsidP="00B04D20">
      <w:pPr>
        <w:spacing w:after="0" w:line="240" w:lineRule="auto"/>
        <w:ind w:right="283"/>
        <w:jc w:val="both"/>
        <w:rPr>
          <w:rFonts w:cstheme="minorHAnsi"/>
          <w:sz w:val="26"/>
          <w:szCs w:val="26"/>
        </w:rPr>
      </w:pPr>
      <w:r w:rsidRPr="00B04D20">
        <w:rPr>
          <w:rFonts w:cstheme="minorHAnsi"/>
          <w:sz w:val="26"/>
          <w:szCs w:val="26"/>
        </w:rPr>
        <w:t xml:space="preserve">[…] </w:t>
      </w:r>
      <w:r w:rsidR="00D1191A" w:rsidRPr="00B04D20">
        <w:rPr>
          <w:rFonts w:cstheme="minorHAnsi"/>
          <w:sz w:val="26"/>
          <w:szCs w:val="26"/>
        </w:rPr>
        <w:t xml:space="preserve">L’attenta osservazione di un drappo barocco, di una campata gotica o di semplici volumi immersi in uno spazio metafisico potrà quindi rappresentare il momento primo, lo spunto di partenza per attivare quel suo fare agile, aperto, incontrollato e senza progetto, che ricorda molto da presso l’automatismo psichico surrealista, attraverso cui l’artista può liberare le sue forme. Forme che, nella loro architettonica strutturazione, paiono scaturire dall’energia e dalla perentorietà di un segno che, unitamente al colore, costruisce e, sapientemente, costituisce piani e volumi per poi scomporli, quindi negarli, distruggerli e, ancora, riassemblarli in una sorta di accattivante </w:t>
      </w:r>
      <w:r w:rsidR="00B211AA">
        <w:rPr>
          <w:rFonts w:cstheme="minorHAnsi"/>
          <w:sz w:val="26"/>
          <w:szCs w:val="26"/>
        </w:rPr>
        <w:t xml:space="preserve">e caleidoscopico </w:t>
      </w:r>
      <w:r w:rsidR="00D1191A" w:rsidRPr="00B04D20">
        <w:rPr>
          <w:rFonts w:cstheme="minorHAnsi"/>
          <w:sz w:val="26"/>
          <w:szCs w:val="26"/>
        </w:rPr>
        <w:t xml:space="preserve">palinsesto, leggibile per velature, dagli esiti suggestivamente ambigui perché intrisi di memorie. </w:t>
      </w:r>
    </w:p>
    <w:p w14:paraId="335C23C2" w14:textId="49CF4E09" w:rsidR="003B4465" w:rsidRDefault="00D1191A" w:rsidP="00B04D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04D20">
        <w:rPr>
          <w:rFonts w:cstheme="minorHAnsi"/>
          <w:sz w:val="26"/>
          <w:szCs w:val="26"/>
        </w:rPr>
        <w:t>Vi si legge, talvolta più nitidamente per la più solida componente dinamica, come una prossimità, un’affinità, un’ideale adesione al Futurismo, forse mediata dai contatti con Sante Monachesi, all’accademia di belle arti di Roma, e dall’amicizia con altri protagonisti del movimento quali Mino delle Site, Enzo Benedetto, Gerardo Dottori. Un vincolo con l’avanguardia, il suo, stretto e ad ampio spettro, che in certe scomposizioni sembra rinviare anche al Cubismo, per quanto riletto, non di rado, alla luce di una viscerale gestualità di matrice informale.</w:t>
      </w:r>
      <w:r w:rsidR="00B04D20">
        <w:rPr>
          <w:rFonts w:cstheme="minorHAnsi"/>
          <w:sz w:val="26"/>
          <w:szCs w:val="26"/>
        </w:rPr>
        <w:t xml:space="preserve"> […]     </w:t>
      </w:r>
    </w:p>
    <w:p w14:paraId="50FCD2FD" w14:textId="77777777" w:rsidR="00812B56" w:rsidRDefault="00B04D20" w:rsidP="00812B56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(tratto dal testo in catalogo di Andrea Romoli Barberini) </w:t>
      </w:r>
    </w:p>
    <w:p w14:paraId="31111666" w14:textId="70A04ED2" w:rsidR="003B4465" w:rsidRPr="008B554A" w:rsidRDefault="00FC5406" w:rsidP="00812B56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  <w:r w:rsidRPr="008B554A">
        <w:rPr>
          <w:rFonts w:cstheme="minorHAnsi"/>
          <w:b/>
          <w:bCs/>
          <w:sz w:val="26"/>
          <w:szCs w:val="26"/>
          <w:u w:val="single"/>
        </w:rPr>
        <w:lastRenderedPageBreak/>
        <w:t>N</w:t>
      </w:r>
      <w:r w:rsidR="003B4465" w:rsidRPr="008B554A">
        <w:rPr>
          <w:rFonts w:cstheme="minorHAnsi"/>
          <w:b/>
          <w:bCs/>
          <w:sz w:val="26"/>
          <w:szCs w:val="26"/>
          <w:u w:val="single"/>
        </w:rPr>
        <w:t>ot</w:t>
      </w:r>
      <w:r w:rsidRPr="008B554A">
        <w:rPr>
          <w:rFonts w:cstheme="minorHAnsi"/>
          <w:b/>
          <w:bCs/>
          <w:sz w:val="26"/>
          <w:szCs w:val="26"/>
          <w:u w:val="single"/>
        </w:rPr>
        <w:t>izi</w:t>
      </w:r>
      <w:r w:rsidR="003B4465" w:rsidRPr="008B554A">
        <w:rPr>
          <w:rFonts w:cstheme="minorHAnsi"/>
          <w:b/>
          <w:bCs/>
          <w:sz w:val="26"/>
          <w:szCs w:val="26"/>
          <w:u w:val="single"/>
        </w:rPr>
        <w:t>a biografica</w:t>
      </w:r>
    </w:p>
    <w:p w14:paraId="4637B240" w14:textId="1FAF85FC" w:rsidR="00B04D20" w:rsidRDefault="00FB601A" w:rsidP="00B04D20">
      <w:pPr>
        <w:spacing w:line="240" w:lineRule="auto"/>
        <w:jc w:val="both"/>
        <w:rPr>
          <w:rFonts w:cstheme="minorHAnsi"/>
          <w:sz w:val="26"/>
          <w:szCs w:val="26"/>
        </w:rPr>
      </w:pPr>
      <w:r w:rsidRPr="008B554A">
        <w:rPr>
          <w:rFonts w:cstheme="minorHAnsi"/>
          <w:b/>
          <w:bCs/>
          <w:sz w:val="32"/>
          <w:szCs w:val="32"/>
        </w:rPr>
        <w:t>Lorenzo Locatelli</w:t>
      </w:r>
      <w:r w:rsidR="003B4465" w:rsidRPr="00B04D20">
        <w:rPr>
          <w:rFonts w:cstheme="minorHAnsi"/>
          <w:sz w:val="26"/>
          <w:szCs w:val="26"/>
        </w:rPr>
        <w:t xml:space="preserve"> - </w:t>
      </w:r>
      <w:r w:rsidRPr="00B04D20">
        <w:rPr>
          <w:rFonts w:cstheme="minorHAnsi"/>
          <w:sz w:val="26"/>
          <w:szCs w:val="26"/>
        </w:rPr>
        <w:t>Nasce a Roma, il padre</w:t>
      </w:r>
      <w:r w:rsidR="004A42F9">
        <w:rPr>
          <w:rFonts w:cstheme="minorHAnsi"/>
          <w:sz w:val="26"/>
          <w:szCs w:val="26"/>
        </w:rPr>
        <w:t>,</w:t>
      </w:r>
      <w:r w:rsidRPr="00B04D20">
        <w:rPr>
          <w:rFonts w:cstheme="minorHAnsi"/>
          <w:sz w:val="26"/>
          <w:szCs w:val="26"/>
        </w:rPr>
        <w:t xml:space="preserve"> di origini lombarde</w:t>
      </w:r>
      <w:r w:rsidR="004A42F9">
        <w:rPr>
          <w:rFonts w:cstheme="minorHAnsi"/>
          <w:sz w:val="26"/>
          <w:szCs w:val="26"/>
        </w:rPr>
        <w:t>,</w:t>
      </w:r>
      <w:r w:rsidRPr="00B04D20">
        <w:rPr>
          <w:rFonts w:cstheme="minorHAnsi"/>
          <w:sz w:val="26"/>
          <w:szCs w:val="26"/>
        </w:rPr>
        <w:t xml:space="preserve"> è cugino di Antonio Donghi</w:t>
      </w:r>
      <w:r w:rsidR="004A42F9">
        <w:rPr>
          <w:rFonts w:cstheme="minorHAnsi"/>
          <w:sz w:val="26"/>
          <w:szCs w:val="26"/>
        </w:rPr>
        <w:t>.</w:t>
      </w:r>
      <w:r w:rsidRPr="00B04D20">
        <w:rPr>
          <w:rFonts w:cstheme="minorHAnsi"/>
          <w:sz w:val="26"/>
          <w:szCs w:val="26"/>
        </w:rPr>
        <w:t xml:space="preserve"> </w:t>
      </w:r>
      <w:r w:rsidR="004A42F9">
        <w:rPr>
          <w:rFonts w:cstheme="minorHAnsi"/>
          <w:sz w:val="26"/>
          <w:szCs w:val="26"/>
        </w:rPr>
        <w:t>G</w:t>
      </w:r>
      <w:r w:rsidRPr="00B04D20">
        <w:rPr>
          <w:rFonts w:cstheme="minorHAnsi"/>
          <w:sz w:val="26"/>
          <w:szCs w:val="26"/>
        </w:rPr>
        <w:t>iovanissimo</w:t>
      </w:r>
      <w:r w:rsidR="009B2411">
        <w:rPr>
          <w:rFonts w:cstheme="minorHAnsi"/>
          <w:sz w:val="26"/>
          <w:szCs w:val="26"/>
        </w:rPr>
        <w:t xml:space="preserve"> frequenta</w:t>
      </w:r>
      <w:r w:rsidRPr="00B04D20">
        <w:rPr>
          <w:rFonts w:cstheme="minorHAnsi"/>
          <w:sz w:val="26"/>
          <w:szCs w:val="26"/>
        </w:rPr>
        <w:t xml:space="preserve"> gli ambienti artistici della capitale</w:t>
      </w:r>
      <w:r w:rsidR="009B2411">
        <w:rPr>
          <w:rFonts w:cstheme="minorHAnsi"/>
          <w:sz w:val="26"/>
          <w:szCs w:val="26"/>
        </w:rPr>
        <w:t xml:space="preserve"> e s</w:t>
      </w:r>
      <w:r w:rsidRPr="00B04D20">
        <w:rPr>
          <w:rFonts w:cstheme="minorHAnsi"/>
          <w:sz w:val="26"/>
          <w:szCs w:val="26"/>
        </w:rPr>
        <w:t>tudia presso il liceo Artistico e</w:t>
      </w:r>
      <w:r w:rsidR="00DB5C8A">
        <w:rPr>
          <w:rFonts w:cstheme="minorHAnsi"/>
          <w:sz w:val="26"/>
          <w:szCs w:val="26"/>
        </w:rPr>
        <w:t xml:space="preserve"> poi </w:t>
      </w:r>
      <w:r w:rsidRPr="00B04D20">
        <w:rPr>
          <w:rFonts w:cstheme="minorHAnsi"/>
          <w:sz w:val="26"/>
          <w:szCs w:val="26"/>
        </w:rPr>
        <w:t xml:space="preserve">l’Accademia di belle arti di Roma, diplomandosi nel corso di Decorazione diretto da Sante Monachesi. Nel corso degli anni i suoi insegnanti sono: Antonio Scordia, Eraldo Mori Cristiani, Franco </w:t>
      </w:r>
      <w:proofErr w:type="spellStart"/>
      <w:r w:rsidRPr="00B04D20">
        <w:rPr>
          <w:rFonts w:cstheme="minorHAnsi"/>
          <w:sz w:val="26"/>
          <w:szCs w:val="26"/>
        </w:rPr>
        <w:t>Piruca</w:t>
      </w:r>
      <w:proofErr w:type="spellEnd"/>
      <w:r w:rsidRPr="00B04D20">
        <w:rPr>
          <w:rFonts w:cstheme="minorHAnsi"/>
          <w:sz w:val="26"/>
          <w:szCs w:val="26"/>
        </w:rPr>
        <w:t xml:space="preserve">, Nerio Tebano, Vincenzo </w:t>
      </w:r>
      <w:proofErr w:type="spellStart"/>
      <w:r w:rsidRPr="00B04D20">
        <w:rPr>
          <w:rFonts w:cstheme="minorHAnsi"/>
          <w:sz w:val="26"/>
          <w:szCs w:val="26"/>
        </w:rPr>
        <w:t>Gaetaniello</w:t>
      </w:r>
      <w:proofErr w:type="spellEnd"/>
      <w:r w:rsidRPr="00B04D20">
        <w:rPr>
          <w:rFonts w:cstheme="minorHAnsi"/>
          <w:sz w:val="26"/>
          <w:szCs w:val="26"/>
        </w:rPr>
        <w:t xml:space="preserve">, Francesco Libonati, Lino Bianchi </w:t>
      </w:r>
      <w:proofErr w:type="spellStart"/>
      <w:r w:rsidRPr="00B04D20">
        <w:rPr>
          <w:rFonts w:cstheme="minorHAnsi"/>
          <w:sz w:val="26"/>
          <w:szCs w:val="26"/>
        </w:rPr>
        <w:t>Barriviera</w:t>
      </w:r>
      <w:proofErr w:type="spellEnd"/>
      <w:r w:rsidRPr="00B04D20">
        <w:rPr>
          <w:rFonts w:cstheme="minorHAnsi"/>
          <w:sz w:val="26"/>
          <w:szCs w:val="26"/>
        </w:rPr>
        <w:t xml:space="preserve"> e molti altri. Proprio grazie a Sante Monachesi incontra i futuristi della seconda generazione, tra questi Mino delle Site, Enzo Benedetto, con i quali stringe una solida amicizia. I suoi primi dipinti sono influenzati dalle idee futuriste. Prosegue la sua ricerca pittorica</w:t>
      </w:r>
      <w:r w:rsidR="004F2CF0">
        <w:rPr>
          <w:rFonts w:cstheme="minorHAnsi"/>
          <w:sz w:val="26"/>
          <w:szCs w:val="26"/>
        </w:rPr>
        <w:t xml:space="preserve"> e contestualmente s</w:t>
      </w:r>
      <w:r w:rsidRPr="00B04D20">
        <w:rPr>
          <w:rFonts w:cstheme="minorHAnsi"/>
          <w:sz w:val="26"/>
          <w:szCs w:val="26"/>
        </w:rPr>
        <w:t xml:space="preserve">i specializza nel restauro dei mobili antichi e frequenta lo studio del pittore Angelo Della Torre, amico di famiglia. Per anni si dedica al restauro di manufatti lignei e successivamente di dipinti su tela. Dalla metà degli anni 70 partecipa ad alcune mostre collettive, tra le quali si citano: Roma, Galleria della Pigna; Galleria la Bitta a cura di Gaetano Maria Bonifati; Tagliacozzo Incontri 2 a cura di Antonio </w:t>
      </w:r>
      <w:proofErr w:type="spellStart"/>
      <w:r w:rsidRPr="00B04D20">
        <w:rPr>
          <w:rFonts w:cstheme="minorHAnsi"/>
          <w:sz w:val="26"/>
          <w:szCs w:val="26"/>
        </w:rPr>
        <w:t>Gasbarrini</w:t>
      </w:r>
      <w:proofErr w:type="spellEnd"/>
      <w:r w:rsidR="003B4465" w:rsidRPr="00B04D20">
        <w:rPr>
          <w:rFonts w:cstheme="minorHAnsi"/>
          <w:sz w:val="26"/>
          <w:szCs w:val="26"/>
        </w:rPr>
        <w:t xml:space="preserve"> presso Palazzo Ducale; Piacenza Galleria sala d’arte 14. Nel 1975 conosce e frequenta assiduamente il pittore e scultore Saverio Ungheri. Negli anni 2000-2001 si specializza nel restauro pittorico, operando con continuità nell’ambito del restauro di affreschi e dipinti su tela. L’esperienza nel campo del restauro si rivelerà utilissima per la conoscenza dei materiali e l’utilizzo delle tecniche artistiche.</w:t>
      </w:r>
      <w:r w:rsidR="00951E2D">
        <w:rPr>
          <w:rFonts w:cstheme="minorHAnsi"/>
          <w:sz w:val="26"/>
          <w:szCs w:val="26"/>
        </w:rPr>
        <w:t xml:space="preserve"> Dalla pratica artistica scaturisce</w:t>
      </w:r>
      <w:r w:rsidR="00163D89">
        <w:rPr>
          <w:rFonts w:cstheme="minorHAnsi"/>
          <w:sz w:val="26"/>
          <w:szCs w:val="26"/>
        </w:rPr>
        <w:t xml:space="preserve"> l’incontro con</w:t>
      </w:r>
      <w:r w:rsidR="003B4465" w:rsidRPr="00B04D20">
        <w:rPr>
          <w:rFonts w:cstheme="minorHAnsi"/>
          <w:sz w:val="26"/>
          <w:szCs w:val="26"/>
        </w:rPr>
        <w:t xml:space="preserve"> il pittore Enrico Accatino con il quale stabilisce una profonda amicizia, collaborando con lui nello studio. Ha tenuto la cattedra di Discipline pittoriche presso il Liceo artistico di Velletr</w:t>
      </w:r>
      <w:r w:rsidR="00B04D20">
        <w:rPr>
          <w:rFonts w:cstheme="minorHAnsi"/>
          <w:sz w:val="26"/>
          <w:szCs w:val="26"/>
        </w:rPr>
        <w:t>i (Roma).</w:t>
      </w:r>
    </w:p>
    <w:p w14:paraId="2D665C1B" w14:textId="77777777" w:rsidR="00B04D20" w:rsidRDefault="00B04D20" w:rsidP="00DC7B7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E3D9737" w14:textId="6F9E5CF6" w:rsidR="00B04D20" w:rsidRPr="00DC7B7B" w:rsidRDefault="00B04D20" w:rsidP="00DC7B7B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  <w:r w:rsidRPr="00DC7B7B">
        <w:rPr>
          <w:rFonts w:cstheme="minorHAnsi"/>
          <w:b/>
          <w:bCs/>
          <w:sz w:val="26"/>
          <w:szCs w:val="26"/>
          <w:u w:val="single"/>
        </w:rPr>
        <w:t>Info</w:t>
      </w:r>
      <w:r w:rsidR="000C5CBD" w:rsidRPr="00DC7B7B">
        <w:rPr>
          <w:rFonts w:cstheme="minorHAnsi"/>
          <w:b/>
          <w:bCs/>
          <w:sz w:val="26"/>
          <w:szCs w:val="26"/>
          <w:u w:val="single"/>
        </w:rPr>
        <w:t>/contatti</w:t>
      </w:r>
    </w:p>
    <w:p w14:paraId="55711456" w14:textId="77777777" w:rsidR="00717758" w:rsidRPr="00DC7B7B" w:rsidRDefault="0077021D" w:rsidP="00DC7B7B">
      <w:pPr>
        <w:spacing w:after="0" w:line="240" w:lineRule="auto"/>
        <w:jc w:val="both"/>
        <w:rPr>
          <w:sz w:val="26"/>
          <w:szCs w:val="26"/>
        </w:rPr>
      </w:pPr>
      <w:r w:rsidRPr="00DC7B7B">
        <w:rPr>
          <w:sz w:val="26"/>
          <w:szCs w:val="26"/>
        </w:rPr>
        <w:t>Gianluca Casamassima</w:t>
      </w:r>
      <w:r w:rsidR="0037160C" w:rsidRPr="00DC7B7B">
        <w:rPr>
          <w:sz w:val="26"/>
          <w:szCs w:val="26"/>
        </w:rPr>
        <w:t>, Segreteria operativa Fondazione Cassa di Risparmio di Orvieto</w:t>
      </w:r>
    </w:p>
    <w:p w14:paraId="2D1DE452" w14:textId="77777777" w:rsidR="00F54B8B" w:rsidRPr="00DC7B7B" w:rsidRDefault="00717758" w:rsidP="00DC7B7B">
      <w:pPr>
        <w:spacing w:after="0" w:line="240" w:lineRule="auto"/>
        <w:jc w:val="both"/>
        <w:rPr>
          <w:sz w:val="26"/>
          <w:szCs w:val="26"/>
        </w:rPr>
      </w:pPr>
      <w:r w:rsidRPr="00DC7B7B">
        <w:rPr>
          <w:sz w:val="26"/>
          <w:szCs w:val="26"/>
        </w:rPr>
        <w:t>Tel. 0763/393835</w:t>
      </w:r>
      <w:r w:rsidR="00F54B8B" w:rsidRPr="00DC7B7B">
        <w:rPr>
          <w:sz w:val="26"/>
          <w:szCs w:val="26"/>
        </w:rPr>
        <w:t xml:space="preserve">; </w:t>
      </w:r>
      <w:proofErr w:type="spellStart"/>
      <w:r w:rsidR="00F54B8B" w:rsidRPr="00DC7B7B">
        <w:rPr>
          <w:sz w:val="26"/>
          <w:szCs w:val="26"/>
        </w:rPr>
        <w:t>cell</w:t>
      </w:r>
      <w:proofErr w:type="spellEnd"/>
      <w:r w:rsidR="00F54B8B" w:rsidRPr="00DC7B7B">
        <w:rPr>
          <w:sz w:val="26"/>
          <w:szCs w:val="26"/>
        </w:rPr>
        <w:t>. 3473610602</w:t>
      </w:r>
    </w:p>
    <w:p w14:paraId="3C751925" w14:textId="39008215" w:rsidR="00B04D20" w:rsidRDefault="00F54B8B" w:rsidP="00DC7B7B">
      <w:pPr>
        <w:spacing w:after="0" w:line="240" w:lineRule="auto"/>
        <w:jc w:val="both"/>
        <w:rPr>
          <w:sz w:val="26"/>
          <w:szCs w:val="26"/>
        </w:rPr>
      </w:pPr>
      <w:r w:rsidRPr="00DC7B7B">
        <w:rPr>
          <w:sz w:val="26"/>
          <w:szCs w:val="26"/>
        </w:rPr>
        <w:t>e-mail</w:t>
      </w:r>
      <w:r w:rsidR="00F20367" w:rsidRPr="00DC7B7B">
        <w:rPr>
          <w:sz w:val="26"/>
          <w:szCs w:val="26"/>
        </w:rPr>
        <w:t>: g.casamassima@fondazionecassarisparmio</w:t>
      </w:r>
      <w:r w:rsidR="008B4C70" w:rsidRPr="00DC7B7B">
        <w:rPr>
          <w:sz w:val="26"/>
          <w:szCs w:val="26"/>
        </w:rPr>
        <w:t>rvieto.it</w:t>
      </w:r>
      <w:r w:rsidR="0037160C" w:rsidRPr="00DC7B7B">
        <w:rPr>
          <w:sz w:val="26"/>
          <w:szCs w:val="26"/>
        </w:rPr>
        <w:t xml:space="preserve"> </w:t>
      </w:r>
      <w:r w:rsidR="0077021D" w:rsidRPr="00DC7B7B">
        <w:rPr>
          <w:sz w:val="26"/>
          <w:szCs w:val="26"/>
        </w:rPr>
        <w:t xml:space="preserve"> </w:t>
      </w:r>
    </w:p>
    <w:p w14:paraId="2C0494BB" w14:textId="77777777" w:rsidR="00163D89" w:rsidRDefault="00163D89" w:rsidP="00DC7B7B">
      <w:pPr>
        <w:spacing w:after="0" w:line="240" w:lineRule="auto"/>
        <w:jc w:val="both"/>
        <w:rPr>
          <w:sz w:val="26"/>
          <w:szCs w:val="26"/>
        </w:rPr>
      </w:pPr>
    </w:p>
    <w:p w14:paraId="6589C527" w14:textId="1CB7E42F" w:rsidR="00163D89" w:rsidRPr="00D32ADC" w:rsidRDefault="00163D89" w:rsidP="00DC7B7B">
      <w:pPr>
        <w:spacing w:after="0" w:line="240" w:lineRule="auto"/>
        <w:jc w:val="both"/>
        <w:rPr>
          <w:b/>
          <w:bCs/>
          <w:sz w:val="26"/>
          <w:szCs w:val="26"/>
        </w:rPr>
      </w:pPr>
      <w:r w:rsidRPr="00D32ADC">
        <w:rPr>
          <w:b/>
          <w:bCs/>
          <w:sz w:val="26"/>
          <w:szCs w:val="26"/>
        </w:rPr>
        <w:t>Con il contributo di: Fondazione Cassa di Risparmio di Orvieto</w:t>
      </w:r>
    </w:p>
    <w:p w14:paraId="17C02218" w14:textId="1CE65B11" w:rsidR="00975327" w:rsidRPr="00D32ADC" w:rsidRDefault="00975327" w:rsidP="00DC7B7B">
      <w:pPr>
        <w:spacing w:after="0" w:line="240" w:lineRule="auto"/>
        <w:jc w:val="both"/>
        <w:rPr>
          <w:b/>
          <w:bCs/>
          <w:sz w:val="26"/>
          <w:szCs w:val="26"/>
        </w:rPr>
      </w:pPr>
      <w:r w:rsidRPr="00D32ADC">
        <w:rPr>
          <w:b/>
          <w:bCs/>
          <w:sz w:val="26"/>
          <w:szCs w:val="26"/>
        </w:rPr>
        <w:t>L’evento è patrocinato dal Comune di Orvieto</w:t>
      </w:r>
    </w:p>
    <w:p w14:paraId="1910B3A7" w14:textId="0AA884D5" w:rsidR="00351FB0" w:rsidRPr="00351FB0" w:rsidRDefault="00351FB0" w:rsidP="00DC7B7B">
      <w:pPr>
        <w:spacing w:after="0" w:line="240" w:lineRule="auto"/>
        <w:jc w:val="both"/>
        <w:rPr>
          <w:b/>
          <w:bCs/>
          <w:color w:val="FF0000"/>
          <w:sz w:val="26"/>
          <w:szCs w:val="26"/>
        </w:rPr>
      </w:pPr>
      <w:bookmarkStart w:id="0" w:name="_Hlk181180234"/>
    </w:p>
    <w:bookmarkEnd w:id="0"/>
    <w:p w14:paraId="72607EC2" w14:textId="77777777" w:rsidR="00A82721" w:rsidRDefault="00A82721" w:rsidP="00DC7B7B">
      <w:pPr>
        <w:spacing w:after="0" w:line="240" w:lineRule="auto"/>
        <w:jc w:val="both"/>
        <w:rPr>
          <w:sz w:val="26"/>
          <w:szCs w:val="26"/>
        </w:rPr>
      </w:pPr>
    </w:p>
    <w:p w14:paraId="453A9914" w14:textId="77777777" w:rsidR="00A82721" w:rsidRDefault="00A82721" w:rsidP="00DC7B7B">
      <w:pPr>
        <w:spacing w:after="0" w:line="240" w:lineRule="auto"/>
        <w:jc w:val="both"/>
        <w:rPr>
          <w:sz w:val="26"/>
          <w:szCs w:val="26"/>
        </w:rPr>
      </w:pPr>
    </w:p>
    <w:p w14:paraId="0EB516D9" w14:textId="77777777" w:rsidR="00A82721" w:rsidRDefault="00A82721" w:rsidP="00DC7B7B">
      <w:pPr>
        <w:spacing w:after="0" w:line="240" w:lineRule="auto"/>
        <w:jc w:val="both"/>
        <w:rPr>
          <w:sz w:val="26"/>
          <w:szCs w:val="26"/>
        </w:rPr>
      </w:pPr>
    </w:p>
    <w:p w14:paraId="570054DB" w14:textId="77777777" w:rsidR="00A82721" w:rsidRPr="00DC7B7B" w:rsidRDefault="00A82721" w:rsidP="00DC7B7B">
      <w:pPr>
        <w:spacing w:after="0" w:line="240" w:lineRule="auto"/>
        <w:jc w:val="both"/>
        <w:rPr>
          <w:sz w:val="26"/>
          <w:szCs w:val="26"/>
        </w:rPr>
      </w:pPr>
    </w:p>
    <w:sectPr w:rsidR="00A82721" w:rsidRPr="00DC7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1A"/>
    <w:rsid w:val="000076DE"/>
    <w:rsid w:val="00016ABF"/>
    <w:rsid w:val="00023965"/>
    <w:rsid w:val="000C5CBD"/>
    <w:rsid w:val="000E3E88"/>
    <w:rsid w:val="00125D82"/>
    <w:rsid w:val="00155318"/>
    <w:rsid w:val="0016039C"/>
    <w:rsid w:val="00163D89"/>
    <w:rsid w:val="00194413"/>
    <w:rsid w:val="00194C55"/>
    <w:rsid w:val="001D02E6"/>
    <w:rsid w:val="001F1169"/>
    <w:rsid w:val="002362FE"/>
    <w:rsid w:val="00275C26"/>
    <w:rsid w:val="002940F9"/>
    <w:rsid w:val="002A73EB"/>
    <w:rsid w:val="00315A92"/>
    <w:rsid w:val="00332FD2"/>
    <w:rsid w:val="00351FB0"/>
    <w:rsid w:val="00352EF3"/>
    <w:rsid w:val="0037160C"/>
    <w:rsid w:val="003B4465"/>
    <w:rsid w:val="003E2450"/>
    <w:rsid w:val="00430CC0"/>
    <w:rsid w:val="004332DF"/>
    <w:rsid w:val="0048121A"/>
    <w:rsid w:val="004A308A"/>
    <w:rsid w:val="004A42F9"/>
    <w:rsid w:val="004C6A44"/>
    <w:rsid w:val="004D7174"/>
    <w:rsid w:val="004D7EC8"/>
    <w:rsid w:val="004F2CF0"/>
    <w:rsid w:val="005B0ABF"/>
    <w:rsid w:val="006076B8"/>
    <w:rsid w:val="00635197"/>
    <w:rsid w:val="00655243"/>
    <w:rsid w:val="0068213A"/>
    <w:rsid w:val="006F2013"/>
    <w:rsid w:val="00717758"/>
    <w:rsid w:val="00731AAC"/>
    <w:rsid w:val="0077021D"/>
    <w:rsid w:val="007D5509"/>
    <w:rsid w:val="007D6AF8"/>
    <w:rsid w:val="007F4D47"/>
    <w:rsid w:val="00812B56"/>
    <w:rsid w:val="00825EC1"/>
    <w:rsid w:val="0083480C"/>
    <w:rsid w:val="00844375"/>
    <w:rsid w:val="00883DE5"/>
    <w:rsid w:val="00894B2E"/>
    <w:rsid w:val="008B4C70"/>
    <w:rsid w:val="008B554A"/>
    <w:rsid w:val="00951E2D"/>
    <w:rsid w:val="00975327"/>
    <w:rsid w:val="009867CF"/>
    <w:rsid w:val="009B2411"/>
    <w:rsid w:val="009D2987"/>
    <w:rsid w:val="00A20DD6"/>
    <w:rsid w:val="00A66698"/>
    <w:rsid w:val="00A74BCE"/>
    <w:rsid w:val="00A82721"/>
    <w:rsid w:val="00B04D20"/>
    <w:rsid w:val="00B211AA"/>
    <w:rsid w:val="00B7404C"/>
    <w:rsid w:val="00BF2FC8"/>
    <w:rsid w:val="00C7208D"/>
    <w:rsid w:val="00C90D8D"/>
    <w:rsid w:val="00C9181D"/>
    <w:rsid w:val="00CB528A"/>
    <w:rsid w:val="00D1191A"/>
    <w:rsid w:val="00D32ADC"/>
    <w:rsid w:val="00D509FE"/>
    <w:rsid w:val="00D86F8D"/>
    <w:rsid w:val="00DB5C8A"/>
    <w:rsid w:val="00DC7B7B"/>
    <w:rsid w:val="00E12B8F"/>
    <w:rsid w:val="00E40E47"/>
    <w:rsid w:val="00E503E7"/>
    <w:rsid w:val="00E526FB"/>
    <w:rsid w:val="00E61759"/>
    <w:rsid w:val="00EA3A2D"/>
    <w:rsid w:val="00EB1977"/>
    <w:rsid w:val="00EB3D19"/>
    <w:rsid w:val="00EE4FA6"/>
    <w:rsid w:val="00F20367"/>
    <w:rsid w:val="00F3771B"/>
    <w:rsid w:val="00F54B8B"/>
    <w:rsid w:val="00F615B6"/>
    <w:rsid w:val="00F8354C"/>
    <w:rsid w:val="00F93255"/>
    <w:rsid w:val="00FB601A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8978"/>
  <w15:chartTrackingRefBased/>
  <w15:docId w15:val="{3FAB5A9C-9D2B-4C5A-956A-2CE1FDE2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Andrea Romoli</dc:creator>
  <cp:keywords/>
  <dc:description/>
  <cp:lastModifiedBy>Prof. Andrea Romoli</cp:lastModifiedBy>
  <cp:revision>107</cp:revision>
  <dcterms:created xsi:type="dcterms:W3CDTF">2024-10-10T12:05:00Z</dcterms:created>
  <dcterms:modified xsi:type="dcterms:W3CDTF">2024-11-20T04:05:00Z</dcterms:modified>
</cp:coreProperties>
</file>