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8F141" w14:textId="51D36238" w:rsidR="008D4553" w:rsidRPr="00363D36" w:rsidRDefault="008D4553" w:rsidP="008D4553">
      <w:pPr>
        <w:pStyle w:val="Standard"/>
        <w:jc w:val="center"/>
        <w:rPr>
          <w:rFonts w:ascii="Arial" w:hAnsi="Arial" w:cs="Arial"/>
          <w:b/>
          <w:bCs/>
          <w:sz w:val="22"/>
          <w:szCs w:val="22"/>
          <w:u w:val="single"/>
        </w:rPr>
      </w:pPr>
      <w:r w:rsidRPr="00363D36">
        <w:rPr>
          <w:rFonts w:ascii="Arial" w:hAnsi="Arial" w:cs="Arial"/>
          <w:b/>
          <w:bCs/>
          <w:sz w:val="22"/>
          <w:szCs w:val="22"/>
          <w:u w:val="single"/>
        </w:rPr>
        <w:t>COMUNICATO STAMPA</w:t>
      </w:r>
    </w:p>
    <w:p w14:paraId="0CFE6A0C" w14:textId="77777777" w:rsidR="008D4553" w:rsidRPr="00363D36" w:rsidRDefault="008D4553" w:rsidP="008D4553">
      <w:pPr>
        <w:pStyle w:val="Standard"/>
        <w:jc w:val="center"/>
        <w:rPr>
          <w:rFonts w:ascii="Arial" w:hAnsi="Arial" w:cs="Arial"/>
          <w:b/>
          <w:bCs/>
          <w:sz w:val="22"/>
          <w:szCs w:val="22"/>
        </w:rPr>
      </w:pPr>
    </w:p>
    <w:p w14:paraId="1DB0AAEE" w14:textId="55A92497" w:rsidR="008D4553" w:rsidRPr="00363D36" w:rsidRDefault="008D4553" w:rsidP="008D4553">
      <w:pPr>
        <w:pStyle w:val="Standard"/>
        <w:jc w:val="center"/>
        <w:rPr>
          <w:rFonts w:ascii="Arial" w:hAnsi="Arial" w:cs="Arial"/>
          <w:b/>
          <w:bCs/>
          <w:sz w:val="22"/>
          <w:szCs w:val="22"/>
        </w:rPr>
      </w:pPr>
      <w:r w:rsidRPr="00363D36">
        <w:rPr>
          <w:rFonts w:ascii="Arial" w:hAnsi="Arial" w:cs="Arial"/>
          <w:b/>
          <w:bCs/>
          <w:sz w:val="22"/>
          <w:szCs w:val="22"/>
        </w:rPr>
        <w:t>Lumen: Archeologia della Reliquia e della Rivelazione la bi-personale degli artisti Maicol Borghetti e Valentina Lucarini Orejon</w:t>
      </w:r>
    </w:p>
    <w:p w14:paraId="238E8484" w14:textId="6AA2851C" w:rsidR="008D4553" w:rsidRPr="00363D36" w:rsidRDefault="008D4553" w:rsidP="008D4553">
      <w:pPr>
        <w:pStyle w:val="Standard"/>
        <w:jc w:val="center"/>
        <w:rPr>
          <w:rFonts w:ascii="Arial" w:hAnsi="Arial" w:cs="Arial"/>
          <w:b/>
          <w:bCs/>
          <w:sz w:val="22"/>
          <w:szCs w:val="22"/>
        </w:rPr>
      </w:pPr>
      <w:r w:rsidRPr="00363D36">
        <w:rPr>
          <w:rFonts w:ascii="Arial" w:hAnsi="Arial" w:cs="Arial"/>
          <w:b/>
          <w:bCs/>
          <w:sz w:val="22"/>
          <w:szCs w:val="22"/>
        </w:rPr>
        <w:t xml:space="preserve">Hotel Palace Viareggio </w:t>
      </w:r>
      <w:r w:rsidR="000A13DC" w:rsidRPr="00363D36">
        <w:rPr>
          <w:rFonts w:ascii="Arial" w:hAnsi="Arial" w:cs="Arial"/>
          <w:b/>
          <w:bCs/>
          <w:sz w:val="22"/>
          <w:szCs w:val="22"/>
        </w:rPr>
        <w:t>2</w:t>
      </w:r>
      <w:r w:rsidRPr="00363D36">
        <w:rPr>
          <w:rFonts w:ascii="Arial" w:hAnsi="Arial" w:cs="Arial"/>
          <w:b/>
          <w:bCs/>
          <w:sz w:val="22"/>
          <w:szCs w:val="22"/>
        </w:rPr>
        <w:t>0-30 giugno 2024</w:t>
      </w:r>
    </w:p>
    <w:p w14:paraId="005F3743" w14:textId="77777777" w:rsidR="008D4553" w:rsidRPr="00363D36" w:rsidRDefault="008D4553" w:rsidP="008D4553">
      <w:pPr>
        <w:pStyle w:val="Standard"/>
        <w:jc w:val="both"/>
        <w:rPr>
          <w:rFonts w:ascii="Arial" w:hAnsi="Arial" w:cs="Arial"/>
          <w:sz w:val="22"/>
          <w:szCs w:val="22"/>
        </w:rPr>
      </w:pPr>
    </w:p>
    <w:p w14:paraId="12CCCA3B" w14:textId="360F2A0A" w:rsidR="008D4553" w:rsidRPr="00363D36" w:rsidRDefault="00364269" w:rsidP="00364269">
      <w:pPr>
        <w:pStyle w:val="Standard"/>
        <w:jc w:val="both"/>
        <w:rPr>
          <w:rFonts w:ascii="Arial" w:hAnsi="Arial" w:cs="Arial"/>
          <w:sz w:val="22"/>
          <w:szCs w:val="22"/>
        </w:rPr>
      </w:pPr>
      <w:r w:rsidRPr="00363D36">
        <w:rPr>
          <w:rFonts w:ascii="Arial" w:hAnsi="Arial" w:cs="Arial"/>
          <w:sz w:val="22"/>
          <w:szCs w:val="22"/>
        </w:rPr>
        <w:t xml:space="preserve">Inaugurerà il prossimo </w:t>
      </w:r>
      <w:r w:rsidR="008D4553" w:rsidRPr="00363D36">
        <w:rPr>
          <w:rFonts w:ascii="Arial" w:hAnsi="Arial" w:cs="Arial"/>
          <w:b/>
          <w:bCs/>
          <w:sz w:val="22"/>
          <w:szCs w:val="22"/>
        </w:rPr>
        <w:t>giovedì 20 giugno alle ore 19.00</w:t>
      </w:r>
      <w:r w:rsidR="008D4553" w:rsidRPr="00363D36">
        <w:rPr>
          <w:rFonts w:ascii="Arial" w:hAnsi="Arial" w:cs="Arial"/>
          <w:sz w:val="22"/>
          <w:szCs w:val="22"/>
        </w:rPr>
        <w:t xml:space="preserve"> </w:t>
      </w:r>
      <w:proofErr w:type="gramStart"/>
      <w:r w:rsidRPr="00363D36">
        <w:rPr>
          <w:rFonts w:ascii="Arial" w:hAnsi="Arial" w:cs="Arial"/>
          <w:sz w:val="22"/>
          <w:szCs w:val="22"/>
        </w:rPr>
        <w:t>nella prestigiosa location</w:t>
      </w:r>
      <w:proofErr w:type="gramEnd"/>
      <w:r w:rsidRPr="00363D36">
        <w:rPr>
          <w:rFonts w:ascii="Arial" w:hAnsi="Arial" w:cs="Arial"/>
          <w:sz w:val="22"/>
          <w:szCs w:val="22"/>
        </w:rPr>
        <w:t xml:space="preserve"> </w:t>
      </w:r>
      <w:r w:rsidRPr="00363D36">
        <w:rPr>
          <w:rFonts w:ascii="Arial" w:hAnsi="Arial" w:cs="Arial"/>
          <w:b/>
          <w:bCs/>
          <w:sz w:val="22"/>
          <w:szCs w:val="22"/>
        </w:rPr>
        <w:t>del</w:t>
      </w:r>
      <w:r w:rsidR="008D4553" w:rsidRPr="00363D36">
        <w:rPr>
          <w:rFonts w:ascii="Arial" w:hAnsi="Arial" w:cs="Arial"/>
          <w:b/>
          <w:bCs/>
          <w:sz w:val="22"/>
          <w:szCs w:val="22"/>
        </w:rPr>
        <w:t xml:space="preserve"> P</w:t>
      </w:r>
      <w:r w:rsidRPr="00363D36">
        <w:rPr>
          <w:rFonts w:ascii="Arial" w:hAnsi="Arial" w:cs="Arial"/>
          <w:b/>
          <w:bCs/>
          <w:sz w:val="22"/>
          <w:szCs w:val="22"/>
        </w:rPr>
        <w:t>alace</w:t>
      </w:r>
      <w:r w:rsidR="00D70314" w:rsidRPr="00363D36">
        <w:rPr>
          <w:rFonts w:ascii="Arial" w:hAnsi="Arial" w:cs="Arial"/>
          <w:b/>
          <w:bCs/>
          <w:sz w:val="22"/>
          <w:szCs w:val="22"/>
        </w:rPr>
        <w:t xml:space="preserve"> Hotel</w:t>
      </w:r>
      <w:r w:rsidR="008D4553" w:rsidRPr="00363D36">
        <w:rPr>
          <w:rFonts w:ascii="Arial" w:hAnsi="Arial" w:cs="Arial"/>
          <w:sz w:val="22"/>
          <w:szCs w:val="22"/>
        </w:rPr>
        <w:t xml:space="preserve"> </w:t>
      </w:r>
      <w:r w:rsidRPr="00363D36">
        <w:rPr>
          <w:rFonts w:ascii="Arial" w:hAnsi="Arial" w:cs="Arial"/>
          <w:sz w:val="22"/>
          <w:szCs w:val="22"/>
        </w:rPr>
        <w:t xml:space="preserve">di </w:t>
      </w:r>
      <w:r w:rsidR="008D4553" w:rsidRPr="008C631F">
        <w:rPr>
          <w:rFonts w:ascii="Arial" w:hAnsi="Arial" w:cs="Arial"/>
          <w:b/>
          <w:bCs/>
          <w:sz w:val="22"/>
          <w:szCs w:val="22"/>
        </w:rPr>
        <w:t>Viareggio</w:t>
      </w:r>
      <w:r w:rsidR="008D4553" w:rsidRPr="00363D36">
        <w:rPr>
          <w:rFonts w:ascii="Arial" w:hAnsi="Arial" w:cs="Arial"/>
          <w:sz w:val="22"/>
          <w:szCs w:val="22"/>
        </w:rPr>
        <w:t xml:space="preserve"> la </w:t>
      </w:r>
      <w:r w:rsidRPr="00363D36">
        <w:rPr>
          <w:rFonts w:ascii="Arial" w:hAnsi="Arial" w:cs="Arial"/>
          <w:sz w:val="22"/>
          <w:szCs w:val="22"/>
        </w:rPr>
        <w:t>bi-personale</w:t>
      </w:r>
      <w:r w:rsidR="008D4553" w:rsidRPr="00363D36">
        <w:rPr>
          <w:rFonts w:ascii="Arial" w:hAnsi="Arial" w:cs="Arial"/>
          <w:sz w:val="22"/>
          <w:szCs w:val="22"/>
        </w:rPr>
        <w:t xml:space="preserve"> di </w:t>
      </w:r>
      <w:r w:rsidR="008D4553" w:rsidRPr="00363D36">
        <w:rPr>
          <w:rFonts w:ascii="Arial" w:hAnsi="Arial" w:cs="Arial"/>
          <w:b/>
          <w:bCs/>
          <w:sz w:val="22"/>
          <w:szCs w:val="22"/>
        </w:rPr>
        <w:t>Maicol Borghetti e Valentina Lucarini Orejon “Lumen: Archeologia della Reliquia e della Rivelazione”</w:t>
      </w:r>
      <w:r w:rsidRPr="00363D36">
        <w:rPr>
          <w:rFonts w:ascii="Arial" w:hAnsi="Arial" w:cs="Arial"/>
          <w:b/>
          <w:bCs/>
          <w:sz w:val="22"/>
          <w:szCs w:val="22"/>
        </w:rPr>
        <w:t xml:space="preserve">, </w:t>
      </w:r>
      <w:r w:rsidRPr="00363D36">
        <w:rPr>
          <w:rFonts w:ascii="Arial" w:hAnsi="Arial" w:cs="Arial"/>
          <w:sz w:val="22"/>
          <w:szCs w:val="22"/>
        </w:rPr>
        <w:t>a cura di</w:t>
      </w:r>
      <w:r w:rsidRPr="00363D36">
        <w:rPr>
          <w:rFonts w:ascii="Arial" w:hAnsi="Arial" w:cs="Arial"/>
          <w:b/>
          <w:bCs/>
          <w:sz w:val="22"/>
          <w:szCs w:val="22"/>
        </w:rPr>
        <w:t xml:space="preserve"> Alessandro Romanini</w:t>
      </w:r>
      <w:r w:rsidR="008D4553" w:rsidRPr="00363D36">
        <w:rPr>
          <w:rFonts w:ascii="Arial" w:hAnsi="Arial" w:cs="Arial"/>
          <w:sz w:val="22"/>
          <w:szCs w:val="22"/>
        </w:rPr>
        <w:t>.</w:t>
      </w:r>
    </w:p>
    <w:p w14:paraId="0C0A67B4" w14:textId="77777777" w:rsidR="00364269" w:rsidRPr="00363D36" w:rsidRDefault="00364269" w:rsidP="00364269">
      <w:pPr>
        <w:pStyle w:val="Standard"/>
        <w:jc w:val="both"/>
        <w:rPr>
          <w:rFonts w:ascii="Arial" w:hAnsi="Arial" w:cs="Arial"/>
          <w:sz w:val="22"/>
          <w:szCs w:val="22"/>
        </w:rPr>
      </w:pPr>
    </w:p>
    <w:p w14:paraId="4B9DC2BF" w14:textId="46A20CF9" w:rsidR="00D76FAA" w:rsidRPr="00363D36" w:rsidRDefault="00364269" w:rsidP="00D76FAA">
      <w:pPr>
        <w:shd w:val="clear" w:color="auto" w:fill="FFFFFF"/>
        <w:spacing w:after="0" w:line="240" w:lineRule="auto"/>
        <w:jc w:val="both"/>
        <w:rPr>
          <w:rFonts w:ascii="Arial" w:eastAsia="Times New Roman" w:hAnsi="Arial" w:cs="Arial"/>
          <w:color w:val="222222"/>
          <w:kern w:val="0"/>
          <w:sz w:val="22"/>
          <w:szCs w:val="22"/>
          <w:lang w:eastAsia="it-IT"/>
          <w14:ligatures w14:val="none"/>
        </w:rPr>
      </w:pPr>
      <w:r w:rsidRPr="00363D36">
        <w:rPr>
          <w:rFonts w:ascii="Arial" w:hAnsi="Arial" w:cs="Arial"/>
          <w:sz w:val="22"/>
          <w:szCs w:val="22"/>
        </w:rPr>
        <w:t xml:space="preserve">Circa </w:t>
      </w:r>
      <w:r w:rsidR="00D76FAA" w:rsidRPr="00363D36">
        <w:rPr>
          <w:rFonts w:ascii="Arial" w:hAnsi="Arial" w:cs="Arial"/>
          <w:b/>
          <w:bCs/>
          <w:sz w:val="22"/>
          <w:szCs w:val="22"/>
        </w:rPr>
        <w:t>21 le opere in mostra</w:t>
      </w:r>
      <w:r w:rsidR="00D76FAA" w:rsidRPr="00363D36">
        <w:rPr>
          <w:rFonts w:ascii="Arial" w:hAnsi="Arial" w:cs="Arial"/>
          <w:sz w:val="22"/>
          <w:szCs w:val="22"/>
        </w:rPr>
        <w:t xml:space="preserve"> così suddivise tra i due artisti: </w:t>
      </w:r>
      <w:r w:rsidR="00D76FAA" w:rsidRPr="00D76FAA">
        <w:rPr>
          <w:rFonts w:ascii="Arial" w:eastAsia="Times New Roman" w:hAnsi="Arial" w:cs="Arial"/>
          <w:b/>
          <w:bCs/>
          <w:color w:val="222222"/>
          <w:kern w:val="0"/>
          <w:sz w:val="22"/>
          <w:szCs w:val="22"/>
          <w:lang w:eastAsia="it-IT"/>
          <w14:ligatures w14:val="none"/>
        </w:rPr>
        <w:t>Maicol Borghetti</w:t>
      </w:r>
      <w:r w:rsidR="00D76FAA" w:rsidRPr="00363D36">
        <w:rPr>
          <w:rFonts w:ascii="Arial" w:eastAsia="Times New Roman" w:hAnsi="Arial" w:cs="Arial"/>
          <w:color w:val="222222"/>
          <w:kern w:val="0"/>
          <w:sz w:val="22"/>
          <w:szCs w:val="22"/>
          <w:lang w:eastAsia="it-IT"/>
          <w14:ligatures w14:val="none"/>
        </w:rPr>
        <w:t xml:space="preserve"> presenta </w:t>
      </w:r>
      <w:r w:rsidR="00D76FAA" w:rsidRPr="00D76FAA">
        <w:rPr>
          <w:rFonts w:ascii="Arial" w:eastAsia="Times New Roman" w:hAnsi="Arial" w:cs="Arial"/>
          <w:color w:val="222222"/>
          <w:kern w:val="0"/>
          <w:sz w:val="22"/>
          <w:szCs w:val="22"/>
          <w:lang w:eastAsia="it-IT"/>
          <w14:ligatures w14:val="none"/>
        </w:rPr>
        <w:t xml:space="preserve">6 sculture dal progetto Mythos e Protos di cui 2 bronzi </w:t>
      </w:r>
      <w:r w:rsidR="00363D36" w:rsidRPr="00363D36">
        <w:rPr>
          <w:rFonts w:ascii="Arial" w:eastAsia="Times New Roman" w:hAnsi="Arial" w:cs="Arial"/>
          <w:color w:val="222222"/>
          <w:kern w:val="0"/>
          <w:sz w:val="22"/>
          <w:szCs w:val="22"/>
          <w:lang w:eastAsia="it-IT"/>
          <w14:ligatures w14:val="none"/>
        </w:rPr>
        <w:t xml:space="preserve">in </w:t>
      </w:r>
      <w:r w:rsidR="00D76FAA" w:rsidRPr="00D76FAA">
        <w:rPr>
          <w:rFonts w:ascii="Arial" w:eastAsia="Times New Roman" w:hAnsi="Arial" w:cs="Arial"/>
          <w:color w:val="222222"/>
          <w:kern w:val="0"/>
          <w:sz w:val="22"/>
          <w:szCs w:val="22"/>
          <w:lang w:eastAsia="it-IT"/>
          <w14:ligatures w14:val="none"/>
        </w:rPr>
        <w:t>fusione a cera persa, 4 sculture mixed media</w:t>
      </w:r>
      <w:r w:rsidR="00D76FAA" w:rsidRPr="00363D36">
        <w:rPr>
          <w:rFonts w:ascii="Arial" w:eastAsia="Times New Roman" w:hAnsi="Arial" w:cs="Arial"/>
          <w:color w:val="222222"/>
          <w:kern w:val="0"/>
          <w:sz w:val="22"/>
          <w:szCs w:val="22"/>
          <w:lang w:eastAsia="it-IT"/>
          <w14:ligatures w14:val="none"/>
        </w:rPr>
        <w:t xml:space="preserve">, </w:t>
      </w:r>
      <w:r w:rsidR="00D76FAA" w:rsidRPr="00D76FAA">
        <w:rPr>
          <w:rFonts w:ascii="Arial" w:eastAsia="Times New Roman" w:hAnsi="Arial" w:cs="Arial"/>
          <w:color w:val="222222"/>
          <w:kern w:val="0"/>
          <w:sz w:val="22"/>
          <w:szCs w:val="22"/>
          <w:lang w:eastAsia="it-IT"/>
          <w14:ligatures w14:val="none"/>
        </w:rPr>
        <w:t>3 sintografie su plexiglass dal progetto Mythos e Proto</w:t>
      </w:r>
      <w:r w:rsidR="008C631F">
        <w:rPr>
          <w:rFonts w:ascii="Arial" w:eastAsia="Times New Roman" w:hAnsi="Arial" w:cs="Arial"/>
          <w:color w:val="222222"/>
          <w:kern w:val="0"/>
          <w:sz w:val="22"/>
          <w:szCs w:val="22"/>
          <w:lang w:eastAsia="it-IT"/>
          <w14:ligatures w14:val="none"/>
        </w:rPr>
        <w:t>s</w:t>
      </w:r>
      <w:r w:rsidR="00D76FAA" w:rsidRPr="00363D36">
        <w:rPr>
          <w:rFonts w:ascii="Arial" w:eastAsia="Times New Roman" w:hAnsi="Arial" w:cs="Arial"/>
          <w:color w:val="222222"/>
          <w:kern w:val="0"/>
          <w:sz w:val="22"/>
          <w:szCs w:val="22"/>
          <w:lang w:eastAsia="it-IT"/>
          <w14:ligatures w14:val="none"/>
        </w:rPr>
        <w:t xml:space="preserve">, </w:t>
      </w:r>
      <w:r w:rsidR="00D76FAA" w:rsidRPr="00D76FAA">
        <w:rPr>
          <w:rFonts w:ascii="Arial" w:eastAsia="Times New Roman" w:hAnsi="Arial" w:cs="Arial"/>
          <w:color w:val="222222"/>
          <w:kern w:val="0"/>
          <w:sz w:val="22"/>
          <w:szCs w:val="22"/>
          <w:lang w:eastAsia="it-IT"/>
          <w14:ligatures w14:val="none"/>
        </w:rPr>
        <w:t>3 sintografie su plexiglass dal progetto Ritratti dal Futuro</w:t>
      </w:r>
      <w:r w:rsidR="00D76FAA" w:rsidRPr="00363D36">
        <w:rPr>
          <w:rFonts w:ascii="Arial" w:eastAsia="Times New Roman" w:hAnsi="Arial" w:cs="Arial"/>
          <w:color w:val="222222"/>
          <w:kern w:val="0"/>
          <w:sz w:val="22"/>
          <w:szCs w:val="22"/>
          <w:lang w:eastAsia="it-IT"/>
          <w14:ligatures w14:val="none"/>
        </w:rPr>
        <w:t xml:space="preserve">. L’artista </w:t>
      </w:r>
      <w:r w:rsidR="00D76FAA" w:rsidRPr="00D76FAA">
        <w:rPr>
          <w:rFonts w:ascii="Arial" w:eastAsia="Times New Roman" w:hAnsi="Arial" w:cs="Arial"/>
          <w:b/>
          <w:bCs/>
          <w:color w:val="222222"/>
          <w:kern w:val="0"/>
          <w:sz w:val="22"/>
          <w:szCs w:val="22"/>
          <w:lang w:eastAsia="it-IT"/>
          <w14:ligatures w14:val="none"/>
        </w:rPr>
        <w:t>Valentina Lucarini Orejon</w:t>
      </w:r>
      <w:r w:rsidR="00D76FAA" w:rsidRPr="00363D36">
        <w:rPr>
          <w:rFonts w:ascii="Arial" w:eastAsia="Times New Roman" w:hAnsi="Arial" w:cs="Arial"/>
          <w:color w:val="222222"/>
          <w:kern w:val="0"/>
          <w:sz w:val="22"/>
          <w:szCs w:val="22"/>
          <w:lang w:eastAsia="it-IT"/>
          <w14:ligatures w14:val="none"/>
        </w:rPr>
        <w:t xml:space="preserve">, invece, presenta </w:t>
      </w:r>
      <w:r w:rsidR="00D76FAA" w:rsidRPr="00D76FAA">
        <w:rPr>
          <w:rFonts w:ascii="Arial" w:eastAsia="Times New Roman" w:hAnsi="Arial" w:cs="Arial"/>
          <w:color w:val="222222"/>
          <w:kern w:val="0"/>
          <w:sz w:val="22"/>
          <w:szCs w:val="22"/>
          <w:lang w:eastAsia="it-IT"/>
          <w14:ligatures w14:val="none"/>
        </w:rPr>
        <w:t xml:space="preserve">2 disegni </w:t>
      </w:r>
      <w:r w:rsidR="00D76FAA" w:rsidRPr="00363D36">
        <w:rPr>
          <w:rFonts w:ascii="Arial" w:eastAsia="Times New Roman" w:hAnsi="Arial" w:cs="Arial"/>
          <w:color w:val="222222"/>
          <w:kern w:val="0"/>
          <w:sz w:val="22"/>
          <w:szCs w:val="22"/>
          <w:lang w:eastAsia="it-IT"/>
          <w14:ligatures w14:val="none"/>
        </w:rPr>
        <w:t xml:space="preserve">in </w:t>
      </w:r>
      <w:r w:rsidR="00D76FAA" w:rsidRPr="00D76FAA">
        <w:rPr>
          <w:rFonts w:ascii="Arial" w:eastAsia="Times New Roman" w:hAnsi="Arial" w:cs="Arial"/>
          <w:color w:val="222222"/>
          <w:kern w:val="0"/>
          <w:sz w:val="22"/>
          <w:szCs w:val="22"/>
          <w:lang w:eastAsia="it-IT"/>
          <w14:ligatures w14:val="none"/>
        </w:rPr>
        <w:t>grafite su iuta e gesso</w:t>
      </w:r>
      <w:r w:rsidR="00D76FAA" w:rsidRPr="00363D36">
        <w:rPr>
          <w:rFonts w:ascii="Arial" w:eastAsia="Times New Roman" w:hAnsi="Arial" w:cs="Arial"/>
          <w:color w:val="222222"/>
          <w:kern w:val="0"/>
          <w:sz w:val="22"/>
          <w:szCs w:val="22"/>
          <w:lang w:eastAsia="it-IT"/>
          <w14:ligatures w14:val="none"/>
        </w:rPr>
        <w:t xml:space="preserve"> e </w:t>
      </w:r>
      <w:r w:rsidR="00D76FAA" w:rsidRPr="00D76FAA">
        <w:rPr>
          <w:rFonts w:ascii="Arial" w:eastAsia="Times New Roman" w:hAnsi="Arial" w:cs="Arial"/>
          <w:color w:val="222222"/>
          <w:kern w:val="0"/>
          <w:sz w:val="22"/>
          <w:szCs w:val="22"/>
          <w:lang w:eastAsia="it-IT"/>
          <w14:ligatures w14:val="none"/>
        </w:rPr>
        <w:t xml:space="preserve">7 bronzi </w:t>
      </w:r>
      <w:r w:rsidR="00363D36" w:rsidRPr="00363D36">
        <w:rPr>
          <w:rFonts w:ascii="Arial" w:eastAsia="Times New Roman" w:hAnsi="Arial" w:cs="Arial"/>
          <w:color w:val="222222"/>
          <w:kern w:val="0"/>
          <w:sz w:val="22"/>
          <w:szCs w:val="22"/>
          <w:lang w:eastAsia="it-IT"/>
          <w14:ligatures w14:val="none"/>
        </w:rPr>
        <w:t>in</w:t>
      </w:r>
      <w:r w:rsidR="00D76FAA" w:rsidRPr="00D76FAA">
        <w:rPr>
          <w:rFonts w:ascii="Arial" w:eastAsia="Times New Roman" w:hAnsi="Arial" w:cs="Arial"/>
          <w:color w:val="222222"/>
          <w:kern w:val="0"/>
          <w:sz w:val="22"/>
          <w:szCs w:val="22"/>
          <w:lang w:eastAsia="it-IT"/>
          <w14:ligatures w14:val="none"/>
        </w:rPr>
        <w:t xml:space="preserve"> fusione a cera persa</w:t>
      </w:r>
      <w:r w:rsidR="00363D36" w:rsidRPr="00363D36">
        <w:rPr>
          <w:rFonts w:ascii="Arial" w:eastAsia="Times New Roman" w:hAnsi="Arial" w:cs="Arial"/>
          <w:color w:val="222222"/>
          <w:kern w:val="0"/>
          <w:sz w:val="22"/>
          <w:szCs w:val="22"/>
          <w:lang w:eastAsia="it-IT"/>
          <w14:ligatures w14:val="none"/>
        </w:rPr>
        <w:t>. I bronzi sono r</w:t>
      </w:r>
      <w:r w:rsidR="00D76FAA" w:rsidRPr="00D76FAA">
        <w:rPr>
          <w:rFonts w:ascii="Arial" w:eastAsia="Times New Roman" w:hAnsi="Arial" w:cs="Arial"/>
          <w:color w:val="222222"/>
          <w:kern w:val="0"/>
          <w:sz w:val="22"/>
          <w:szCs w:val="22"/>
          <w:lang w:eastAsia="it-IT"/>
          <w14:ligatures w14:val="none"/>
        </w:rPr>
        <w:t xml:space="preserve">ealizzati in collaborazione con la </w:t>
      </w:r>
      <w:r w:rsidR="00363D36" w:rsidRPr="00363D36">
        <w:rPr>
          <w:rFonts w:ascii="Arial" w:eastAsia="Times New Roman" w:hAnsi="Arial" w:cs="Arial"/>
          <w:b/>
          <w:bCs/>
          <w:color w:val="222222"/>
          <w:kern w:val="0"/>
          <w:sz w:val="22"/>
          <w:szCs w:val="22"/>
          <w:lang w:eastAsia="it-IT"/>
          <w14:ligatures w14:val="none"/>
        </w:rPr>
        <w:t>F</w:t>
      </w:r>
      <w:r w:rsidR="00D76FAA" w:rsidRPr="00D76FAA">
        <w:rPr>
          <w:rFonts w:ascii="Arial" w:eastAsia="Times New Roman" w:hAnsi="Arial" w:cs="Arial"/>
          <w:b/>
          <w:bCs/>
          <w:color w:val="222222"/>
          <w:kern w:val="0"/>
          <w:sz w:val="22"/>
          <w:szCs w:val="22"/>
          <w:lang w:eastAsia="it-IT"/>
          <w14:ligatures w14:val="none"/>
        </w:rPr>
        <w:t xml:space="preserve">onderia </w:t>
      </w:r>
      <w:r w:rsidR="00363D36" w:rsidRPr="00363D36">
        <w:rPr>
          <w:rFonts w:ascii="Arial" w:eastAsia="Times New Roman" w:hAnsi="Arial" w:cs="Arial"/>
          <w:b/>
          <w:bCs/>
          <w:color w:val="222222"/>
          <w:kern w:val="0"/>
          <w:sz w:val="22"/>
          <w:szCs w:val="22"/>
          <w:lang w:eastAsia="it-IT"/>
          <w14:ligatures w14:val="none"/>
        </w:rPr>
        <w:t>A</w:t>
      </w:r>
      <w:r w:rsidR="00D76FAA" w:rsidRPr="00D76FAA">
        <w:rPr>
          <w:rFonts w:ascii="Arial" w:eastAsia="Times New Roman" w:hAnsi="Arial" w:cs="Arial"/>
          <w:b/>
          <w:bCs/>
          <w:color w:val="222222"/>
          <w:kern w:val="0"/>
          <w:sz w:val="22"/>
          <w:szCs w:val="22"/>
          <w:lang w:eastAsia="it-IT"/>
          <w14:ligatures w14:val="none"/>
        </w:rPr>
        <w:t xml:space="preserve">rtistica </w:t>
      </w:r>
      <w:r w:rsidR="00363D36" w:rsidRPr="00363D36">
        <w:rPr>
          <w:rFonts w:ascii="Arial" w:eastAsia="Times New Roman" w:hAnsi="Arial" w:cs="Arial"/>
          <w:b/>
          <w:bCs/>
          <w:color w:val="222222"/>
          <w:kern w:val="0"/>
          <w:sz w:val="22"/>
          <w:szCs w:val="22"/>
          <w:lang w:eastAsia="it-IT"/>
          <w14:ligatures w14:val="none"/>
        </w:rPr>
        <w:t>V</w:t>
      </w:r>
      <w:r w:rsidR="00D76FAA" w:rsidRPr="00D76FAA">
        <w:rPr>
          <w:rFonts w:ascii="Arial" w:eastAsia="Times New Roman" w:hAnsi="Arial" w:cs="Arial"/>
          <w:b/>
          <w:bCs/>
          <w:color w:val="222222"/>
          <w:kern w:val="0"/>
          <w:sz w:val="22"/>
          <w:szCs w:val="22"/>
          <w:lang w:eastAsia="it-IT"/>
          <w14:ligatures w14:val="none"/>
        </w:rPr>
        <w:t>ersiliese</w:t>
      </w:r>
      <w:r w:rsidR="00D76FAA" w:rsidRPr="00363D36">
        <w:rPr>
          <w:rFonts w:ascii="Arial" w:eastAsia="Times New Roman" w:hAnsi="Arial" w:cs="Arial"/>
          <w:color w:val="222222"/>
          <w:kern w:val="0"/>
          <w:sz w:val="22"/>
          <w:szCs w:val="22"/>
          <w:lang w:eastAsia="it-IT"/>
          <w14:ligatures w14:val="none"/>
        </w:rPr>
        <w:t>.</w:t>
      </w:r>
    </w:p>
    <w:p w14:paraId="7215A775" w14:textId="77777777" w:rsidR="00363D36" w:rsidRPr="00D76FAA" w:rsidRDefault="00363D36" w:rsidP="00D76FAA">
      <w:pPr>
        <w:shd w:val="clear" w:color="auto" w:fill="FFFFFF"/>
        <w:spacing w:after="0" w:line="240" w:lineRule="auto"/>
        <w:jc w:val="both"/>
        <w:rPr>
          <w:rFonts w:ascii="Arial" w:eastAsia="Times New Roman" w:hAnsi="Arial" w:cs="Arial"/>
          <w:color w:val="222222"/>
          <w:kern w:val="0"/>
          <w:sz w:val="22"/>
          <w:szCs w:val="22"/>
          <w:lang w:eastAsia="it-IT"/>
          <w14:ligatures w14:val="none"/>
        </w:rPr>
      </w:pPr>
    </w:p>
    <w:p w14:paraId="746BCA4A" w14:textId="2B037E97" w:rsidR="00512E2E" w:rsidRPr="00363D36" w:rsidRDefault="00363D36" w:rsidP="00364269">
      <w:pPr>
        <w:pStyle w:val="Standard"/>
        <w:jc w:val="both"/>
        <w:rPr>
          <w:rFonts w:ascii="Arial" w:hAnsi="Arial" w:cs="Arial"/>
          <w:sz w:val="22"/>
          <w:szCs w:val="22"/>
        </w:rPr>
      </w:pPr>
      <w:r w:rsidRPr="00363D36">
        <w:rPr>
          <w:rFonts w:ascii="Arial" w:hAnsi="Arial" w:cs="Arial"/>
          <w:sz w:val="22"/>
          <w:szCs w:val="22"/>
        </w:rPr>
        <w:t>L</w:t>
      </w:r>
      <w:r w:rsidR="00364269" w:rsidRPr="00363D36">
        <w:rPr>
          <w:rFonts w:ascii="Arial" w:hAnsi="Arial" w:cs="Arial"/>
          <w:sz w:val="22"/>
          <w:szCs w:val="22"/>
        </w:rPr>
        <w:t xml:space="preserve">e opere in mostra, </w:t>
      </w:r>
      <w:r w:rsidR="00512E2E" w:rsidRPr="00363D36">
        <w:rPr>
          <w:rFonts w:ascii="Arial" w:hAnsi="Arial" w:cs="Arial"/>
          <w:sz w:val="22"/>
          <w:szCs w:val="22"/>
        </w:rPr>
        <w:t xml:space="preserve">sono un omaggio alla scultura contemporanea, sperimentando vari mezzi </w:t>
      </w:r>
      <w:proofErr w:type="gramStart"/>
      <w:r w:rsidR="00512E2E" w:rsidRPr="00363D36">
        <w:rPr>
          <w:rFonts w:ascii="Arial" w:hAnsi="Arial" w:cs="Arial"/>
          <w:sz w:val="22"/>
          <w:szCs w:val="22"/>
        </w:rPr>
        <w:t>espressivi</w:t>
      </w:r>
      <w:r w:rsidRPr="00363D36">
        <w:rPr>
          <w:rFonts w:ascii="Arial" w:hAnsi="Arial" w:cs="Arial"/>
          <w:sz w:val="22"/>
          <w:szCs w:val="22"/>
        </w:rPr>
        <w:t xml:space="preserve">, </w:t>
      </w:r>
      <w:r w:rsidR="00512E2E" w:rsidRPr="00363D36">
        <w:rPr>
          <w:rFonts w:ascii="Arial" w:hAnsi="Arial" w:cs="Arial"/>
          <w:sz w:val="22"/>
          <w:szCs w:val="22"/>
        </w:rPr>
        <w:t xml:space="preserve"> per</w:t>
      </w:r>
      <w:proofErr w:type="gramEnd"/>
      <w:r w:rsidR="00512E2E" w:rsidRPr="00363D36">
        <w:rPr>
          <w:rFonts w:ascii="Arial" w:hAnsi="Arial" w:cs="Arial"/>
          <w:sz w:val="22"/>
          <w:szCs w:val="22"/>
        </w:rPr>
        <w:t xml:space="preserve"> un risultato di grande impatto visivo che ben si sposa con lo stile liberty delle sale del</w:t>
      </w:r>
      <w:r w:rsidR="00D70314" w:rsidRPr="00363D36">
        <w:rPr>
          <w:rFonts w:ascii="Arial" w:hAnsi="Arial" w:cs="Arial"/>
          <w:sz w:val="22"/>
          <w:szCs w:val="22"/>
        </w:rPr>
        <w:t xml:space="preserve"> Palace Hotel</w:t>
      </w:r>
      <w:r w:rsidR="00512E2E" w:rsidRPr="00363D36">
        <w:rPr>
          <w:rFonts w:ascii="Arial" w:hAnsi="Arial" w:cs="Arial"/>
          <w:sz w:val="22"/>
          <w:szCs w:val="22"/>
        </w:rPr>
        <w:t>.</w:t>
      </w:r>
    </w:p>
    <w:p w14:paraId="218F6525" w14:textId="77777777" w:rsidR="00D76FAA" w:rsidRPr="00363D36" w:rsidRDefault="00D76FAA" w:rsidP="00364269">
      <w:pPr>
        <w:pStyle w:val="Standard"/>
        <w:jc w:val="both"/>
        <w:rPr>
          <w:rFonts w:ascii="Arial" w:hAnsi="Arial" w:cs="Arial"/>
          <w:sz w:val="22"/>
          <w:szCs w:val="22"/>
        </w:rPr>
      </w:pPr>
    </w:p>
    <w:p w14:paraId="5577064F" w14:textId="71EF8BD8" w:rsidR="008D4553" w:rsidRPr="00363D36" w:rsidRDefault="00512E2E" w:rsidP="008D4553">
      <w:pPr>
        <w:pStyle w:val="Standard"/>
        <w:jc w:val="both"/>
        <w:rPr>
          <w:rFonts w:ascii="Arial" w:hAnsi="Arial" w:cs="Arial"/>
          <w:i/>
          <w:iCs/>
          <w:sz w:val="22"/>
          <w:szCs w:val="22"/>
        </w:rPr>
      </w:pPr>
      <w:r w:rsidRPr="00363D36">
        <w:rPr>
          <w:rFonts w:ascii="Arial" w:hAnsi="Arial" w:cs="Arial"/>
          <w:sz w:val="22"/>
          <w:szCs w:val="22"/>
        </w:rPr>
        <w:t xml:space="preserve">Come lo stesso curatore </w:t>
      </w:r>
      <w:r w:rsidRPr="00363D36">
        <w:rPr>
          <w:rFonts w:ascii="Arial" w:hAnsi="Arial" w:cs="Arial"/>
          <w:b/>
          <w:bCs/>
          <w:sz w:val="22"/>
          <w:szCs w:val="22"/>
        </w:rPr>
        <w:t>Alessandro Romanini</w:t>
      </w:r>
      <w:r w:rsidRPr="00363D36">
        <w:rPr>
          <w:rFonts w:ascii="Arial" w:hAnsi="Arial" w:cs="Arial"/>
          <w:sz w:val="22"/>
          <w:szCs w:val="22"/>
        </w:rPr>
        <w:t xml:space="preserve"> dichiara: </w:t>
      </w:r>
      <w:r w:rsidRPr="00363D36">
        <w:rPr>
          <w:rFonts w:ascii="Arial" w:hAnsi="Arial" w:cs="Arial"/>
          <w:i/>
          <w:iCs/>
          <w:sz w:val="22"/>
          <w:szCs w:val="22"/>
        </w:rPr>
        <w:t>“</w:t>
      </w:r>
      <w:r w:rsidR="008D4553" w:rsidRPr="00363D36">
        <w:rPr>
          <w:rFonts w:ascii="Arial" w:hAnsi="Arial" w:cs="Arial"/>
          <w:i/>
          <w:iCs/>
          <w:sz w:val="22"/>
          <w:szCs w:val="22"/>
        </w:rPr>
        <w:t>I due artisti, nonostante abbiano sviluppato uno stile e un universo simbolico e iconografico estremamente personale, sono accomunati dall’incrollabile fede nel potere indagatore e rivelatore dell’arte.</w:t>
      </w:r>
    </w:p>
    <w:p w14:paraId="5239EC79" w14:textId="77777777" w:rsidR="008D4553" w:rsidRPr="00363D36" w:rsidRDefault="008D4553" w:rsidP="008D4553">
      <w:pPr>
        <w:pStyle w:val="Standard"/>
        <w:jc w:val="both"/>
        <w:rPr>
          <w:rFonts w:ascii="Arial" w:hAnsi="Arial" w:cs="Arial"/>
          <w:i/>
          <w:iCs/>
          <w:sz w:val="22"/>
          <w:szCs w:val="22"/>
        </w:rPr>
      </w:pPr>
      <w:r w:rsidRPr="00363D36">
        <w:rPr>
          <w:rFonts w:ascii="Arial" w:hAnsi="Arial" w:cs="Arial"/>
          <w:i/>
          <w:iCs/>
          <w:sz w:val="22"/>
          <w:szCs w:val="22"/>
        </w:rPr>
        <w:br/>
        <w:t>Un potere che entrambi analizzano e declinano in maniera multimediale, sperimentando con i vari mezzi espressivi, dal disegno alla scultura, dalla foto sintetica al 3D printing e ad altri interventi multidisciplinari.</w:t>
      </w:r>
    </w:p>
    <w:p w14:paraId="1331CDC1" w14:textId="77777777" w:rsidR="008D4553" w:rsidRPr="00363D36" w:rsidRDefault="008D4553" w:rsidP="008D4553">
      <w:pPr>
        <w:pStyle w:val="Standard"/>
        <w:jc w:val="both"/>
        <w:rPr>
          <w:rFonts w:ascii="Arial" w:hAnsi="Arial" w:cs="Arial"/>
          <w:i/>
          <w:iCs/>
          <w:sz w:val="22"/>
          <w:szCs w:val="22"/>
        </w:rPr>
      </w:pPr>
      <w:r w:rsidRPr="00363D36">
        <w:rPr>
          <w:rFonts w:ascii="Arial" w:hAnsi="Arial" w:cs="Arial"/>
          <w:i/>
          <w:iCs/>
          <w:sz w:val="22"/>
          <w:szCs w:val="22"/>
        </w:rPr>
        <w:br/>
        <w:t>La reliquia del titolo ha una valenza universalistica e trans-temporale, che nell’ottica dei due artisti serve a far fruttare l’esperienza accumulata del passato per modellare il presente e ipotizzare il futuro.</w:t>
      </w:r>
    </w:p>
    <w:p w14:paraId="78AF18E3" w14:textId="77777777" w:rsidR="008D4553" w:rsidRPr="00363D36" w:rsidRDefault="008D4553" w:rsidP="008D4553">
      <w:pPr>
        <w:pStyle w:val="Standard"/>
        <w:jc w:val="both"/>
        <w:rPr>
          <w:rFonts w:ascii="Arial" w:hAnsi="Arial" w:cs="Arial"/>
          <w:i/>
          <w:iCs/>
          <w:sz w:val="22"/>
          <w:szCs w:val="22"/>
        </w:rPr>
      </w:pPr>
    </w:p>
    <w:p w14:paraId="705AAA02" w14:textId="77777777" w:rsidR="008D4553" w:rsidRPr="00363D36" w:rsidRDefault="008D4553" w:rsidP="008D4553">
      <w:pPr>
        <w:pStyle w:val="Standard"/>
        <w:jc w:val="both"/>
        <w:rPr>
          <w:rFonts w:ascii="Arial" w:hAnsi="Arial" w:cs="Arial"/>
          <w:i/>
          <w:iCs/>
          <w:sz w:val="22"/>
          <w:szCs w:val="22"/>
        </w:rPr>
      </w:pPr>
      <w:r w:rsidRPr="00363D36">
        <w:rPr>
          <w:rFonts w:ascii="Arial" w:hAnsi="Arial" w:cs="Arial"/>
          <w:i/>
          <w:iCs/>
          <w:sz w:val="22"/>
          <w:szCs w:val="22"/>
        </w:rPr>
        <w:t>Valentina Lucarini Orejon fa dialogare la natura con la cultura, dove la prima è rappresentata anche da anatomie tracciate su carta o forgiate in bronzo nel crogiolo di fusione, arti, teschi e ali d’angelo simbolo di voli pindarici spiccati dalla fantasia e dall’immaginazione.</w:t>
      </w:r>
    </w:p>
    <w:p w14:paraId="6138FE25" w14:textId="77777777" w:rsidR="008D4553" w:rsidRPr="00363D36" w:rsidRDefault="008D4553" w:rsidP="008D4553">
      <w:pPr>
        <w:pStyle w:val="Standard"/>
        <w:jc w:val="both"/>
        <w:rPr>
          <w:rFonts w:ascii="Arial" w:hAnsi="Arial" w:cs="Arial"/>
          <w:i/>
          <w:iCs/>
          <w:sz w:val="22"/>
          <w:szCs w:val="22"/>
        </w:rPr>
      </w:pPr>
      <w:r w:rsidRPr="00363D36">
        <w:rPr>
          <w:rFonts w:ascii="Arial" w:hAnsi="Arial" w:cs="Arial"/>
          <w:i/>
          <w:iCs/>
          <w:sz w:val="22"/>
          <w:szCs w:val="22"/>
        </w:rPr>
        <w:br/>
        <w:t xml:space="preserve">Umano, botanico, biologico e artificiale si fondono, si integrano nelle modalità espressive dell’artista, a testimonianza di una visione che si affranca da quella dell’antropocene a favore di un’integrazione fra le varie dimensioni dell’esistente in una dinamica orizzontale e soprattutto </w:t>
      </w:r>
      <w:proofErr w:type="gramStart"/>
      <w:r w:rsidRPr="00363D36">
        <w:rPr>
          <w:rFonts w:ascii="Arial" w:hAnsi="Arial" w:cs="Arial"/>
          <w:i/>
          <w:iCs/>
          <w:sz w:val="22"/>
          <w:szCs w:val="22"/>
        </w:rPr>
        <w:t>che  fonde</w:t>
      </w:r>
      <w:proofErr w:type="gramEnd"/>
      <w:r w:rsidRPr="00363D36">
        <w:rPr>
          <w:rFonts w:ascii="Arial" w:hAnsi="Arial" w:cs="Arial"/>
          <w:i/>
          <w:iCs/>
          <w:sz w:val="22"/>
          <w:szCs w:val="22"/>
        </w:rPr>
        <w:t xml:space="preserve"> in maniera sinergica passato e futuro.</w:t>
      </w:r>
    </w:p>
    <w:p w14:paraId="627AAF2D" w14:textId="77777777" w:rsidR="008D4553" w:rsidRPr="00363D36" w:rsidRDefault="008D4553" w:rsidP="008D4553">
      <w:pPr>
        <w:pStyle w:val="Standard"/>
        <w:jc w:val="both"/>
        <w:rPr>
          <w:rFonts w:ascii="Arial" w:hAnsi="Arial" w:cs="Arial"/>
          <w:i/>
          <w:iCs/>
          <w:sz w:val="22"/>
          <w:szCs w:val="22"/>
        </w:rPr>
      </w:pPr>
      <w:r w:rsidRPr="00363D36">
        <w:rPr>
          <w:rFonts w:ascii="Arial" w:hAnsi="Arial" w:cs="Arial"/>
          <w:i/>
          <w:iCs/>
          <w:sz w:val="22"/>
          <w:szCs w:val="22"/>
        </w:rPr>
        <w:br/>
        <w:t>Per entrambi l’archeologia è la disciplina che studia le culture umane del passato e le relazioni con l’ambiente circostante e le reciproche influenze, ma integra queste dinamiche con una visione proiettiva, rispettosa della funzione dell’arte di antenna dei cambiamenti a venire.</w:t>
      </w:r>
    </w:p>
    <w:p w14:paraId="179F341B" w14:textId="77777777" w:rsidR="008D4553" w:rsidRPr="00363D36" w:rsidRDefault="008D4553" w:rsidP="008D4553">
      <w:pPr>
        <w:pStyle w:val="Standard"/>
        <w:jc w:val="both"/>
        <w:rPr>
          <w:rFonts w:ascii="Arial" w:hAnsi="Arial" w:cs="Arial"/>
          <w:i/>
          <w:iCs/>
          <w:sz w:val="22"/>
          <w:szCs w:val="22"/>
        </w:rPr>
      </w:pPr>
    </w:p>
    <w:p w14:paraId="519EB2B8" w14:textId="77777777" w:rsidR="008D4553" w:rsidRPr="00363D36" w:rsidRDefault="008D4553" w:rsidP="008D4553">
      <w:pPr>
        <w:pStyle w:val="Standard"/>
        <w:jc w:val="both"/>
        <w:rPr>
          <w:rFonts w:ascii="Arial" w:hAnsi="Arial" w:cs="Arial"/>
          <w:i/>
          <w:iCs/>
          <w:sz w:val="22"/>
          <w:szCs w:val="22"/>
        </w:rPr>
      </w:pPr>
      <w:r w:rsidRPr="00363D36">
        <w:rPr>
          <w:rFonts w:ascii="Arial" w:hAnsi="Arial" w:cs="Arial"/>
          <w:i/>
          <w:iCs/>
          <w:sz w:val="22"/>
          <w:szCs w:val="22"/>
        </w:rPr>
        <w:t xml:space="preserve">Per Maicol </w:t>
      </w:r>
      <w:proofErr w:type="gramStart"/>
      <w:r w:rsidRPr="00363D36">
        <w:rPr>
          <w:rFonts w:ascii="Arial" w:hAnsi="Arial" w:cs="Arial"/>
          <w:i/>
          <w:iCs/>
          <w:sz w:val="22"/>
          <w:szCs w:val="22"/>
        </w:rPr>
        <w:t>Borghetti  la</w:t>
      </w:r>
      <w:proofErr w:type="gramEnd"/>
      <w:r w:rsidRPr="00363D36">
        <w:rPr>
          <w:rFonts w:ascii="Arial" w:hAnsi="Arial" w:cs="Arial"/>
          <w:i/>
          <w:iCs/>
          <w:sz w:val="22"/>
          <w:szCs w:val="22"/>
        </w:rPr>
        <w:t xml:space="preserve"> tecnologia riconverte le funzioni dei mezzi che modellano la nostra quotidianità in una dimensione di riflessione per il fruitore e di stimolo all’interpretazione.</w:t>
      </w:r>
      <w:r w:rsidRPr="00363D36">
        <w:rPr>
          <w:rFonts w:ascii="Arial" w:hAnsi="Arial" w:cs="Arial"/>
          <w:i/>
          <w:iCs/>
          <w:sz w:val="22"/>
          <w:szCs w:val="22"/>
        </w:rPr>
        <w:br/>
      </w:r>
    </w:p>
    <w:p w14:paraId="503B1E8D" w14:textId="77777777" w:rsidR="008D4553" w:rsidRPr="00363D36" w:rsidRDefault="008D4553" w:rsidP="008D4553">
      <w:pPr>
        <w:pStyle w:val="Standard"/>
        <w:jc w:val="both"/>
        <w:rPr>
          <w:rFonts w:ascii="Arial" w:hAnsi="Arial" w:cs="Arial"/>
          <w:i/>
          <w:iCs/>
          <w:sz w:val="22"/>
          <w:szCs w:val="22"/>
        </w:rPr>
      </w:pPr>
      <w:r w:rsidRPr="00363D36">
        <w:rPr>
          <w:rFonts w:ascii="Arial" w:hAnsi="Arial" w:cs="Arial"/>
          <w:i/>
          <w:iCs/>
          <w:sz w:val="22"/>
          <w:szCs w:val="22"/>
        </w:rPr>
        <w:lastRenderedPageBreak/>
        <w:t>Personaggi e oggetti che fanno intravedere una dimensione perturbante nell’accezione di Freud, solo apparentemente fantastica (qui nell’accezione di Todorov) ma più concretamente ipotetica e potenziale.</w:t>
      </w:r>
    </w:p>
    <w:p w14:paraId="070FDBAC" w14:textId="77777777" w:rsidR="008D4553" w:rsidRPr="00363D36" w:rsidRDefault="008D4553" w:rsidP="008D4553">
      <w:pPr>
        <w:pStyle w:val="Standard"/>
        <w:jc w:val="both"/>
        <w:rPr>
          <w:rFonts w:ascii="Arial" w:hAnsi="Arial" w:cs="Arial"/>
          <w:i/>
          <w:iCs/>
          <w:sz w:val="22"/>
          <w:szCs w:val="22"/>
        </w:rPr>
      </w:pPr>
      <w:r w:rsidRPr="00363D36">
        <w:rPr>
          <w:rFonts w:ascii="Arial" w:hAnsi="Arial" w:cs="Arial"/>
          <w:i/>
          <w:iCs/>
          <w:sz w:val="22"/>
          <w:szCs w:val="22"/>
        </w:rPr>
        <w:br/>
        <w:t>La tecnologia che pervade la nostra società diventa nelle mani dell’artista toscano uno strumento d’indagine e di creazione, affrancato dalla sua dimensione mediale.</w:t>
      </w:r>
    </w:p>
    <w:p w14:paraId="066AFDCD" w14:textId="77777777" w:rsidR="008D4553" w:rsidRPr="00363D36" w:rsidRDefault="008D4553" w:rsidP="008D4553">
      <w:pPr>
        <w:pStyle w:val="Standard"/>
        <w:jc w:val="both"/>
        <w:rPr>
          <w:rFonts w:ascii="Arial" w:hAnsi="Arial" w:cs="Arial"/>
          <w:i/>
          <w:iCs/>
          <w:sz w:val="22"/>
          <w:szCs w:val="22"/>
        </w:rPr>
      </w:pPr>
      <w:r w:rsidRPr="00363D36">
        <w:rPr>
          <w:rFonts w:ascii="Arial" w:hAnsi="Arial" w:cs="Arial"/>
          <w:i/>
          <w:iCs/>
          <w:sz w:val="22"/>
          <w:szCs w:val="22"/>
        </w:rPr>
        <w:br/>
        <w:t>Entrambi gli artisti utilizzano la tecnologia e la tecnica come elemento integrante l’opera; nel caso di Lucarini Orejon i simboli oggettuali delle tecniche della fusione vengono trasfigurati in chiave espressiva.</w:t>
      </w:r>
    </w:p>
    <w:p w14:paraId="51974A4F" w14:textId="77777777" w:rsidR="008D4553" w:rsidRPr="00363D36" w:rsidRDefault="008D4553" w:rsidP="008D4553">
      <w:pPr>
        <w:pStyle w:val="Standard"/>
        <w:jc w:val="both"/>
        <w:rPr>
          <w:rFonts w:ascii="Arial" w:hAnsi="Arial" w:cs="Arial"/>
          <w:i/>
          <w:iCs/>
          <w:sz w:val="22"/>
          <w:szCs w:val="22"/>
        </w:rPr>
      </w:pPr>
      <w:r w:rsidRPr="00363D36">
        <w:rPr>
          <w:rFonts w:ascii="Arial" w:hAnsi="Arial" w:cs="Arial"/>
          <w:i/>
          <w:iCs/>
          <w:sz w:val="22"/>
          <w:szCs w:val="22"/>
        </w:rPr>
        <w:br/>
        <w:t>I due artisti restituiscono alla scultura il ruolo della più antropologica delle arti, la capacità di rappresentare in forma plastica il pensiero filosofico e la riflessione esistenziale.</w:t>
      </w:r>
    </w:p>
    <w:p w14:paraId="340A9251" w14:textId="54EDE99E" w:rsidR="008D4553" w:rsidRPr="00363D36" w:rsidRDefault="008D4553" w:rsidP="008D4553">
      <w:pPr>
        <w:pStyle w:val="Standard"/>
        <w:jc w:val="both"/>
        <w:rPr>
          <w:rFonts w:ascii="Arial" w:hAnsi="Arial" w:cs="Arial"/>
          <w:i/>
          <w:iCs/>
          <w:sz w:val="22"/>
          <w:szCs w:val="22"/>
        </w:rPr>
      </w:pPr>
      <w:r w:rsidRPr="00363D36">
        <w:rPr>
          <w:rFonts w:ascii="Arial" w:hAnsi="Arial" w:cs="Arial"/>
          <w:i/>
          <w:iCs/>
          <w:sz w:val="22"/>
          <w:szCs w:val="22"/>
        </w:rPr>
        <w:br/>
        <w:t>In un’epoca all’insegna della liquidità e dell’iperconnessione restituiscono solidità al pensiero.</w:t>
      </w:r>
      <w:r w:rsidR="00512E2E" w:rsidRPr="00363D36">
        <w:rPr>
          <w:rFonts w:ascii="Arial" w:hAnsi="Arial" w:cs="Arial"/>
          <w:i/>
          <w:iCs/>
          <w:sz w:val="22"/>
          <w:szCs w:val="22"/>
        </w:rPr>
        <w:t>”</w:t>
      </w:r>
    </w:p>
    <w:p w14:paraId="149BEA32" w14:textId="77777777" w:rsidR="008D4553" w:rsidRPr="00363D36" w:rsidRDefault="008D4553" w:rsidP="008D4553">
      <w:pPr>
        <w:pStyle w:val="Standard"/>
        <w:jc w:val="both"/>
        <w:rPr>
          <w:rFonts w:ascii="Arial" w:hAnsi="Arial" w:cs="Arial"/>
          <w:i/>
          <w:iCs/>
          <w:sz w:val="22"/>
          <w:szCs w:val="22"/>
        </w:rPr>
      </w:pPr>
    </w:p>
    <w:p w14:paraId="7F228D1E" w14:textId="77777777" w:rsidR="00D70314" w:rsidRPr="00363D36" w:rsidRDefault="00512E2E" w:rsidP="00D70314">
      <w:pPr>
        <w:pStyle w:val="Standard"/>
        <w:jc w:val="both"/>
        <w:rPr>
          <w:rFonts w:ascii="Arial" w:hAnsi="Arial" w:cs="Arial"/>
          <w:i/>
          <w:iCs/>
          <w:sz w:val="22"/>
          <w:szCs w:val="22"/>
        </w:rPr>
      </w:pPr>
      <w:r w:rsidRPr="00363D36">
        <w:rPr>
          <w:rFonts w:ascii="Arial" w:hAnsi="Arial" w:cs="Arial"/>
          <w:sz w:val="22"/>
          <w:szCs w:val="22"/>
        </w:rPr>
        <w:t xml:space="preserve">Così dichiara il Direttore </w:t>
      </w:r>
      <w:r w:rsidRPr="00363D36">
        <w:rPr>
          <w:rFonts w:ascii="Arial" w:hAnsi="Arial" w:cs="Arial"/>
          <w:b/>
          <w:bCs/>
          <w:sz w:val="22"/>
          <w:szCs w:val="22"/>
        </w:rPr>
        <w:t xml:space="preserve">del Palace </w:t>
      </w:r>
      <w:r w:rsidR="00D70314" w:rsidRPr="00363D36">
        <w:rPr>
          <w:rFonts w:ascii="Arial" w:hAnsi="Arial" w:cs="Arial"/>
          <w:b/>
          <w:bCs/>
          <w:sz w:val="22"/>
          <w:szCs w:val="22"/>
        </w:rPr>
        <w:t xml:space="preserve">Hotel </w:t>
      </w:r>
      <w:r w:rsidRPr="00363D36">
        <w:rPr>
          <w:rFonts w:ascii="Arial" w:hAnsi="Arial" w:cs="Arial"/>
          <w:b/>
          <w:bCs/>
          <w:sz w:val="22"/>
          <w:szCs w:val="22"/>
        </w:rPr>
        <w:t>Maurizio Lavetti</w:t>
      </w:r>
      <w:r w:rsidRPr="00363D36">
        <w:rPr>
          <w:rFonts w:ascii="Arial" w:hAnsi="Arial" w:cs="Arial"/>
          <w:sz w:val="22"/>
          <w:szCs w:val="22"/>
        </w:rPr>
        <w:t>:</w:t>
      </w:r>
      <w:r w:rsidRPr="00363D36">
        <w:rPr>
          <w:rFonts w:ascii="Arial" w:hAnsi="Arial" w:cs="Arial"/>
          <w:i/>
          <w:iCs/>
          <w:sz w:val="22"/>
          <w:szCs w:val="22"/>
        </w:rPr>
        <w:t xml:space="preserve"> La cultura è di casa al Palace Hotel di Viareggio. Siamo lieti di ospitare la mostra</w:t>
      </w:r>
      <w:r w:rsidR="00D70314" w:rsidRPr="00363D36">
        <w:rPr>
          <w:rFonts w:ascii="Arial" w:hAnsi="Arial" w:cs="Arial"/>
          <w:i/>
          <w:iCs/>
          <w:sz w:val="22"/>
          <w:szCs w:val="22"/>
        </w:rPr>
        <w:t xml:space="preserve"> </w:t>
      </w:r>
      <w:r w:rsidR="00D70314" w:rsidRPr="00363D36">
        <w:rPr>
          <w:rFonts w:ascii="Arial" w:hAnsi="Arial" w:cs="Arial"/>
          <w:sz w:val="22"/>
          <w:szCs w:val="22"/>
        </w:rPr>
        <w:t>Lumen: Archeologia della Reliquia e della Rivelazione</w:t>
      </w:r>
      <w:r w:rsidR="00D70314" w:rsidRPr="00363D36">
        <w:rPr>
          <w:rFonts w:ascii="Arial" w:hAnsi="Arial" w:cs="Arial"/>
          <w:i/>
          <w:iCs/>
          <w:sz w:val="22"/>
          <w:szCs w:val="22"/>
        </w:rPr>
        <w:t xml:space="preserve">, </w:t>
      </w:r>
      <w:r w:rsidR="00D70314" w:rsidRPr="00363D36">
        <w:rPr>
          <w:rFonts w:ascii="Arial" w:hAnsi="Arial" w:cs="Arial"/>
          <w:sz w:val="22"/>
          <w:szCs w:val="22"/>
        </w:rPr>
        <w:t>a cura di</w:t>
      </w:r>
      <w:r w:rsidR="00D70314" w:rsidRPr="00363D36">
        <w:rPr>
          <w:rFonts w:ascii="Arial" w:hAnsi="Arial" w:cs="Arial"/>
          <w:b/>
          <w:bCs/>
          <w:sz w:val="22"/>
          <w:szCs w:val="22"/>
        </w:rPr>
        <w:t xml:space="preserve"> Alessandro Romanini</w:t>
      </w:r>
      <w:r w:rsidRPr="00363D36">
        <w:rPr>
          <w:rFonts w:ascii="Arial" w:hAnsi="Arial" w:cs="Arial"/>
          <w:i/>
          <w:iCs/>
          <w:sz w:val="22"/>
          <w:szCs w:val="22"/>
        </w:rPr>
        <w:t xml:space="preserve">   nelle sale liberty della nostra </w:t>
      </w:r>
      <w:proofErr w:type="gramStart"/>
      <w:r w:rsidRPr="00363D36">
        <w:rPr>
          <w:rFonts w:ascii="Arial" w:hAnsi="Arial" w:cs="Arial"/>
          <w:i/>
          <w:iCs/>
          <w:sz w:val="22"/>
          <w:szCs w:val="22"/>
        </w:rPr>
        <w:t>struttura  e</w:t>
      </w:r>
      <w:proofErr w:type="gramEnd"/>
      <w:r w:rsidRPr="00363D36">
        <w:rPr>
          <w:rFonts w:ascii="Arial" w:hAnsi="Arial" w:cs="Arial"/>
          <w:i/>
          <w:iCs/>
          <w:sz w:val="22"/>
          <w:szCs w:val="22"/>
        </w:rPr>
        <w:t xml:space="preserve"> siamo certi del successo di questo allestimento. Il Palace offre una vacanza rilassante in uno dei luoghi più suggestivi del lungomare di Viareggio e siamo certi che i nostri ospiti avranno modo di visitare ed apprezzare le preziose opere degli artisti.  </w:t>
      </w:r>
    </w:p>
    <w:p w14:paraId="4F7AD596" w14:textId="77777777" w:rsidR="008D4553" w:rsidRPr="00363D36" w:rsidRDefault="008D4553" w:rsidP="008D4553">
      <w:pPr>
        <w:jc w:val="both"/>
        <w:rPr>
          <w:rFonts w:ascii="Arial" w:hAnsi="Arial" w:cs="Arial"/>
          <w:sz w:val="22"/>
          <w:szCs w:val="22"/>
        </w:rPr>
      </w:pPr>
    </w:p>
    <w:p w14:paraId="73F56ECC" w14:textId="592D17CF" w:rsidR="00512E2E" w:rsidRPr="00363D36" w:rsidRDefault="00512E2E" w:rsidP="00512E2E">
      <w:pPr>
        <w:pStyle w:val="Standard"/>
        <w:jc w:val="both"/>
        <w:rPr>
          <w:rFonts w:ascii="Arial" w:hAnsi="Arial" w:cs="Arial"/>
          <w:b/>
          <w:bCs/>
          <w:sz w:val="20"/>
          <w:szCs w:val="20"/>
        </w:rPr>
      </w:pPr>
      <w:r w:rsidRPr="00363D36">
        <w:rPr>
          <w:rFonts w:ascii="Arial" w:hAnsi="Arial" w:cs="Arial"/>
          <w:b/>
          <w:bCs/>
          <w:sz w:val="20"/>
          <w:szCs w:val="20"/>
        </w:rPr>
        <w:t>Breve Bio Maicol Borghetti</w:t>
      </w:r>
    </w:p>
    <w:p w14:paraId="3A7F4FBE" w14:textId="3EC057CF" w:rsidR="00512E2E" w:rsidRPr="00363D36" w:rsidRDefault="00512E2E" w:rsidP="00512E2E">
      <w:pPr>
        <w:pStyle w:val="Standard"/>
        <w:jc w:val="both"/>
        <w:rPr>
          <w:rFonts w:ascii="Arial" w:hAnsi="Arial" w:cs="Arial"/>
          <w:sz w:val="20"/>
          <w:szCs w:val="20"/>
        </w:rPr>
      </w:pPr>
      <w:r w:rsidRPr="00363D36">
        <w:rPr>
          <w:rFonts w:ascii="Arial" w:hAnsi="Arial" w:cs="Arial"/>
          <w:sz w:val="20"/>
          <w:szCs w:val="20"/>
        </w:rPr>
        <w:t>Maicol Borghetti, artista visivo contemporaneo italiano, si definisce attraverso varie discipline, tra cui fotografia, design 3D, video, scultura e musica elettronica. Nato a Pietrasanta, risiede e opera a Viareggio, dove ha stabilito il suo santuario creativo, StudioB19, dando vita alle sue opere.</w:t>
      </w:r>
    </w:p>
    <w:p w14:paraId="4122FE12" w14:textId="77777777" w:rsidR="00512E2E" w:rsidRPr="00363D36" w:rsidRDefault="00512E2E" w:rsidP="00512E2E">
      <w:pPr>
        <w:pStyle w:val="Standard"/>
        <w:jc w:val="both"/>
        <w:rPr>
          <w:rFonts w:ascii="Arial" w:hAnsi="Arial" w:cs="Arial"/>
          <w:sz w:val="20"/>
          <w:szCs w:val="20"/>
        </w:rPr>
      </w:pPr>
    </w:p>
    <w:p w14:paraId="7679CE67" w14:textId="77777777" w:rsidR="00512E2E" w:rsidRPr="00363D36" w:rsidRDefault="00512E2E" w:rsidP="00512E2E">
      <w:pPr>
        <w:pStyle w:val="Standard"/>
        <w:jc w:val="both"/>
        <w:rPr>
          <w:rFonts w:ascii="Arial" w:hAnsi="Arial" w:cs="Arial"/>
          <w:sz w:val="20"/>
          <w:szCs w:val="20"/>
        </w:rPr>
      </w:pPr>
      <w:r w:rsidRPr="00363D36">
        <w:rPr>
          <w:rFonts w:ascii="Arial" w:hAnsi="Arial" w:cs="Arial"/>
          <w:sz w:val="20"/>
          <w:szCs w:val="20"/>
        </w:rPr>
        <w:t>Inizia il suo percorso nel mondo dell'arte da giovanissimo, dedicando il suo interesse alla fotografia e alla grafica 3D. Nel corso degli anni, intraprende un viaggio di esplorazione attraverso varie forme di espressione artistica. Sfruttando al massimo la tecnologia, coltiva una profonda passione per essa, sperimentando costantemente approcci non convenzionali e nuovi modi di manifestare la sua creatività.</w:t>
      </w:r>
    </w:p>
    <w:p w14:paraId="39F04BC4" w14:textId="77777777" w:rsidR="00512E2E" w:rsidRPr="00363D36" w:rsidRDefault="00512E2E" w:rsidP="00512E2E">
      <w:pPr>
        <w:pStyle w:val="Standard"/>
        <w:jc w:val="both"/>
        <w:rPr>
          <w:rFonts w:ascii="Arial" w:hAnsi="Arial" w:cs="Arial"/>
          <w:sz w:val="20"/>
          <w:szCs w:val="20"/>
        </w:rPr>
      </w:pPr>
    </w:p>
    <w:p w14:paraId="52976BE7" w14:textId="77777777" w:rsidR="00512E2E" w:rsidRPr="00363D36" w:rsidRDefault="00512E2E" w:rsidP="00512E2E">
      <w:pPr>
        <w:pStyle w:val="Standard"/>
        <w:jc w:val="both"/>
        <w:rPr>
          <w:rFonts w:ascii="Arial" w:hAnsi="Arial" w:cs="Arial"/>
          <w:sz w:val="20"/>
          <w:szCs w:val="20"/>
        </w:rPr>
      </w:pPr>
      <w:r w:rsidRPr="00363D36">
        <w:rPr>
          <w:rFonts w:ascii="Arial" w:hAnsi="Arial" w:cs="Arial"/>
          <w:sz w:val="20"/>
          <w:szCs w:val="20"/>
        </w:rPr>
        <w:t>Il punto focale del suo lavoro è sempre stato l'essere umano, che lo affascina sia come figura estetica individuale sia come entità complessa immersa in un viaggio per superare i limiti del tempo e dello spazio. Attraverso la sua arte, indaga l'esistenza umana e il nostro ruolo nell'universo, cercando di stabilire connessioni tra passato, presente e futuro. La sua esperienza nella creazione di cortometraggi ha arricchito Borghetti con numerose competenze, tra cui la composizione di colonne sonore. Il suo percorso educativo gli ha permesso di esplorare ampiamente, seguendo il desiderio di liberarsi dalle convenzioni e lasciarsi sorprendere dalle sue creazioni in modo nuovo e incontaminato.</w:t>
      </w:r>
    </w:p>
    <w:p w14:paraId="1613649F" w14:textId="77777777" w:rsidR="00512E2E" w:rsidRPr="00363D36" w:rsidRDefault="00512E2E" w:rsidP="00512E2E">
      <w:pPr>
        <w:pStyle w:val="Standard"/>
        <w:jc w:val="both"/>
        <w:rPr>
          <w:rFonts w:ascii="Arial" w:hAnsi="Arial" w:cs="Arial"/>
          <w:sz w:val="20"/>
          <w:szCs w:val="20"/>
        </w:rPr>
      </w:pPr>
    </w:p>
    <w:p w14:paraId="0107EA3A" w14:textId="77777777" w:rsidR="00512E2E" w:rsidRPr="00363D36" w:rsidRDefault="00512E2E" w:rsidP="00512E2E">
      <w:pPr>
        <w:pStyle w:val="Standard"/>
        <w:jc w:val="both"/>
        <w:rPr>
          <w:rFonts w:ascii="Arial" w:hAnsi="Arial" w:cs="Arial"/>
          <w:sz w:val="20"/>
          <w:szCs w:val="20"/>
        </w:rPr>
      </w:pPr>
      <w:r w:rsidRPr="00363D36">
        <w:rPr>
          <w:rFonts w:ascii="Arial" w:hAnsi="Arial" w:cs="Arial"/>
          <w:sz w:val="20"/>
          <w:szCs w:val="20"/>
        </w:rPr>
        <w:t>L'artista tende a concentrarsi sulla realizzazione di progetti piuttosto che su opere singole. "Exploring the Ego of Times" è un perfetto esempio di questa specificità. Questo progetto include sculture, video, fotografie sintetiche e musica elettronica, trovando spazio in ambienti museali archeologici, alterandoli senza destabilizzarli. Questo crea un corto circuito creativo in cui lo spettatore, l'artista e il pubblico convergono nel partecipare alla stessa esperienza.</w:t>
      </w:r>
    </w:p>
    <w:p w14:paraId="27B16AF8" w14:textId="77777777" w:rsidR="00512E2E" w:rsidRPr="00363D36" w:rsidRDefault="00512E2E" w:rsidP="00512E2E">
      <w:pPr>
        <w:pStyle w:val="Standard"/>
        <w:jc w:val="both"/>
        <w:rPr>
          <w:rFonts w:ascii="Arial" w:hAnsi="Arial" w:cs="Arial"/>
          <w:sz w:val="20"/>
          <w:szCs w:val="20"/>
        </w:rPr>
      </w:pPr>
    </w:p>
    <w:p w14:paraId="5C6172E7" w14:textId="62BFC574" w:rsidR="00512E2E" w:rsidRPr="00363D36" w:rsidRDefault="00512E2E" w:rsidP="00512E2E">
      <w:pPr>
        <w:pStyle w:val="Standard"/>
        <w:jc w:val="both"/>
        <w:rPr>
          <w:rFonts w:ascii="Arial" w:hAnsi="Arial" w:cs="Arial"/>
          <w:sz w:val="20"/>
          <w:szCs w:val="20"/>
        </w:rPr>
      </w:pPr>
      <w:r w:rsidRPr="00363D36">
        <w:rPr>
          <w:rFonts w:ascii="Arial" w:hAnsi="Arial" w:cs="Arial"/>
          <w:sz w:val="20"/>
          <w:szCs w:val="20"/>
        </w:rPr>
        <w:t xml:space="preserve">Per Borghetti, la creatività è un viaggio senza fine, dove l'arte diventa un ponte tra i mondi interiore ed esteriore. È un percorso continuo di scoperta e connessione con la bellezza e il mistero dell'esistenza umana. Con passione e dedizione costante, Maicol Borghetti continua a esplorare nuove vie artistiche, aspirando a ispirare l'intimità delle persone attraverso le sue opere e i suoi progetti. </w:t>
      </w:r>
    </w:p>
    <w:p w14:paraId="2181DFD9" w14:textId="77777777" w:rsidR="00512E2E" w:rsidRPr="00363D36" w:rsidRDefault="00512E2E" w:rsidP="00512E2E">
      <w:pPr>
        <w:pStyle w:val="Standard"/>
        <w:jc w:val="both"/>
        <w:rPr>
          <w:rFonts w:ascii="Arial" w:hAnsi="Arial" w:cs="Arial"/>
          <w:sz w:val="20"/>
          <w:szCs w:val="20"/>
        </w:rPr>
      </w:pPr>
    </w:p>
    <w:p w14:paraId="0E755469" w14:textId="77777777" w:rsidR="00512E2E" w:rsidRPr="00363D36" w:rsidRDefault="00000000" w:rsidP="00512E2E">
      <w:pPr>
        <w:pStyle w:val="Standard"/>
        <w:jc w:val="both"/>
        <w:rPr>
          <w:rFonts w:ascii="Arial" w:hAnsi="Arial" w:cs="Arial"/>
          <w:sz w:val="20"/>
          <w:szCs w:val="20"/>
        </w:rPr>
      </w:pPr>
      <w:hyperlink r:id="rId6" w:history="1">
        <w:r w:rsidR="00512E2E" w:rsidRPr="00363D36">
          <w:rPr>
            <w:rFonts w:ascii="Arial" w:hAnsi="Arial" w:cs="Arial"/>
            <w:sz w:val="20"/>
            <w:szCs w:val="20"/>
          </w:rPr>
          <w:t>https://www.maicolborghetti.com/</w:t>
        </w:r>
      </w:hyperlink>
    </w:p>
    <w:p w14:paraId="46340C0C" w14:textId="77777777" w:rsidR="00512E2E" w:rsidRPr="00363D36" w:rsidRDefault="00512E2E" w:rsidP="00512E2E">
      <w:pPr>
        <w:pStyle w:val="Standard"/>
        <w:jc w:val="both"/>
        <w:rPr>
          <w:rFonts w:ascii="Arial" w:hAnsi="Arial" w:cs="Arial"/>
          <w:sz w:val="20"/>
          <w:szCs w:val="20"/>
        </w:rPr>
      </w:pPr>
      <w:r w:rsidRPr="00363D36">
        <w:rPr>
          <w:rFonts w:ascii="Arial" w:hAnsi="Arial" w:cs="Arial"/>
          <w:sz w:val="20"/>
          <w:szCs w:val="20"/>
        </w:rPr>
        <w:t>+39 3383647972</w:t>
      </w:r>
    </w:p>
    <w:p w14:paraId="7A0204CE" w14:textId="77777777" w:rsidR="00512E2E" w:rsidRPr="00363D36" w:rsidRDefault="00512E2E" w:rsidP="00512E2E">
      <w:pPr>
        <w:jc w:val="both"/>
        <w:rPr>
          <w:rFonts w:asciiTheme="minorBidi" w:hAnsiTheme="minorBidi"/>
          <w:b/>
          <w:bCs/>
          <w:sz w:val="20"/>
          <w:szCs w:val="20"/>
        </w:rPr>
      </w:pPr>
    </w:p>
    <w:p w14:paraId="769B6526" w14:textId="166DF239" w:rsidR="00512E2E" w:rsidRPr="00363D36" w:rsidRDefault="00512E2E" w:rsidP="00512E2E">
      <w:pPr>
        <w:pStyle w:val="Textbody"/>
        <w:widowControl/>
        <w:spacing w:after="0"/>
        <w:jc w:val="both"/>
        <w:rPr>
          <w:rFonts w:ascii="Arial" w:hAnsi="Arial" w:cs="Arial"/>
          <w:b/>
          <w:bCs/>
          <w:color w:val="000000"/>
          <w:sz w:val="20"/>
          <w:szCs w:val="20"/>
        </w:rPr>
      </w:pPr>
      <w:r w:rsidRPr="00363D36">
        <w:rPr>
          <w:rFonts w:ascii="Arial" w:hAnsi="Arial" w:cs="Arial"/>
          <w:b/>
          <w:bCs/>
          <w:color w:val="000000"/>
          <w:sz w:val="20"/>
          <w:szCs w:val="20"/>
        </w:rPr>
        <w:t>Breve bio Vale</w:t>
      </w:r>
      <w:r w:rsidR="008C631F">
        <w:rPr>
          <w:rFonts w:ascii="Arial" w:hAnsi="Arial" w:cs="Arial"/>
          <w:b/>
          <w:bCs/>
          <w:color w:val="000000"/>
          <w:sz w:val="20"/>
          <w:szCs w:val="20"/>
        </w:rPr>
        <w:t>n</w:t>
      </w:r>
      <w:r w:rsidRPr="00363D36">
        <w:rPr>
          <w:rFonts w:ascii="Arial" w:hAnsi="Arial" w:cs="Arial"/>
          <w:b/>
          <w:bCs/>
          <w:color w:val="000000"/>
          <w:sz w:val="20"/>
          <w:szCs w:val="20"/>
        </w:rPr>
        <w:t>tina Lucarini Orejon</w:t>
      </w:r>
    </w:p>
    <w:p w14:paraId="33BDB049" w14:textId="6E54CF4F" w:rsidR="00512E2E" w:rsidRPr="00363D36" w:rsidRDefault="008C631F" w:rsidP="00512E2E">
      <w:pPr>
        <w:pStyle w:val="Textbody"/>
        <w:widowControl/>
        <w:spacing w:after="0"/>
        <w:jc w:val="both"/>
        <w:rPr>
          <w:rFonts w:ascii="Arial" w:hAnsi="Arial" w:cs="Arial"/>
          <w:color w:val="000000"/>
          <w:sz w:val="20"/>
          <w:szCs w:val="20"/>
        </w:rPr>
      </w:pPr>
      <w:r>
        <w:rPr>
          <w:rFonts w:ascii="Arial" w:hAnsi="Arial" w:cs="Arial"/>
          <w:color w:val="000000"/>
          <w:sz w:val="20"/>
          <w:szCs w:val="20"/>
        </w:rPr>
        <w:t>Valentina Lucarini Orejon n</w:t>
      </w:r>
      <w:r w:rsidR="00D70314" w:rsidRPr="00363D36">
        <w:rPr>
          <w:rFonts w:ascii="Arial" w:hAnsi="Arial" w:cs="Arial"/>
          <w:color w:val="000000"/>
          <w:sz w:val="20"/>
          <w:szCs w:val="20"/>
        </w:rPr>
        <w:t>asce a</w:t>
      </w:r>
      <w:r w:rsidR="00512E2E" w:rsidRPr="00363D36">
        <w:rPr>
          <w:rFonts w:ascii="Arial" w:hAnsi="Arial" w:cs="Arial"/>
          <w:color w:val="000000"/>
          <w:sz w:val="20"/>
          <w:szCs w:val="20"/>
        </w:rPr>
        <w:t xml:space="preserve"> Pietrasanta da padre italiano e madre spagnola. Figlia d'arte, nata in una famiglia di fonditori, cresciuta circondata dagli scultori e dagli artigiani più capaci.</w:t>
      </w:r>
    </w:p>
    <w:p w14:paraId="0F20B9D6" w14:textId="02272B0D" w:rsidR="00512E2E" w:rsidRPr="00363D36" w:rsidRDefault="00512E2E" w:rsidP="00512E2E">
      <w:pPr>
        <w:pStyle w:val="Textbody"/>
        <w:widowControl/>
        <w:spacing w:after="0"/>
        <w:jc w:val="both"/>
        <w:rPr>
          <w:rFonts w:ascii="Arial" w:hAnsi="Arial" w:cs="Arial"/>
          <w:color w:val="000000"/>
          <w:sz w:val="20"/>
          <w:szCs w:val="20"/>
        </w:rPr>
      </w:pPr>
      <w:r w:rsidRPr="00363D36">
        <w:rPr>
          <w:rFonts w:ascii="Arial" w:hAnsi="Arial" w:cs="Arial"/>
          <w:color w:val="000000"/>
          <w:sz w:val="20"/>
          <w:szCs w:val="20"/>
        </w:rPr>
        <w:t xml:space="preserve">Erede delle maestranze artigiane della fonderia artistica Versiliese ho fatto di questo mestiere il </w:t>
      </w:r>
      <w:r w:rsidR="00D70314" w:rsidRPr="00363D36">
        <w:rPr>
          <w:rFonts w:ascii="Arial" w:hAnsi="Arial" w:cs="Arial"/>
          <w:color w:val="000000"/>
          <w:sz w:val="20"/>
          <w:szCs w:val="20"/>
        </w:rPr>
        <w:t>suo</w:t>
      </w:r>
      <w:r w:rsidRPr="00363D36">
        <w:rPr>
          <w:rFonts w:ascii="Arial" w:hAnsi="Arial" w:cs="Arial"/>
          <w:color w:val="000000"/>
          <w:sz w:val="20"/>
          <w:szCs w:val="20"/>
        </w:rPr>
        <w:t xml:space="preserve"> patrimonio.</w:t>
      </w:r>
    </w:p>
    <w:p w14:paraId="75860DFF" w14:textId="77777777" w:rsidR="00512E2E" w:rsidRPr="00363D36" w:rsidRDefault="00512E2E" w:rsidP="00512E2E">
      <w:pPr>
        <w:pStyle w:val="Standard"/>
        <w:jc w:val="both"/>
        <w:rPr>
          <w:rFonts w:ascii="Arial" w:hAnsi="Arial" w:cs="Arial"/>
          <w:color w:val="000000"/>
          <w:sz w:val="20"/>
          <w:szCs w:val="20"/>
        </w:rPr>
      </w:pPr>
    </w:p>
    <w:p w14:paraId="32D3E5E0" w14:textId="5083B82B" w:rsidR="00512E2E" w:rsidRPr="00363D36" w:rsidRDefault="00512E2E" w:rsidP="00512E2E">
      <w:pPr>
        <w:pStyle w:val="Standard"/>
        <w:jc w:val="both"/>
        <w:rPr>
          <w:rFonts w:ascii="Arial" w:hAnsi="Arial" w:cs="Arial"/>
          <w:color w:val="000000"/>
          <w:sz w:val="20"/>
          <w:szCs w:val="20"/>
        </w:rPr>
      </w:pPr>
      <w:r w:rsidRPr="00363D36">
        <w:rPr>
          <w:rFonts w:ascii="Arial" w:hAnsi="Arial" w:cs="Arial"/>
          <w:color w:val="000000"/>
          <w:sz w:val="20"/>
          <w:szCs w:val="20"/>
        </w:rPr>
        <w:t xml:space="preserve">Il </w:t>
      </w:r>
      <w:r w:rsidR="00D70314" w:rsidRPr="00363D36">
        <w:rPr>
          <w:rFonts w:ascii="Arial" w:hAnsi="Arial" w:cs="Arial"/>
          <w:color w:val="000000"/>
          <w:sz w:val="20"/>
          <w:szCs w:val="20"/>
        </w:rPr>
        <w:t>suo</w:t>
      </w:r>
      <w:r w:rsidRPr="00363D36">
        <w:rPr>
          <w:rFonts w:ascii="Arial" w:hAnsi="Arial" w:cs="Arial"/>
          <w:color w:val="000000"/>
          <w:sz w:val="20"/>
          <w:szCs w:val="20"/>
        </w:rPr>
        <w:t xml:space="preserve"> lavoro sovverte le regole convenzionali, innovando e celebrando al contempo le radici filosofiche e antropologiche di questo antico processo. Questo approccio </w:t>
      </w:r>
      <w:r w:rsidR="00D70314" w:rsidRPr="00363D36">
        <w:rPr>
          <w:rFonts w:ascii="Arial" w:hAnsi="Arial" w:cs="Arial"/>
          <w:color w:val="000000"/>
          <w:sz w:val="20"/>
          <w:szCs w:val="20"/>
        </w:rPr>
        <w:t>le</w:t>
      </w:r>
      <w:r w:rsidRPr="00363D36">
        <w:rPr>
          <w:rFonts w:ascii="Arial" w:hAnsi="Arial" w:cs="Arial"/>
          <w:color w:val="000000"/>
          <w:sz w:val="20"/>
          <w:szCs w:val="20"/>
        </w:rPr>
        <w:t xml:space="preserve"> consente di esplorare e rivitalizzare i valori della Memoria e della Spiritualità, intrinsec</w:t>
      </w:r>
      <w:r w:rsidR="00D70314" w:rsidRPr="00363D36">
        <w:rPr>
          <w:rFonts w:ascii="Arial" w:hAnsi="Arial" w:cs="Arial"/>
          <w:color w:val="000000"/>
          <w:sz w:val="20"/>
          <w:szCs w:val="20"/>
        </w:rPr>
        <w:t>h</w:t>
      </w:r>
      <w:r w:rsidRPr="00363D36">
        <w:rPr>
          <w:rFonts w:ascii="Arial" w:hAnsi="Arial" w:cs="Arial"/>
          <w:color w:val="000000"/>
          <w:sz w:val="20"/>
          <w:szCs w:val="20"/>
        </w:rPr>
        <w:t>i alla condizione umana e alla sua fragilità, cristallizzando i ricordi del passato.</w:t>
      </w:r>
    </w:p>
    <w:p w14:paraId="06268E22" w14:textId="77777777" w:rsidR="00512E2E" w:rsidRPr="00363D36" w:rsidRDefault="00512E2E" w:rsidP="00512E2E">
      <w:pPr>
        <w:pStyle w:val="Standard"/>
        <w:jc w:val="both"/>
        <w:rPr>
          <w:rFonts w:ascii="Arial" w:hAnsi="Arial" w:cs="Arial"/>
          <w:color w:val="000000"/>
          <w:sz w:val="20"/>
          <w:szCs w:val="20"/>
        </w:rPr>
      </w:pPr>
    </w:p>
    <w:p w14:paraId="102753F8" w14:textId="6D5965C9" w:rsidR="00512E2E" w:rsidRPr="00363D36" w:rsidRDefault="00512E2E" w:rsidP="00512E2E">
      <w:pPr>
        <w:pStyle w:val="Standard"/>
        <w:jc w:val="both"/>
        <w:rPr>
          <w:rFonts w:ascii="Arial" w:hAnsi="Arial" w:cs="Arial"/>
          <w:color w:val="000000"/>
          <w:sz w:val="20"/>
          <w:szCs w:val="20"/>
        </w:rPr>
      </w:pPr>
      <w:r w:rsidRPr="00363D36">
        <w:rPr>
          <w:rFonts w:ascii="Arial" w:hAnsi="Arial" w:cs="Arial"/>
          <w:color w:val="000000"/>
          <w:sz w:val="20"/>
          <w:szCs w:val="20"/>
        </w:rPr>
        <w:t xml:space="preserve">Nella </w:t>
      </w:r>
      <w:r w:rsidR="00D70314" w:rsidRPr="00363D36">
        <w:rPr>
          <w:rFonts w:ascii="Arial" w:hAnsi="Arial" w:cs="Arial"/>
          <w:color w:val="000000"/>
          <w:sz w:val="20"/>
          <w:szCs w:val="20"/>
        </w:rPr>
        <w:t>sua</w:t>
      </w:r>
      <w:r w:rsidRPr="00363D36">
        <w:rPr>
          <w:rFonts w:ascii="Arial" w:hAnsi="Arial" w:cs="Arial"/>
          <w:color w:val="000000"/>
          <w:sz w:val="20"/>
          <w:szCs w:val="20"/>
        </w:rPr>
        <w:t xml:space="preserve"> pratica, i materiali tradizionalmente utilizzati per l’immaginario scultoreo vengono trasformati in strumenti per esplorare ex voto, reliquiari e icone moderne, rappresentando un'estetica contemporanea.</w:t>
      </w:r>
    </w:p>
    <w:p w14:paraId="4FCD0B9D" w14:textId="77777777" w:rsidR="00512E2E" w:rsidRPr="00363D36" w:rsidRDefault="00512E2E" w:rsidP="00512E2E">
      <w:pPr>
        <w:pStyle w:val="Standard"/>
        <w:jc w:val="both"/>
        <w:rPr>
          <w:rFonts w:ascii="Arial" w:hAnsi="Arial" w:cs="Arial"/>
          <w:color w:val="000000"/>
          <w:sz w:val="20"/>
          <w:szCs w:val="20"/>
        </w:rPr>
      </w:pPr>
    </w:p>
    <w:p w14:paraId="08435A8F" w14:textId="2A50B93D" w:rsidR="00512E2E" w:rsidRPr="00363D36" w:rsidRDefault="00512E2E" w:rsidP="00512E2E">
      <w:pPr>
        <w:pStyle w:val="Standard"/>
        <w:jc w:val="both"/>
        <w:rPr>
          <w:rFonts w:ascii="Arial" w:hAnsi="Arial" w:cs="Arial"/>
          <w:color w:val="000000"/>
          <w:sz w:val="20"/>
          <w:szCs w:val="20"/>
        </w:rPr>
      </w:pPr>
      <w:r w:rsidRPr="00363D36">
        <w:rPr>
          <w:rFonts w:ascii="Arial" w:hAnsi="Arial" w:cs="Arial"/>
          <w:color w:val="000000"/>
          <w:sz w:val="20"/>
          <w:szCs w:val="20"/>
        </w:rPr>
        <w:t xml:space="preserve">Il </w:t>
      </w:r>
      <w:r w:rsidR="00D70314" w:rsidRPr="00363D36">
        <w:rPr>
          <w:rFonts w:ascii="Arial" w:hAnsi="Arial" w:cs="Arial"/>
          <w:color w:val="000000"/>
          <w:sz w:val="20"/>
          <w:szCs w:val="20"/>
        </w:rPr>
        <w:t>suo</w:t>
      </w:r>
      <w:r w:rsidRPr="00363D36">
        <w:rPr>
          <w:rFonts w:ascii="Arial" w:hAnsi="Arial" w:cs="Arial"/>
          <w:color w:val="000000"/>
          <w:sz w:val="20"/>
          <w:szCs w:val="20"/>
        </w:rPr>
        <w:t xml:space="preserve"> lavoro è stato esposto in varie prestigiose mostre ed esposizioni d'arte. Nel 2024, ho partecipato alla "13th International Sculpture Festa" a Seoul, Corea del Sud, presentando le </w:t>
      </w:r>
      <w:r w:rsidR="00D70314" w:rsidRPr="00363D36">
        <w:rPr>
          <w:rFonts w:ascii="Arial" w:hAnsi="Arial" w:cs="Arial"/>
          <w:color w:val="000000"/>
          <w:sz w:val="20"/>
          <w:szCs w:val="20"/>
        </w:rPr>
        <w:t>sue</w:t>
      </w:r>
      <w:r w:rsidRPr="00363D36">
        <w:rPr>
          <w:rFonts w:ascii="Arial" w:hAnsi="Arial" w:cs="Arial"/>
          <w:color w:val="000000"/>
          <w:sz w:val="20"/>
          <w:szCs w:val="20"/>
        </w:rPr>
        <w:t xml:space="preserve"> ultime interpretazioni della fusione a cera persa a un pubblico internazionale.</w:t>
      </w:r>
    </w:p>
    <w:p w14:paraId="1AF5CF3B" w14:textId="77777777" w:rsidR="00512E2E" w:rsidRPr="00363D36" w:rsidRDefault="00512E2E" w:rsidP="00512E2E">
      <w:pPr>
        <w:pStyle w:val="Standard"/>
        <w:jc w:val="both"/>
        <w:rPr>
          <w:rFonts w:ascii="Arial" w:hAnsi="Arial" w:cs="Arial"/>
          <w:color w:val="000000"/>
          <w:sz w:val="20"/>
          <w:szCs w:val="20"/>
        </w:rPr>
      </w:pPr>
    </w:p>
    <w:p w14:paraId="631BD583" w14:textId="0D754708" w:rsidR="00512E2E" w:rsidRPr="00363D36" w:rsidRDefault="00512E2E" w:rsidP="00512E2E">
      <w:pPr>
        <w:pStyle w:val="Standard"/>
        <w:jc w:val="both"/>
        <w:rPr>
          <w:rFonts w:ascii="Arial" w:hAnsi="Arial" w:cs="Arial"/>
          <w:color w:val="000000"/>
          <w:sz w:val="20"/>
          <w:szCs w:val="20"/>
        </w:rPr>
      </w:pPr>
      <w:r w:rsidRPr="00363D36">
        <w:rPr>
          <w:rFonts w:ascii="Arial" w:hAnsi="Arial" w:cs="Arial"/>
          <w:color w:val="000000"/>
          <w:sz w:val="20"/>
          <w:szCs w:val="20"/>
        </w:rPr>
        <w:t xml:space="preserve">Nel 2023, </w:t>
      </w:r>
      <w:r w:rsidR="00D70314" w:rsidRPr="00363D36">
        <w:rPr>
          <w:rFonts w:ascii="Arial" w:hAnsi="Arial" w:cs="Arial"/>
          <w:color w:val="000000"/>
          <w:sz w:val="20"/>
          <w:szCs w:val="20"/>
        </w:rPr>
        <w:t>è</w:t>
      </w:r>
      <w:r w:rsidRPr="00363D36">
        <w:rPr>
          <w:rFonts w:ascii="Arial" w:hAnsi="Arial" w:cs="Arial"/>
          <w:color w:val="000000"/>
          <w:sz w:val="20"/>
          <w:szCs w:val="20"/>
        </w:rPr>
        <w:t xml:space="preserve"> stata presente in "Wunderkammer. Una collezione privata" presso Studio B19 a Viareggio, e in "Femminile plurale," curata da Maria Jannelli e Simona Zava al Museo Nori De' Nobili a Trecastelli, Italia, esplorando le molteplici espressioni della femminilità nell'arte contemporanea.</w:t>
      </w:r>
    </w:p>
    <w:p w14:paraId="3DDADC94" w14:textId="77777777" w:rsidR="00512E2E" w:rsidRPr="00363D36" w:rsidRDefault="00512E2E" w:rsidP="00512E2E">
      <w:pPr>
        <w:pStyle w:val="Standard"/>
        <w:jc w:val="both"/>
        <w:rPr>
          <w:rFonts w:ascii="Arial" w:hAnsi="Arial" w:cs="Arial"/>
          <w:color w:val="000000"/>
          <w:sz w:val="20"/>
          <w:szCs w:val="20"/>
        </w:rPr>
      </w:pPr>
    </w:p>
    <w:p w14:paraId="104CF961" w14:textId="2296A4DA" w:rsidR="00512E2E" w:rsidRPr="00363D36" w:rsidRDefault="00512E2E" w:rsidP="00512E2E">
      <w:pPr>
        <w:pStyle w:val="Standard"/>
        <w:jc w:val="both"/>
        <w:rPr>
          <w:rFonts w:ascii="Arial" w:hAnsi="Arial" w:cs="Arial"/>
          <w:color w:val="000000"/>
          <w:sz w:val="20"/>
          <w:szCs w:val="20"/>
        </w:rPr>
      </w:pPr>
      <w:r w:rsidRPr="00363D36">
        <w:rPr>
          <w:rFonts w:ascii="Arial" w:hAnsi="Arial" w:cs="Arial"/>
          <w:color w:val="000000"/>
          <w:sz w:val="20"/>
          <w:szCs w:val="20"/>
        </w:rPr>
        <w:t xml:space="preserve">Nel 2022, il </w:t>
      </w:r>
      <w:r w:rsidR="00D70314" w:rsidRPr="00363D36">
        <w:rPr>
          <w:rFonts w:ascii="Arial" w:hAnsi="Arial" w:cs="Arial"/>
          <w:color w:val="000000"/>
          <w:sz w:val="20"/>
          <w:szCs w:val="20"/>
        </w:rPr>
        <w:t>suo</w:t>
      </w:r>
      <w:r w:rsidRPr="00363D36">
        <w:rPr>
          <w:rFonts w:ascii="Arial" w:hAnsi="Arial" w:cs="Arial"/>
          <w:color w:val="000000"/>
          <w:sz w:val="20"/>
          <w:szCs w:val="20"/>
        </w:rPr>
        <w:t xml:space="preserve"> lavoro è stato incluso in "Kisa" al Chung Munkyu Museum of Art e in "Carve, Cast, Crack - Ways of Sculpture" al Moonshin Museum of Art in Corea del Sud, mettendo in mostra la scultura contemporanea. H</w:t>
      </w:r>
      <w:r w:rsidR="00D70314" w:rsidRPr="00363D36">
        <w:rPr>
          <w:rFonts w:ascii="Arial" w:hAnsi="Arial" w:cs="Arial"/>
          <w:color w:val="000000"/>
          <w:sz w:val="20"/>
          <w:szCs w:val="20"/>
        </w:rPr>
        <w:t>a</w:t>
      </w:r>
      <w:r w:rsidRPr="00363D36">
        <w:rPr>
          <w:rFonts w:ascii="Arial" w:hAnsi="Arial" w:cs="Arial"/>
          <w:color w:val="000000"/>
          <w:sz w:val="20"/>
          <w:szCs w:val="20"/>
        </w:rPr>
        <w:t xml:space="preserve"> anche tenuto una mostra personale, "Memento Vivere," alla Galleria Ponzetta a Pietrasanta, Italia, approfondendo i temi della fragilità della vita e dell'esistenza umana.</w:t>
      </w:r>
    </w:p>
    <w:p w14:paraId="7407A905" w14:textId="77777777" w:rsidR="00512E2E" w:rsidRPr="00363D36" w:rsidRDefault="00512E2E" w:rsidP="00512E2E">
      <w:pPr>
        <w:pStyle w:val="Standard"/>
        <w:jc w:val="both"/>
        <w:rPr>
          <w:rFonts w:ascii="Arial" w:hAnsi="Arial" w:cs="Arial"/>
          <w:color w:val="000000"/>
          <w:sz w:val="20"/>
          <w:szCs w:val="20"/>
        </w:rPr>
      </w:pPr>
    </w:p>
    <w:p w14:paraId="64EC1A27" w14:textId="7C1FFCAE" w:rsidR="00512E2E" w:rsidRPr="00363D36" w:rsidRDefault="00512E2E" w:rsidP="00512E2E">
      <w:pPr>
        <w:pStyle w:val="Standard"/>
        <w:jc w:val="both"/>
        <w:rPr>
          <w:rFonts w:ascii="Arial" w:hAnsi="Arial" w:cs="Arial"/>
          <w:color w:val="000000"/>
          <w:sz w:val="20"/>
          <w:szCs w:val="20"/>
        </w:rPr>
      </w:pPr>
      <w:r w:rsidRPr="00363D36">
        <w:rPr>
          <w:rFonts w:ascii="Arial" w:hAnsi="Arial" w:cs="Arial"/>
          <w:color w:val="000000"/>
          <w:sz w:val="20"/>
          <w:szCs w:val="20"/>
        </w:rPr>
        <w:t xml:space="preserve">Nel 2021, il </w:t>
      </w:r>
      <w:r w:rsidR="00D70314" w:rsidRPr="00363D36">
        <w:rPr>
          <w:rFonts w:ascii="Arial" w:hAnsi="Arial" w:cs="Arial"/>
          <w:color w:val="000000"/>
          <w:sz w:val="20"/>
          <w:szCs w:val="20"/>
        </w:rPr>
        <w:t>suo</w:t>
      </w:r>
      <w:r w:rsidRPr="00363D36">
        <w:rPr>
          <w:rFonts w:ascii="Arial" w:hAnsi="Arial" w:cs="Arial"/>
          <w:color w:val="000000"/>
          <w:sz w:val="20"/>
          <w:szCs w:val="20"/>
        </w:rPr>
        <w:t xml:space="preserve"> lavoro è stato presentato in "Unity in Diversity," una mostra d'arte collettiva curata da Khawla Art and Culture alla Dubai Opera di Dubai, UAE, celebrando la diversità delle pratiche artistiche contemporanee.</w:t>
      </w:r>
    </w:p>
    <w:p w14:paraId="50B43564" w14:textId="77777777" w:rsidR="00512E2E" w:rsidRPr="00363D36" w:rsidRDefault="00512E2E" w:rsidP="00512E2E">
      <w:pPr>
        <w:pStyle w:val="Standard"/>
        <w:jc w:val="both"/>
        <w:rPr>
          <w:rFonts w:ascii="Arial" w:hAnsi="Arial" w:cs="Arial"/>
          <w:color w:val="000000"/>
          <w:sz w:val="20"/>
          <w:szCs w:val="20"/>
        </w:rPr>
      </w:pPr>
    </w:p>
    <w:p w14:paraId="2C711465" w14:textId="0E677BF2" w:rsidR="00512E2E" w:rsidRPr="00363D36" w:rsidRDefault="00512E2E" w:rsidP="00512E2E">
      <w:pPr>
        <w:pStyle w:val="Standard"/>
        <w:jc w:val="both"/>
        <w:rPr>
          <w:rFonts w:ascii="Arial" w:hAnsi="Arial" w:cs="Arial"/>
          <w:color w:val="000000"/>
          <w:sz w:val="20"/>
          <w:szCs w:val="20"/>
        </w:rPr>
      </w:pPr>
      <w:r w:rsidRPr="00363D36">
        <w:rPr>
          <w:rFonts w:ascii="Arial" w:hAnsi="Arial" w:cs="Arial"/>
          <w:color w:val="000000"/>
          <w:sz w:val="20"/>
          <w:szCs w:val="20"/>
        </w:rPr>
        <w:t xml:space="preserve">I </w:t>
      </w:r>
      <w:r w:rsidR="00D70314" w:rsidRPr="00363D36">
        <w:rPr>
          <w:rFonts w:ascii="Arial" w:hAnsi="Arial" w:cs="Arial"/>
          <w:color w:val="000000"/>
          <w:sz w:val="20"/>
          <w:szCs w:val="20"/>
        </w:rPr>
        <w:t>suoi</w:t>
      </w:r>
      <w:r w:rsidRPr="00363D36">
        <w:rPr>
          <w:rFonts w:ascii="Arial" w:hAnsi="Arial" w:cs="Arial"/>
          <w:color w:val="000000"/>
          <w:sz w:val="20"/>
          <w:szCs w:val="20"/>
        </w:rPr>
        <w:t xml:space="preserve"> lavori sono presenti in collezioni pubbliche e private in Italia, in Svizzera in Germania e negli USA.</w:t>
      </w:r>
    </w:p>
    <w:p w14:paraId="389013AB" w14:textId="77777777" w:rsidR="00D70314" w:rsidRPr="00363D36" w:rsidRDefault="00D70314" w:rsidP="00512E2E">
      <w:pPr>
        <w:pStyle w:val="Standard"/>
        <w:jc w:val="both"/>
        <w:rPr>
          <w:rFonts w:ascii="Arial" w:hAnsi="Arial" w:cs="Arial"/>
          <w:color w:val="000000"/>
          <w:sz w:val="20"/>
          <w:szCs w:val="20"/>
        </w:rPr>
      </w:pPr>
    </w:p>
    <w:p w14:paraId="203F4673" w14:textId="77777777" w:rsidR="00D70314" w:rsidRPr="00363D36" w:rsidRDefault="00D70314" w:rsidP="00512E2E">
      <w:pPr>
        <w:pStyle w:val="Standard"/>
        <w:jc w:val="both"/>
        <w:rPr>
          <w:rFonts w:ascii="Arial" w:hAnsi="Arial" w:cs="Arial"/>
          <w:color w:val="000000"/>
          <w:sz w:val="20"/>
          <w:szCs w:val="20"/>
        </w:rPr>
      </w:pPr>
    </w:p>
    <w:p w14:paraId="3D45A452" w14:textId="752D2BBE" w:rsidR="00512E2E" w:rsidRPr="00363D36" w:rsidRDefault="00D70314" w:rsidP="002848B9">
      <w:pPr>
        <w:spacing w:after="0"/>
        <w:jc w:val="both"/>
        <w:rPr>
          <w:rFonts w:ascii="Arial" w:hAnsi="Arial" w:cs="Arial"/>
          <w:b/>
          <w:bCs/>
          <w:sz w:val="22"/>
          <w:szCs w:val="22"/>
        </w:rPr>
      </w:pPr>
      <w:r w:rsidRPr="00363D36">
        <w:rPr>
          <w:rFonts w:ascii="Arial" w:hAnsi="Arial" w:cs="Arial"/>
          <w:b/>
          <w:bCs/>
          <w:sz w:val="22"/>
          <w:szCs w:val="22"/>
        </w:rPr>
        <w:t>Lumen: Archeologia della Reliquia e della Rivelazione</w:t>
      </w:r>
    </w:p>
    <w:p w14:paraId="2B9E895D" w14:textId="0258DE24" w:rsidR="00D70314" w:rsidRPr="00363D36" w:rsidRDefault="00D70314" w:rsidP="002848B9">
      <w:pPr>
        <w:spacing w:after="0"/>
        <w:jc w:val="both"/>
        <w:rPr>
          <w:rFonts w:ascii="Arial" w:hAnsi="Arial" w:cs="Arial"/>
          <w:b/>
          <w:bCs/>
          <w:sz w:val="22"/>
          <w:szCs w:val="22"/>
        </w:rPr>
      </w:pPr>
      <w:r w:rsidRPr="00363D36">
        <w:rPr>
          <w:rFonts w:ascii="Arial" w:hAnsi="Arial" w:cs="Arial"/>
          <w:b/>
          <w:bCs/>
          <w:sz w:val="22"/>
          <w:szCs w:val="22"/>
        </w:rPr>
        <w:t>Bi-personale degli artisti Maicol Borghetti e Valentina Lucarini Orejon</w:t>
      </w:r>
    </w:p>
    <w:p w14:paraId="62BE59D8" w14:textId="6BC60BBF" w:rsidR="009B3967" w:rsidRPr="00363D36" w:rsidRDefault="000A13DC" w:rsidP="002848B9">
      <w:pPr>
        <w:spacing w:after="0"/>
        <w:jc w:val="both"/>
        <w:rPr>
          <w:rFonts w:ascii="Arial" w:hAnsi="Arial" w:cs="Arial"/>
          <w:b/>
          <w:bCs/>
          <w:sz w:val="22"/>
          <w:szCs w:val="22"/>
        </w:rPr>
      </w:pPr>
      <w:r w:rsidRPr="00363D36">
        <w:rPr>
          <w:rFonts w:ascii="Arial" w:hAnsi="Arial" w:cs="Arial"/>
          <w:b/>
          <w:bCs/>
          <w:sz w:val="22"/>
          <w:szCs w:val="22"/>
        </w:rPr>
        <w:t>2</w:t>
      </w:r>
      <w:r w:rsidR="009B3967" w:rsidRPr="00363D36">
        <w:rPr>
          <w:rFonts w:ascii="Arial" w:hAnsi="Arial" w:cs="Arial"/>
          <w:b/>
          <w:bCs/>
          <w:sz w:val="22"/>
          <w:szCs w:val="22"/>
        </w:rPr>
        <w:t>0-30 giugno 2024 – Vernissage 20 giugno 2024 ore 19.00</w:t>
      </w:r>
    </w:p>
    <w:p w14:paraId="37752DCD" w14:textId="5CCBE4A1" w:rsidR="00D70314" w:rsidRPr="00363D36" w:rsidRDefault="00D70314" w:rsidP="002848B9">
      <w:pPr>
        <w:spacing w:after="0"/>
        <w:jc w:val="both"/>
        <w:rPr>
          <w:rFonts w:ascii="Arial" w:hAnsi="Arial" w:cs="Arial"/>
          <w:b/>
          <w:bCs/>
          <w:sz w:val="22"/>
          <w:szCs w:val="22"/>
        </w:rPr>
      </w:pPr>
      <w:r w:rsidRPr="00363D36">
        <w:rPr>
          <w:rFonts w:ascii="Arial" w:hAnsi="Arial" w:cs="Arial"/>
          <w:b/>
          <w:bCs/>
          <w:sz w:val="22"/>
          <w:szCs w:val="22"/>
        </w:rPr>
        <w:t>Palace Hotel Viareggio</w:t>
      </w:r>
    </w:p>
    <w:p w14:paraId="77B19448" w14:textId="300C277B" w:rsidR="00D70314" w:rsidRPr="00363D36" w:rsidRDefault="00D70314" w:rsidP="002848B9">
      <w:pPr>
        <w:spacing w:after="0"/>
        <w:jc w:val="both"/>
        <w:rPr>
          <w:rFonts w:ascii="Arial" w:hAnsi="Arial" w:cs="Arial"/>
          <w:b/>
          <w:bCs/>
          <w:sz w:val="22"/>
          <w:szCs w:val="22"/>
        </w:rPr>
      </w:pPr>
      <w:r w:rsidRPr="00363D36">
        <w:rPr>
          <w:rFonts w:ascii="Arial" w:hAnsi="Arial" w:cs="Arial"/>
          <w:b/>
          <w:bCs/>
          <w:sz w:val="22"/>
          <w:szCs w:val="22"/>
        </w:rPr>
        <w:t>Via Flavio Gioia, 2 – Viareggio</w:t>
      </w:r>
    </w:p>
    <w:p w14:paraId="28E2A7D7" w14:textId="6F23A09F" w:rsidR="00D70314" w:rsidRPr="00363D36" w:rsidRDefault="00D70314" w:rsidP="00363D36">
      <w:pPr>
        <w:spacing w:after="0"/>
        <w:jc w:val="both"/>
        <w:rPr>
          <w:rFonts w:ascii="Arial" w:hAnsi="Arial" w:cs="Arial"/>
          <w:b/>
          <w:bCs/>
          <w:sz w:val="22"/>
          <w:szCs w:val="22"/>
        </w:rPr>
      </w:pPr>
      <w:r w:rsidRPr="00363D36">
        <w:rPr>
          <w:rFonts w:ascii="Arial" w:hAnsi="Arial" w:cs="Arial"/>
          <w:b/>
          <w:bCs/>
          <w:sz w:val="22"/>
          <w:szCs w:val="22"/>
        </w:rPr>
        <w:t>Tel. 0584-46134</w:t>
      </w:r>
      <w:r w:rsidR="002848B9" w:rsidRPr="00363D36">
        <w:rPr>
          <w:rFonts w:ascii="Arial" w:hAnsi="Arial" w:cs="Arial"/>
          <w:b/>
          <w:bCs/>
          <w:sz w:val="22"/>
          <w:szCs w:val="22"/>
        </w:rPr>
        <w:t xml:space="preserve"> - </w:t>
      </w:r>
      <w:r w:rsidRPr="00363D36">
        <w:rPr>
          <w:rFonts w:ascii="Arial" w:hAnsi="Arial" w:cs="Arial"/>
          <w:b/>
          <w:bCs/>
          <w:sz w:val="22"/>
          <w:szCs w:val="22"/>
        </w:rPr>
        <w:t xml:space="preserve"> </w:t>
      </w:r>
      <w:hyperlink r:id="rId7" w:history="1">
        <w:r w:rsidR="00363D36" w:rsidRPr="00363D36">
          <w:rPr>
            <w:rStyle w:val="Collegamentoipertestuale"/>
            <w:rFonts w:ascii="Arial" w:hAnsi="Arial" w:cs="Arial"/>
            <w:b/>
            <w:bCs/>
            <w:sz w:val="22"/>
            <w:szCs w:val="22"/>
          </w:rPr>
          <w:t>info@palaceviareggio.com</w:t>
        </w:r>
      </w:hyperlink>
    </w:p>
    <w:p w14:paraId="124DD7AA" w14:textId="77777777" w:rsidR="00363D36" w:rsidRDefault="00363D36" w:rsidP="00363D36">
      <w:pPr>
        <w:spacing w:after="0"/>
        <w:jc w:val="both"/>
        <w:rPr>
          <w:rFonts w:ascii="Arial" w:hAnsi="Arial" w:cs="Arial"/>
          <w:b/>
          <w:bCs/>
          <w:sz w:val="20"/>
          <w:szCs w:val="20"/>
        </w:rPr>
      </w:pPr>
    </w:p>
    <w:p w14:paraId="60B3CC25" w14:textId="34261A48" w:rsidR="00363D36" w:rsidRPr="00363D36" w:rsidRDefault="00363D36" w:rsidP="00363D36">
      <w:pPr>
        <w:spacing w:after="0"/>
        <w:jc w:val="both"/>
        <w:rPr>
          <w:rFonts w:ascii="Arial" w:hAnsi="Arial" w:cs="Arial"/>
          <w:sz w:val="22"/>
          <w:szCs w:val="22"/>
        </w:rPr>
      </w:pPr>
      <w:r w:rsidRPr="00363D36">
        <w:rPr>
          <w:rFonts w:ascii="Arial" w:hAnsi="Arial" w:cs="Arial"/>
          <w:sz w:val="22"/>
          <w:szCs w:val="22"/>
        </w:rPr>
        <w:t>L’ufficio stampa</w:t>
      </w:r>
    </w:p>
    <w:p w14:paraId="6DA78E5A" w14:textId="1A26372B" w:rsidR="00363D36" w:rsidRPr="00363D36" w:rsidRDefault="00363D36" w:rsidP="00363D36">
      <w:pPr>
        <w:spacing w:after="0"/>
        <w:jc w:val="both"/>
        <w:rPr>
          <w:rFonts w:ascii="Arial" w:hAnsi="Arial" w:cs="Arial"/>
          <w:sz w:val="22"/>
          <w:szCs w:val="22"/>
        </w:rPr>
      </w:pPr>
      <w:r w:rsidRPr="00363D36">
        <w:rPr>
          <w:rFonts w:ascii="Arial" w:hAnsi="Arial" w:cs="Arial"/>
          <w:sz w:val="22"/>
          <w:szCs w:val="22"/>
        </w:rPr>
        <w:t>Stefania Vaghi Comunicazione</w:t>
      </w:r>
    </w:p>
    <w:sectPr w:rsidR="00363D36" w:rsidRPr="00363D36" w:rsidSect="008D4553">
      <w:footerReference w:type="default" r:id="rId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DFD40" w14:textId="77777777" w:rsidR="00543930" w:rsidRDefault="00543930" w:rsidP="002848B9">
      <w:pPr>
        <w:spacing w:after="0" w:line="240" w:lineRule="auto"/>
      </w:pPr>
      <w:r>
        <w:separator/>
      </w:r>
    </w:p>
  </w:endnote>
  <w:endnote w:type="continuationSeparator" w:id="0">
    <w:p w14:paraId="6846DC37" w14:textId="77777777" w:rsidR="00543930" w:rsidRDefault="00543930" w:rsidP="0028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8C1E4" w14:textId="7F88CA24" w:rsidR="002848B9" w:rsidRDefault="002848B9" w:rsidP="002848B9">
    <w:pPr>
      <w:shd w:val="clear" w:color="auto" w:fill="FFFFFF"/>
      <w:spacing w:after="0"/>
      <w:rPr>
        <w:rFonts w:ascii="Arial" w:hAnsi="Arial" w:cs="Arial"/>
        <w:color w:val="888888"/>
      </w:rPr>
    </w:pPr>
    <w:r>
      <w:rPr>
        <w:rFonts w:ascii="Comic Sans MS" w:hAnsi="Comic Sans MS" w:cs="Arial"/>
        <w:b/>
        <w:bCs/>
        <w:color w:val="222222"/>
        <w:sz w:val="48"/>
        <w:szCs w:val="48"/>
      </w:rPr>
      <w:t>SV</w:t>
    </w:r>
    <w:r>
      <w:rPr>
        <w:rFonts w:ascii="Comic Sans MS" w:hAnsi="Comic Sans MS" w:cs="Arial"/>
        <w:b/>
        <w:bCs/>
        <w:color w:val="222222"/>
      </w:rPr>
      <w:t> Stefania Vaghi Comunicazione</w:t>
    </w:r>
  </w:p>
  <w:p w14:paraId="5D233E10" w14:textId="77777777" w:rsidR="002848B9" w:rsidRDefault="002848B9" w:rsidP="002848B9">
    <w:pPr>
      <w:shd w:val="clear" w:color="auto" w:fill="FFFFFF"/>
      <w:spacing w:after="0"/>
      <w:rPr>
        <w:rFonts w:ascii="Arial" w:hAnsi="Arial" w:cs="Arial"/>
        <w:color w:val="888888"/>
      </w:rPr>
    </w:pPr>
    <w:r>
      <w:rPr>
        <w:rFonts w:ascii="Comic Sans MS" w:hAnsi="Comic Sans MS" w:cs="Arial"/>
        <w:b/>
        <w:bCs/>
        <w:color w:val="222222"/>
      </w:rPr>
      <w:t>Giornalista pubblicista, Ufficio Stampa &amp; Comunicazione</w:t>
    </w:r>
  </w:p>
  <w:p w14:paraId="2C10DDC8" w14:textId="77777777" w:rsidR="002848B9" w:rsidRDefault="00000000" w:rsidP="002848B9">
    <w:pPr>
      <w:shd w:val="clear" w:color="auto" w:fill="FFFFFF"/>
      <w:spacing w:after="0"/>
      <w:rPr>
        <w:rFonts w:ascii="Arial" w:hAnsi="Arial" w:cs="Arial"/>
        <w:color w:val="888888"/>
      </w:rPr>
    </w:pPr>
    <w:hyperlink r:id="rId1" w:tgtFrame="_blank" w:history="1">
      <w:r w:rsidR="002848B9">
        <w:rPr>
          <w:rStyle w:val="Collegamentoipertestuale"/>
          <w:rFonts w:ascii="Comic Sans MS" w:hAnsi="Comic Sans MS" w:cs="Arial"/>
          <w:b/>
          <w:bCs/>
          <w:color w:val="1155CC"/>
          <w:sz w:val="15"/>
          <w:szCs w:val="15"/>
        </w:rPr>
        <w:t>vaghistefy@gmail.com</w:t>
      </w:r>
    </w:hyperlink>
  </w:p>
  <w:p w14:paraId="1E18FFB3" w14:textId="77777777" w:rsidR="002848B9" w:rsidRDefault="002848B9" w:rsidP="002848B9">
    <w:pPr>
      <w:shd w:val="clear" w:color="auto" w:fill="FFFFFF"/>
      <w:spacing w:after="0"/>
      <w:rPr>
        <w:rFonts w:ascii="Arial" w:hAnsi="Arial" w:cs="Arial"/>
        <w:color w:val="888888"/>
      </w:rPr>
    </w:pPr>
    <w:r>
      <w:rPr>
        <w:rFonts w:ascii="Comic Sans MS" w:hAnsi="Comic Sans MS" w:cs="Arial"/>
        <w:b/>
        <w:bCs/>
        <w:color w:val="222222"/>
        <w:sz w:val="15"/>
        <w:szCs w:val="15"/>
      </w:rPr>
      <w:t>+39 3391748700</w:t>
    </w:r>
  </w:p>
  <w:p w14:paraId="401638CA" w14:textId="77777777" w:rsidR="002848B9" w:rsidRDefault="00000000" w:rsidP="002848B9">
    <w:pPr>
      <w:shd w:val="clear" w:color="auto" w:fill="FFFFFF"/>
      <w:spacing w:after="0"/>
      <w:rPr>
        <w:rFonts w:ascii="Arial" w:hAnsi="Arial" w:cs="Arial"/>
        <w:color w:val="888888"/>
      </w:rPr>
    </w:pPr>
    <w:hyperlink r:id="rId2" w:tgtFrame="_blank" w:history="1">
      <w:r w:rsidR="002848B9">
        <w:rPr>
          <w:rStyle w:val="Collegamentoipertestuale"/>
          <w:rFonts w:ascii="Comic Sans MS" w:hAnsi="Comic Sans MS" w:cs="Arial"/>
          <w:b/>
          <w:bCs/>
          <w:color w:val="1155CC"/>
          <w:sz w:val="15"/>
          <w:szCs w:val="15"/>
        </w:rPr>
        <w:t>www.stefaniavaghicomunicazione.com</w:t>
      </w:r>
    </w:hyperlink>
  </w:p>
  <w:p w14:paraId="1329E926" w14:textId="196CD735" w:rsidR="002848B9" w:rsidRDefault="002848B9">
    <w:pPr>
      <w:pStyle w:val="Pidipagina"/>
    </w:pPr>
  </w:p>
  <w:p w14:paraId="198F83DF" w14:textId="77777777" w:rsidR="002848B9" w:rsidRDefault="002848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C1E36" w14:textId="77777777" w:rsidR="00543930" w:rsidRDefault="00543930" w:rsidP="002848B9">
      <w:pPr>
        <w:spacing w:after="0" w:line="240" w:lineRule="auto"/>
      </w:pPr>
      <w:r>
        <w:separator/>
      </w:r>
    </w:p>
  </w:footnote>
  <w:footnote w:type="continuationSeparator" w:id="0">
    <w:p w14:paraId="3F19456A" w14:textId="77777777" w:rsidR="00543930" w:rsidRDefault="00543930" w:rsidP="00284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3"/>
    <w:rsid w:val="000A13DC"/>
    <w:rsid w:val="00262981"/>
    <w:rsid w:val="002848B9"/>
    <w:rsid w:val="00363D36"/>
    <w:rsid w:val="00364269"/>
    <w:rsid w:val="00372CE2"/>
    <w:rsid w:val="004249F0"/>
    <w:rsid w:val="00512E2E"/>
    <w:rsid w:val="00543930"/>
    <w:rsid w:val="0057206A"/>
    <w:rsid w:val="006C2B1A"/>
    <w:rsid w:val="006D07BB"/>
    <w:rsid w:val="00811DB6"/>
    <w:rsid w:val="008C631F"/>
    <w:rsid w:val="008D4553"/>
    <w:rsid w:val="009B3967"/>
    <w:rsid w:val="00B66070"/>
    <w:rsid w:val="00D70314"/>
    <w:rsid w:val="00D76FAA"/>
    <w:rsid w:val="00E720D1"/>
    <w:rsid w:val="00FA681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68EB"/>
  <w15:chartTrackingRefBased/>
  <w15:docId w15:val="{F2F2381A-FE1A-4676-8350-FC996D46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D45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D45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D455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D455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D455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D455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D455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D455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D455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455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D455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D455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D455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D455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D455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D455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D455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D4553"/>
    <w:rPr>
      <w:rFonts w:eastAsiaTheme="majorEastAsia" w:cstheme="majorBidi"/>
      <w:color w:val="272727" w:themeColor="text1" w:themeTint="D8"/>
    </w:rPr>
  </w:style>
  <w:style w:type="paragraph" w:styleId="Titolo">
    <w:name w:val="Title"/>
    <w:basedOn w:val="Normale"/>
    <w:next w:val="Normale"/>
    <w:link w:val="TitoloCarattere"/>
    <w:uiPriority w:val="10"/>
    <w:qFormat/>
    <w:rsid w:val="008D45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D455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D455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D455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D455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D4553"/>
    <w:rPr>
      <w:i/>
      <w:iCs/>
      <w:color w:val="404040" w:themeColor="text1" w:themeTint="BF"/>
    </w:rPr>
  </w:style>
  <w:style w:type="paragraph" w:styleId="Paragrafoelenco">
    <w:name w:val="List Paragraph"/>
    <w:basedOn w:val="Normale"/>
    <w:uiPriority w:val="34"/>
    <w:qFormat/>
    <w:rsid w:val="008D4553"/>
    <w:pPr>
      <w:ind w:left="720"/>
      <w:contextualSpacing/>
    </w:pPr>
  </w:style>
  <w:style w:type="character" w:styleId="Enfasiintensa">
    <w:name w:val="Intense Emphasis"/>
    <w:basedOn w:val="Carpredefinitoparagrafo"/>
    <w:uiPriority w:val="21"/>
    <w:qFormat/>
    <w:rsid w:val="008D4553"/>
    <w:rPr>
      <w:i/>
      <w:iCs/>
      <w:color w:val="0F4761" w:themeColor="accent1" w:themeShade="BF"/>
    </w:rPr>
  </w:style>
  <w:style w:type="paragraph" w:styleId="Citazioneintensa">
    <w:name w:val="Intense Quote"/>
    <w:basedOn w:val="Normale"/>
    <w:next w:val="Normale"/>
    <w:link w:val="CitazioneintensaCarattere"/>
    <w:uiPriority w:val="30"/>
    <w:qFormat/>
    <w:rsid w:val="008D45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D4553"/>
    <w:rPr>
      <w:i/>
      <w:iCs/>
      <w:color w:val="0F4761" w:themeColor="accent1" w:themeShade="BF"/>
    </w:rPr>
  </w:style>
  <w:style w:type="character" w:styleId="Riferimentointenso">
    <w:name w:val="Intense Reference"/>
    <w:basedOn w:val="Carpredefinitoparagrafo"/>
    <w:uiPriority w:val="32"/>
    <w:qFormat/>
    <w:rsid w:val="008D4553"/>
    <w:rPr>
      <w:b/>
      <w:bCs/>
      <w:smallCaps/>
      <w:color w:val="0F4761" w:themeColor="accent1" w:themeShade="BF"/>
      <w:spacing w:val="5"/>
    </w:rPr>
  </w:style>
  <w:style w:type="paragraph" w:customStyle="1" w:styleId="Standard">
    <w:name w:val="Standard"/>
    <w:rsid w:val="008D4553"/>
    <w:pPr>
      <w:widowControl w:val="0"/>
      <w:suppressAutoHyphens/>
      <w:autoSpaceDN w:val="0"/>
      <w:spacing w:after="0" w:line="240" w:lineRule="auto"/>
      <w:textAlignment w:val="baseline"/>
    </w:pPr>
    <w:rPr>
      <w:rFonts w:ascii="Times New Roman" w:eastAsia="Andale Sans UI" w:hAnsi="Times New Roman" w:cs="Tahoma"/>
      <w:kern w:val="3"/>
      <w14:ligatures w14:val="none"/>
    </w:rPr>
  </w:style>
  <w:style w:type="paragraph" w:customStyle="1" w:styleId="Textbody">
    <w:name w:val="Text body"/>
    <w:basedOn w:val="Standard"/>
    <w:rsid w:val="00512E2E"/>
    <w:pPr>
      <w:spacing w:after="120"/>
    </w:pPr>
  </w:style>
  <w:style w:type="paragraph" w:styleId="Intestazione">
    <w:name w:val="header"/>
    <w:basedOn w:val="Normale"/>
    <w:link w:val="IntestazioneCarattere"/>
    <w:uiPriority w:val="99"/>
    <w:unhideWhenUsed/>
    <w:rsid w:val="002848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48B9"/>
  </w:style>
  <w:style w:type="paragraph" w:styleId="Pidipagina">
    <w:name w:val="footer"/>
    <w:basedOn w:val="Normale"/>
    <w:link w:val="PidipaginaCarattere"/>
    <w:uiPriority w:val="99"/>
    <w:unhideWhenUsed/>
    <w:rsid w:val="002848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48B9"/>
  </w:style>
  <w:style w:type="character" w:styleId="Collegamentoipertestuale">
    <w:name w:val="Hyperlink"/>
    <w:basedOn w:val="Carpredefinitoparagrafo"/>
    <w:uiPriority w:val="99"/>
    <w:unhideWhenUsed/>
    <w:rsid w:val="002848B9"/>
    <w:rPr>
      <w:color w:val="0000FF"/>
      <w:u w:val="single"/>
    </w:rPr>
  </w:style>
  <w:style w:type="character" w:styleId="Menzionenonrisolta">
    <w:name w:val="Unresolved Mention"/>
    <w:basedOn w:val="Carpredefinitoparagrafo"/>
    <w:uiPriority w:val="99"/>
    <w:semiHidden/>
    <w:unhideWhenUsed/>
    <w:rsid w:val="00363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62255">
      <w:bodyDiv w:val="1"/>
      <w:marLeft w:val="0"/>
      <w:marRight w:val="0"/>
      <w:marTop w:val="0"/>
      <w:marBottom w:val="0"/>
      <w:divBdr>
        <w:top w:val="none" w:sz="0" w:space="0" w:color="auto"/>
        <w:left w:val="none" w:sz="0" w:space="0" w:color="auto"/>
        <w:bottom w:val="none" w:sz="0" w:space="0" w:color="auto"/>
        <w:right w:val="none" w:sz="0" w:space="0" w:color="auto"/>
      </w:divBdr>
      <w:divsChild>
        <w:div w:id="142964885">
          <w:marLeft w:val="0"/>
          <w:marRight w:val="0"/>
          <w:marTop w:val="0"/>
          <w:marBottom w:val="0"/>
          <w:divBdr>
            <w:top w:val="none" w:sz="0" w:space="0" w:color="auto"/>
            <w:left w:val="none" w:sz="0" w:space="0" w:color="auto"/>
            <w:bottom w:val="none" w:sz="0" w:space="0" w:color="auto"/>
            <w:right w:val="none" w:sz="0" w:space="0" w:color="auto"/>
          </w:divBdr>
        </w:div>
        <w:div w:id="479268768">
          <w:marLeft w:val="0"/>
          <w:marRight w:val="0"/>
          <w:marTop w:val="0"/>
          <w:marBottom w:val="0"/>
          <w:divBdr>
            <w:top w:val="none" w:sz="0" w:space="0" w:color="auto"/>
            <w:left w:val="none" w:sz="0" w:space="0" w:color="auto"/>
            <w:bottom w:val="none" w:sz="0" w:space="0" w:color="auto"/>
            <w:right w:val="none" w:sz="0" w:space="0" w:color="auto"/>
          </w:divBdr>
        </w:div>
      </w:divsChild>
    </w:div>
    <w:div w:id="1013917461">
      <w:bodyDiv w:val="1"/>
      <w:marLeft w:val="0"/>
      <w:marRight w:val="0"/>
      <w:marTop w:val="0"/>
      <w:marBottom w:val="0"/>
      <w:divBdr>
        <w:top w:val="none" w:sz="0" w:space="0" w:color="auto"/>
        <w:left w:val="none" w:sz="0" w:space="0" w:color="auto"/>
        <w:bottom w:val="none" w:sz="0" w:space="0" w:color="auto"/>
        <w:right w:val="none" w:sz="0" w:space="0" w:color="auto"/>
      </w:divBdr>
      <w:divsChild>
        <w:div w:id="1502424756">
          <w:marLeft w:val="0"/>
          <w:marRight w:val="0"/>
          <w:marTop w:val="0"/>
          <w:marBottom w:val="0"/>
          <w:divBdr>
            <w:top w:val="none" w:sz="0" w:space="0" w:color="auto"/>
            <w:left w:val="none" w:sz="0" w:space="0" w:color="auto"/>
            <w:bottom w:val="none" w:sz="0" w:space="0" w:color="auto"/>
            <w:right w:val="none" w:sz="0" w:space="0" w:color="auto"/>
          </w:divBdr>
        </w:div>
        <w:div w:id="1230118692">
          <w:marLeft w:val="0"/>
          <w:marRight w:val="0"/>
          <w:marTop w:val="0"/>
          <w:marBottom w:val="0"/>
          <w:divBdr>
            <w:top w:val="none" w:sz="0" w:space="0" w:color="auto"/>
            <w:left w:val="none" w:sz="0" w:space="0" w:color="auto"/>
            <w:bottom w:val="none" w:sz="0" w:space="0" w:color="auto"/>
            <w:right w:val="none" w:sz="0" w:space="0" w:color="auto"/>
          </w:divBdr>
        </w:div>
        <w:div w:id="1174765218">
          <w:marLeft w:val="0"/>
          <w:marRight w:val="0"/>
          <w:marTop w:val="0"/>
          <w:marBottom w:val="0"/>
          <w:divBdr>
            <w:top w:val="none" w:sz="0" w:space="0" w:color="auto"/>
            <w:left w:val="none" w:sz="0" w:space="0" w:color="auto"/>
            <w:bottom w:val="none" w:sz="0" w:space="0" w:color="auto"/>
            <w:right w:val="none" w:sz="0" w:space="0" w:color="auto"/>
          </w:divBdr>
        </w:div>
        <w:div w:id="802886646">
          <w:marLeft w:val="0"/>
          <w:marRight w:val="0"/>
          <w:marTop w:val="0"/>
          <w:marBottom w:val="0"/>
          <w:divBdr>
            <w:top w:val="none" w:sz="0" w:space="0" w:color="auto"/>
            <w:left w:val="none" w:sz="0" w:space="0" w:color="auto"/>
            <w:bottom w:val="none" w:sz="0" w:space="0" w:color="auto"/>
            <w:right w:val="none" w:sz="0" w:space="0" w:color="auto"/>
          </w:divBdr>
        </w:div>
        <w:div w:id="1324745932">
          <w:marLeft w:val="0"/>
          <w:marRight w:val="0"/>
          <w:marTop w:val="0"/>
          <w:marBottom w:val="0"/>
          <w:divBdr>
            <w:top w:val="none" w:sz="0" w:space="0" w:color="auto"/>
            <w:left w:val="none" w:sz="0" w:space="0" w:color="auto"/>
            <w:bottom w:val="none" w:sz="0" w:space="0" w:color="auto"/>
            <w:right w:val="none" w:sz="0" w:space="0" w:color="auto"/>
          </w:divBdr>
        </w:div>
        <w:div w:id="498154280">
          <w:marLeft w:val="0"/>
          <w:marRight w:val="0"/>
          <w:marTop w:val="0"/>
          <w:marBottom w:val="0"/>
          <w:divBdr>
            <w:top w:val="none" w:sz="0" w:space="0" w:color="auto"/>
            <w:left w:val="none" w:sz="0" w:space="0" w:color="auto"/>
            <w:bottom w:val="none" w:sz="0" w:space="0" w:color="auto"/>
            <w:right w:val="none" w:sz="0" w:space="0" w:color="auto"/>
          </w:divBdr>
        </w:div>
        <w:div w:id="411435314">
          <w:marLeft w:val="0"/>
          <w:marRight w:val="0"/>
          <w:marTop w:val="0"/>
          <w:marBottom w:val="0"/>
          <w:divBdr>
            <w:top w:val="none" w:sz="0" w:space="0" w:color="auto"/>
            <w:left w:val="none" w:sz="0" w:space="0" w:color="auto"/>
            <w:bottom w:val="none" w:sz="0" w:space="0" w:color="auto"/>
            <w:right w:val="none" w:sz="0" w:space="0" w:color="auto"/>
          </w:divBdr>
        </w:div>
        <w:div w:id="1536230234">
          <w:marLeft w:val="0"/>
          <w:marRight w:val="0"/>
          <w:marTop w:val="0"/>
          <w:marBottom w:val="0"/>
          <w:divBdr>
            <w:top w:val="none" w:sz="0" w:space="0" w:color="auto"/>
            <w:left w:val="none" w:sz="0" w:space="0" w:color="auto"/>
            <w:bottom w:val="none" w:sz="0" w:space="0" w:color="auto"/>
            <w:right w:val="none" w:sz="0" w:space="0" w:color="auto"/>
          </w:divBdr>
        </w:div>
        <w:div w:id="36602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palaceviaregg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colborghett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1401</Words>
  <Characters>7986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9</cp:revision>
  <dcterms:created xsi:type="dcterms:W3CDTF">2024-06-16T11:10:00Z</dcterms:created>
  <dcterms:modified xsi:type="dcterms:W3CDTF">2024-06-16T22:13:00Z</dcterms:modified>
</cp:coreProperties>
</file>