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AC63" w14:textId="77777777" w:rsidR="00C67949" w:rsidRDefault="00C67949" w:rsidP="00033114">
      <w:pPr>
        <w:spacing w:after="0"/>
        <w:jc w:val="both"/>
        <w:rPr>
          <w:rFonts w:cstheme="minorHAnsi"/>
          <w:sz w:val="24"/>
          <w:szCs w:val="24"/>
        </w:rPr>
      </w:pPr>
      <w:r>
        <w:rPr>
          <w:noProof/>
        </w:rPr>
        <w:drawing>
          <wp:inline distT="0" distB="0" distL="0" distR="0" wp14:anchorId="22D03490" wp14:editId="4A1BD4E2">
            <wp:extent cx="1023582" cy="1011445"/>
            <wp:effectExtent l="0" t="0" r="5715" b="0"/>
            <wp:docPr id="1" name="Immagine 1"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36455" cy="1024165"/>
                    </a:xfrm>
                    <a:prstGeom prst="rect">
                      <a:avLst/>
                    </a:prstGeom>
                  </pic:spPr>
                </pic:pic>
              </a:graphicData>
            </a:graphic>
          </wp:inline>
        </w:drawing>
      </w:r>
    </w:p>
    <w:p w14:paraId="43E195EB" w14:textId="77777777" w:rsidR="00C67949" w:rsidRDefault="00C67949" w:rsidP="00033114">
      <w:pPr>
        <w:spacing w:after="0"/>
        <w:jc w:val="both"/>
        <w:rPr>
          <w:rFonts w:cstheme="minorHAnsi"/>
          <w:sz w:val="24"/>
          <w:szCs w:val="24"/>
        </w:rPr>
      </w:pPr>
    </w:p>
    <w:p w14:paraId="1F94DA46" w14:textId="58D3B18B" w:rsidR="00C67949" w:rsidRPr="009D67CB" w:rsidRDefault="00C67949" w:rsidP="00C67949">
      <w:pPr>
        <w:spacing w:after="0"/>
        <w:jc w:val="center"/>
        <w:rPr>
          <w:rFonts w:cstheme="minorHAnsi"/>
          <w:b/>
          <w:bCs/>
          <w:sz w:val="32"/>
          <w:szCs w:val="32"/>
        </w:rPr>
      </w:pPr>
      <w:r w:rsidRPr="009D67CB">
        <w:rPr>
          <w:rFonts w:cstheme="minorHAnsi"/>
          <w:b/>
          <w:bCs/>
          <w:sz w:val="32"/>
          <w:szCs w:val="32"/>
        </w:rPr>
        <w:t>MATER MUNDI</w:t>
      </w:r>
    </w:p>
    <w:p w14:paraId="4C4EFB56" w14:textId="1E008DAE" w:rsidR="00C67949" w:rsidRDefault="00C21566" w:rsidP="00C67949">
      <w:pPr>
        <w:spacing w:after="0"/>
        <w:jc w:val="center"/>
        <w:rPr>
          <w:rFonts w:cstheme="minorHAnsi"/>
          <w:b/>
          <w:bCs/>
          <w:sz w:val="32"/>
          <w:szCs w:val="32"/>
        </w:rPr>
      </w:pPr>
      <w:r w:rsidRPr="009D67CB">
        <w:rPr>
          <w:rFonts w:cstheme="minorHAnsi"/>
          <w:b/>
          <w:bCs/>
          <w:sz w:val="32"/>
          <w:szCs w:val="32"/>
        </w:rPr>
        <w:t>Collettiva</w:t>
      </w:r>
      <w:r w:rsidR="00C67949" w:rsidRPr="009D67CB">
        <w:rPr>
          <w:rFonts w:cstheme="minorHAnsi"/>
          <w:b/>
          <w:bCs/>
          <w:sz w:val="32"/>
          <w:szCs w:val="32"/>
        </w:rPr>
        <w:t xml:space="preserve"> di </w:t>
      </w:r>
      <w:r w:rsidRPr="009D67CB">
        <w:rPr>
          <w:rFonts w:cstheme="minorHAnsi"/>
          <w:b/>
          <w:bCs/>
          <w:sz w:val="32"/>
          <w:szCs w:val="32"/>
        </w:rPr>
        <w:t>a</w:t>
      </w:r>
      <w:r w:rsidR="00C67949" w:rsidRPr="009D67CB">
        <w:rPr>
          <w:rFonts w:cstheme="minorHAnsi"/>
          <w:b/>
          <w:bCs/>
          <w:sz w:val="32"/>
          <w:szCs w:val="32"/>
        </w:rPr>
        <w:t>rte contemporanea</w:t>
      </w:r>
    </w:p>
    <w:p w14:paraId="16480C0D" w14:textId="16EE9B95" w:rsidR="009D67CB" w:rsidRDefault="009D67CB" w:rsidP="00C67949">
      <w:pPr>
        <w:spacing w:after="0"/>
        <w:jc w:val="center"/>
        <w:rPr>
          <w:rFonts w:cstheme="minorHAnsi"/>
          <w:b/>
          <w:bCs/>
          <w:sz w:val="32"/>
          <w:szCs w:val="32"/>
        </w:rPr>
      </w:pPr>
      <w:r>
        <w:rPr>
          <w:rFonts w:cstheme="minorHAnsi"/>
          <w:b/>
          <w:bCs/>
          <w:sz w:val="32"/>
          <w:szCs w:val="32"/>
        </w:rPr>
        <w:t xml:space="preserve">Museo archeologico SanPaolo di Monselice </w:t>
      </w:r>
    </w:p>
    <w:p w14:paraId="12BBD338" w14:textId="77777777" w:rsidR="00C67949" w:rsidRDefault="00C67949" w:rsidP="00033114">
      <w:pPr>
        <w:spacing w:after="0"/>
        <w:jc w:val="both"/>
        <w:rPr>
          <w:rFonts w:cstheme="minorHAnsi"/>
          <w:sz w:val="24"/>
          <w:szCs w:val="24"/>
        </w:rPr>
      </w:pPr>
    </w:p>
    <w:p w14:paraId="45D69ED8" w14:textId="40412E2A" w:rsidR="00033114" w:rsidRDefault="00162A08" w:rsidP="00033114">
      <w:pPr>
        <w:spacing w:after="0"/>
        <w:jc w:val="both"/>
        <w:rPr>
          <w:rFonts w:cstheme="minorHAnsi"/>
          <w:sz w:val="24"/>
          <w:szCs w:val="24"/>
        </w:rPr>
      </w:pPr>
      <w:r w:rsidRPr="008E47FD">
        <w:rPr>
          <w:rFonts w:cstheme="minorHAnsi"/>
          <w:sz w:val="24"/>
          <w:szCs w:val="24"/>
        </w:rPr>
        <w:t xml:space="preserve">Dal 18 maggio al 15 giugno il Museo archeologico SanPaolo di Monselice (Padova) ospita la collettiva di arte contemporanea </w:t>
      </w:r>
      <w:r w:rsidRPr="00033114">
        <w:rPr>
          <w:rFonts w:cstheme="minorHAnsi"/>
          <w:i/>
          <w:iCs/>
          <w:sz w:val="24"/>
          <w:szCs w:val="24"/>
        </w:rPr>
        <w:t>Mater Mundi</w:t>
      </w:r>
      <w:r w:rsidRPr="008E47FD">
        <w:rPr>
          <w:rFonts w:cstheme="minorHAnsi"/>
          <w:sz w:val="24"/>
          <w:szCs w:val="24"/>
        </w:rPr>
        <w:t xml:space="preserve"> a cura di Barbara Codogno. </w:t>
      </w:r>
      <w:r w:rsidR="00033114">
        <w:rPr>
          <w:rFonts w:cstheme="minorHAnsi"/>
          <w:sz w:val="24"/>
          <w:szCs w:val="24"/>
        </w:rPr>
        <w:t>L’inaugurazione si terrà il 17 maggio ore 17.00 con ingresso libero.</w:t>
      </w:r>
    </w:p>
    <w:p w14:paraId="6DE0D323" w14:textId="43C43F54" w:rsidR="00162A08" w:rsidRPr="008E47FD" w:rsidRDefault="00162A08" w:rsidP="008E47FD">
      <w:pPr>
        <w:spacing w:after="0"/>
        <w:jc w:val="both"/>
        <w:rPr>
          <w:rFonts w:cstheme="minorHAnsi"/>
          <w:sz w:val="24"/>
          <w:szCs w:val="24"/>
        </w:rPr>
      </w:pPr>
      <w:r w:rsidRPr="008E47FD">
        <w:rPr>
          <w:rFonts w:cstheme="minorHAnsi"/>
          <w:sz w:val="24"/>
          <w:szCs w:val="24"/>
        </w:rPr>
        <w:t>In esposizione oltre una quarantina di opere che spaziano dalla pittura figurativa alla scultura e all’i</w:t>
      </w:r>
      <w:r w:rsidR="005F47F5">
        <w:rPr>
          <w:rFonts w:cstheme="minorHAnsi"/>
          <w:sz w:val="24"/>
          <w:szCs w:val="24"/>
        </w:rPr>
        <w:t>n</w:t>
      </w:r>
      <w:r w:rsidRPr="008E47FD">
        <w:rPr>
          <w:rFonts w:cstheme="minorHAnsi"/>
          <w:sz w:val="24"/>
          <w:szCs w:val="24"/>
        </w:rPr>
        <w:t>stallazione. Tredici gli artisti, provenienti da tutta Italia</w:t>
      </w:r>
      <w:r w:rsidR="006B30F8" w:rsidRPr="008E47FD">
        <w:rPr>
          <w:rFonts w:cstheme="minorHAnsi"/>
          <w:sz w:val="24"/>
          <w:szCs w:val="24"/>
        </w:rPr>
        <w:t xml:space="preserve">: Tobia Ravà, Chandra Fanti, Angelo Giordano, Fabrizio </w:t>
      </w:r>
      <w:proofErr w:type="spellStart"/>
      <w:r w:rsidR="006B30F8" w:rsidRPr="008E47FD">
        <w:rPr>
          <w:rFonts w:cstheme="minorHAnsi"/>
          <w:sz w:val="24"/>
          <w:szCs w:val="24"/>
        </w:rPr>
        <w:t>Vatta</w:t>
      </w:r>
      <w:proofErr w:type="spellEnd"/>
      <w:r w:rsidR="006B30F8" w:rsidRPr="008E47FD">
        <w:rPr>
          <w:rFonts w:cstheme="minorHAnsi"/>
          <w:sz w:val="24"/>
          <w:szCs w:val="24"/>
        </w:rPr>
        <w:t xml:space="preserve"> , Aldo Ghirardello, Greta </w:t>
      </w:r>
      <w:proofErr w:type="spellStart"/>
      <w:r w:rsidR="006B30F8" w:rsidRPr="008E47FD">
        <w:rPr>
          <w:rFonts w:cstheme="minorHAnsi"/>
          <w:sz w:val="24"/>
          <w:szCs w:val="24"/>
        </w:rPr>
        <w:t>Bisandola</w:t>
      </w:r>
      <w:proofErr w:type="spellEnd"/>
      <w:r w:rsidR="006B30F8" w:rsidRPr="008E47FD">
        <w:rPr>
          <w:rFonts w:cstheme="minorHAnsi"/>
          <w:sz w:val="24"/>
          <w:szCs w:val="24"/>
        </w:rPr>
        <w:t>, Viviana Di Domenico, Stefano Reolon, Ruggero D’</w:t>
      </w:r>
      <w:proofErr w:type="spellStart"/>
      <w:r w:rsidR="006B30F8" w:rsidRPr="008E47FD">
        <w:rPr>
          <w:rFonts w:cstheme="minorHAnsi"/>
          <w:sz w:val="24"/>
          <w:szCs w:val="24"/>
        </w:rPr>
        <w:t>Autilia</w:t>
      </w:r>
      <w:proofErr w:type="spellEnd"/>
      <w:r w:rsidR="006B30F8" w:rsidRPr="008E47FD">
        <w:rPr>
          <w:rFonts w:cstheme="minorHAnsi"/>
          <w:sz w:val="24"/>
          <w:szCs w:val="24"/>
        </w:rPr>
        <w:t>, Roberta Ubaldi, Enrica Berselli, Alice Padovani, Silvia Patrono.</w:t>
      </w:r>
    </w:p>
    <w:p w14:paraId="6510C519" w14:textId="1356EE84" w:rsidR="00D05A2A" w:rsidRPr="008E47FD" w:rsidRDefault="00D05A2A" w:rsidP="008E47FD">
      <w:pPr>
        <w:spacing w:after="0"/>
        <w:jc w:val="both"/>
        <w:rPr>
          <w:rStyle w:val="wpaicg-chat-message"/>
          <w:rFonts w:cstheme="minorHAnsi"/>
          <w:sz w:val="24"/>
          <w:szCs w:val="24"/>
        </w:rPr>
      </w:pPr>
      <w:r w:rsidRPr="008E47FD">
        <w:rPr>
          <w:rStyle w:val="Enfasigrassetto"/>
          <w:rFonts w:cstheme="minorHAnsi"/>
          <w:b w:val="0"/>
          <w:bCs w:val="0"/>
          <w:sz w:val="24"/>
          <w:szCs w:val="24"/>
        </w:rPr>
        <w:t>Mater Mundi</w:t>
      </w:r>
      <w:r w:rsidRPr="008E47FD">
        <w:rPr>
          <w:rStyle w:val="wpaicg-chat-message"/>
          <w:rFonts w:cstheme="minorHAnsi"/>
          <w:sz w:val="24"/>
          <w:szCs w:val="24"/>
        </w:rPr>
        <w:t xml:space="preserve"> è espressione latina, letteralmente "Madre del Mondo". La Madre è spesso associata alla figura della Terra come generatrice e nutrice di vita. In molte tradizioni religiose, la "madre del mondo" rappresenta una divinità o un principio femminile che nutre e sostiene la vita. Questo concetto ha radici profonde spesso associato a figure femminili che simboleggiano la fertilità, la creazione e la </w:t>
      </w:r>
      <w:r w:rsidR="00E225DE">
        <w:rPr>
          <w:rStyle w:val="wpaicg-chat-message"/>
          <w:rFonts w:cstheme="minorHAnsi"/>
          <w:sz w:val="24"/>
          <w:szCs w:val="24"/>
        </w:rPr>
        <w:t>rigenerazione</w:t>
      </w:r>
      <w:r w:rsidRPr="008E47FD">
        <w:rPr>
          <w:rStyle w:val="wpaicg-chat-message"/>
          <w:rFonts w:cstheme="minorHAnsi"/>
          <w:sz w:val="24"/>
          <w:szCs w:val="24"/>
        </w:rPr>
        <w:t xml:space="preserve">. “Non dimentichiamoci – spiega la curatrice – che Mater Mundi è vita e morte in continua alternanza. Gaia, Diana, Iside, </w:t>
      </w:r>
      <w:proofErr w:type="spellStart"/>
      <w:r w:rsidRPr="008E47FD">
        <w:rPr>
          <w:rStyle w:val="wpaicg-chat-message"/>
          <w:rFonts w:cstheme="minorHAnsi"/>
          <w:sz w:val="24"/>
          <w:szCs w:val="24"/>
        </w:rPr>
        <w:t>Kali</w:t>
      </w:r>
      <w:proofErr w:type="spellEnd"/>
      <w:r w:rsidRPr="008E47FD">
        <w:rPr>
          <w:rStyle w:val="wpaicg-chat-message"/>
          <w:rFonts w:cstheme="minorHAnsi"/>
          <w:sz w:val="24"/>
          <w:szCs w:val="24"/>
        </w:rPr>
        <w:t xml:space="preserve">, Cibele, Demetra sono divinità </w:t>
      </w:r>
      <w:r w:rsidR="00E225DE">
        <w:rPr>
          <w:rStyle w:val="wpaicg-chat-message"/>
          <w:rFonts w:cstheme="minorHAnsi"/>
          <w:sz w:val="24"/>
          <w:szCs w:val="24"/>
        </w:rPr>
        <w:t xml:space="preserve">che </w:t>
      </w:r>
      <w:r w:rsidRPr="008E47FD">
        <w:rPr>
          <w:rStyle w:val="wpaicg-chat-message"/>
          <w:rFonts w:cstheme="minorHAnsi"/>
          <w:sz w:val="24"/>
          <w:szCs w:val="24"/>
        </w:rPr>
        <w:t>governa</w:t>
      </w:r>
      <w:r w:rsidR="00B9129F" w:rsidRPr="008E47FD">
        <w:rPr>
          <w:rStyle w:val="wpaicg-chat-message"/>
          <w:rFonts w:cstheme="minorHAnsi"/>
          <w:sz w:val="24"/>
          <w:szCs w:val="24"/>
        </w:rPr>
        <w:t>no</w:t>
      </w:r>
      <w:r w:rsidRPr="008E47FD">
        <w:rPr>
          <w:rStyle w:val="wpaicg-chat-message"/>
          <w:rFonts w:cstheme="minorHAnsi"/>
          <w:sz w:val="24"/>
          <w:szCs w:val="24"/>
        </w:rPr>
        <w:t xml:space="preserve"> anche il </w:t>
      </w:r>
      <w:r w:rsidR="00B9129F" w:rsidRPr="008E47FD">
        <w:rPr>
          <w:rStyle w:val="wpaicg-chat-message"/>
          <w:rFonts w:cstheme="minorHAnsi"/>
          <w:sz w:val="24"/>
          <w:szCs w:val="24"/>
        </w:rPr>
        <w:t xml:space="preserve">pulsionale </w:t>
      </w:r>
      <w:r w:rsidR="00E225DE">
        <w:rPr>
          <w:rStyle w:val="wpaicg-chat-message"/>
          <w:rFonts w:cstheme="minorHAnsi"/>
          <w:sz w:val="24"/>
          <w:szCs w:val="24"/>
        </w:rPr>
        <w:t xml:space="preserve">e il </w:t>
      </w:r>
      <w:r w:rsidRPr="008E47FD">
        <w:rPr>
          <w:rStyle w:val="wpaicg-chat-message"/>
          <w:rFonts w:cstheme="minorHAnsi"/>
          <w:sz w:val="24"/>
          <w:szCs w:val="24"/>
        </w:rPr>
        <w:t xml:space="preserve">regno della morte. </w:t>
      </w:r>
      <w:r w:rsidR="00B9129F" w:rsidRPr="008E47FD">
        <w:rPr>
          <w:rStyle w:val="wpaicg-chat-message"/>
          <w:rFonts w:cstheme="minorHAnsi"/>
          <w:sz w:val="24"/>
          <w:szCs w:val="24"/>
        </w:rPr>
        <w:t>Manifestazioni del femminile</w:t>
      </w:r>
      <w:r w:rsidRPr="008E47FD">
        <w:rPr>
          <w:rStyle w:val="wpaicg-chat-message"/>
          <w:rFonts w:cstheme="minorHAnsi"/>
          <w:sz w:val="24"/>
          <w:szCs w:val="24"/>
        </w:rPr>
        <w:t xml:space="preserve"> con una parte profonda e selvaggia legata alla natura, </w:t>
      </w:r>
      <w:r w:rsidR="00B9129F" w:rsidRPr="008E47FD">
        <w:rPr>
          <w:rStyle w:val="wpaicg-chat-message"/>
          <w:rFonts w:cstheme="minorHAnsi"/>
          <w:sz w:val="24"/>
          <w:szCs w:val="24"/>
        </w:rPr>
        <w:t xml:space="preserve">alla bestialità, </w:t>
      </w:r>
      <w:r w:rsidRPr="008E47FD">
        <w:rPr>
          <w:rStyle w:val="wpaicg-chat-message"/>
          <w:rFonts w:cstheme="minorHAnsi"/>
          <w:sz w:val="24"/>
          <w:szCs w:val="24"/>
        </w:rPr>
        <w:t>al corpo e all’erotismo. Talvolta queste divinità appaiono sotto forma di animale e in generale stringono alleanze col mondo naturale</w:t>
      </w:r>
      <w:r w:rsidR="00E225DE">
        <w:rPr>
          <w:rStyle w:val="wpaicg-chat-message"/>
          <w:rFonts w:cstheme="minorHAnsi"/>
          <w:sz w:val="24"/>
          <w:szCs w:val="24"/>
        </w:rPr>
        <w:t>;</w:t>
      </w:r>
      <w:r w:rsidRPr="008E47FD">
        <w:rPr>
          <w:rStyle w:val="wpaicg-chat-message"/>
          <w:rFonts w:cstheme="minorHAnsi"/>
          <w:sz w:val="24"/>
          <w:szCs w:val="24"/>
        </w:rPr>
        <w:t xml:space="preserve"> legami che sigillano </w:t>
      </w:r>
      <w:r w:rsidR="00B9129F" w:rsidRPr="008E47FD">
        <w:rPr>
          <w:rStyle w:val="wpaicg-chat-message"/>
          <w:rFonts w:cstheme="minorHAnsi"/>
          <w:sz w:val="24"/>
          <w:szCs w:val="24"/>
        </w:rPr>
        <w:t>l’origine</w:t>
      </w:r>
      <w:r w:rsidRPr="008E47FD">
        <w:rPr>
          <w:rStyle w:val="wpaicg-chat-message"/>
          <w:rFonts w:cstheme="minorHAnsi"/>
          <w:sz w:val="24"/>
          <w:szCs w:val="24"/>
        </w:rPr>
        <w:t xml:space="preserve"> </w:t>
      </w:r>
      <w:r w:rsidR="00E225DE">
        <w:rPr>
          <w:rStyle w:val="wpaicg-chat-message"/>
          <w:rFonts w:cstheme="minorHAnsi"/>
          <w:sz w:val="24"/>
          <w:szCs w:val="24"/>
        </w:rPr>
        <w:t>n</w:t>
      </w:r>
      <w:r w:rsidRPr="008E47FD">
        <w:rPr>
          <w:rStyle w:val="wpaicg-chat-message"/>
          <w:rFonts w:cstheme="minorHAnsi"/>
          <w:sz w:val="24"/>
          <w:szCs w:val="24"/>
        </w:rPr>
        <w:t>ella creazione mitica</w:t>
      </w:r>
      <w:r w:rsidR="00B9129F" w:rsidRPr="008E47FD">
        <w:rPr>
          <w:rStyle w:val="wpaicg-chat-message"/>
          <w:rFonts w:cstheme="minorHAnsi"/>
          <w:sz w:val="24"/>
          <w:szCs w:val="24"/>
        </w:rPr>
        <w:t>”</w:t>
      </w:r>
      <w:r w:rsidRPr="008E47FD">
        <w:rPr>
          <w:rStyle w:val="wpaicg-chat-message"/>
          <w:rFonts w:cstheme="minorHAnsi"/>
          <w:sz w:val="24"/>
          <w:szCs w:val="24"/>
        </w:rPr>
        <w:t>.</w:t>
      </w:r>
    </w:p>
    <w:p w14:paraId="6A9F792C" w14:textId="604221A7" w:rsidR="00C7413C" w:rsidRDefault="00314CC6" w:rsidP="008E47FD">
      <w:pPr>
        <w:spacing w:after="0"/>
        <w:jc w:val="both"/>
        <w:rPr>
          <w:rFonts w:cstheme="minorHAnsi"/>
          <w:sz w:val="24"/>
          <w:szCs w:val="24"/>
        </w:rPr>
      </w:pPr>
      <w:r w:rsidRPr="008E47FD">
        <w:rPr>
          <w:rFonts w:cstheme="minorHAnsi"/>
          <w:sz w:val="24"/>
          <w:szCs w:val="24"/>
        </w:rPr>
        <w:t xml:space="preserve">La mostra dialoga con il Museo, trovando nella </w:t>
      </w:r>
      <w:r w:rsidR="00BE7DC8" w:rsidRPr="008E47FD">
        <w:rPr>
          <w:rFonts w:cstheme="minorHAnsi"/>
          <w:sz w:val="24"/>
          <w:szCs w:val="24"/>
        </w:rPr>
        <w:t>S</w:t>
      </w:r>
      <w:r w:rsidRPr="008E47FD">
        <w:rPr>
          <w:rFonts w:cstheme="minorHAnsi"/>
          <w:sz w:val="24"/>
          <w:szCs w:val="24"/>
        </w:rPr>
        <w:t xml:space="preserve">ala della Buona Morte </w:t>
      </w:r>
      <w:r w:rsidR="00BE7DC8" w:rsidRPr="008E47FD">
        <w:rPr>
          <w:rFonts w:cstheme="minorHAnsi"/>
          <w:sz w:val="24"/>
          <w:szCs w:val="24"/>
        </w:rPr>
        <w:t xml:space="preserve">la sede espositiva per le opere pittoriche, molte di grandi dimensioni. </w:t>
      </w:r>
      <w:r w:rsidR="00C7413C">
        <w:rPr>
          <w:rFonts w:cstheme="minorHAnsi"/>
          <w:sz w:val="24"/>
          <w:szCs w:val="24"/>
        </w:rPr>
        <w:t xml:space="preserve">L’allestimento realizzato dalla curatrice costruisce all’interno della sala una sorta di utero in acciaio composto da griglie metalliche in assonanza con gli interventi utilizzati per il restauro del museo e con la componente architettonica della Sala della Buona Morte, realizzata nel 1700. </w:t>
      </w:r>
    </w:p>
    <w:p w14:paraId="127EDA7B" w14:textId="5C807953" w:rsidR="00D43204" w:rsidRPr="00033114" w:rsidRDefault="00D43204" w:rsidP="008E47FD">
      <w:pPr>
        <w:spacing w:after="0"/>
        <w:jc w:val="both"/>
        <w:rPr>
          <w:rFonts w:cstheme="minorHAnsi"/>
          <w:sz w:val="24"/>
          <w:szCs w:val="24"/>
        </w:rPr>
      </w:pPr>
      <w:r w:rsidRPr="008E47FD">
        <w:rPr>
          <w:rFonts w:cstheme="minorHAnsi"/>
          <w:sz w:val="24"/>
          <w:szCs w:val="24"/>
        </w:rPr>
        <w:t xml:space="preserve">Mentre alcune sculture e installazioni contemporanee </w:t>
      </w:r>
      <w:r w:rsidRPr="00033114">
        <w:rPr>
          <w:rFonts w:cstheme="minorHAnsi"/>
          <w:sz w:val="24"/>
          <w:szCs w:val="24"/>
        </w:rPr>
        <w:t xml:space="preserve">contageranno l’area in cui sono esposti i reperti archeologici </w:t>
      </w:r>
      <w:r w:rsidR="00033114">
        <w:rPr>
          <w:rFonts w:cstheme="minorHAnsi"/>
          <w:sz w:val="24"/>
          <w:szCs w:val="24"/>
        </w:rPr>
        <w:t xml:space="preserve">museali </w:t>
      </w:r>
      <w:r w:rsidR="008E47FD" w:rsidRPr="00033114">
        <w:rPr>
          <w:rFonts w:cstheme="minorHAnsi"/>
          <w:sz w:val="24"/>
          <w:szCs w:val="24"/>
        </w:rPr>
        <w:t>(</w:t>
      </w:r>
      <w:r w:rsidR="00E225DE">
        <w:rPr>
          <w:rFonts w:cstheme="minorHAnsi"/>
          <w:sz w:val="24"/>
          <w:szCs w:val="24"/>
        </w:rPr>
        <w:t xml:space="preserve">reperti </w:t>
      </w:r>
      <w:r w:rsidR="008E47FD" w:rsidRPr="00033114">
        <w:rPr>
          <w:rFonts w:cstheme="minorHAnsi"/>
          <w:sz w:val="24"/>
          <w:szCs w:val="24"/>
        </w:rPr>
        <w:t>d</w:t>
      </w:r>
      <w:r w:rsidR="008E47FD" w:rsidRPr="00033114">
        <w:rPr>
          <w:sz w:val="24"/>
          <w:szCs w:val="24"/>
        </w:rPr>
        <w:t>all'Alto Medioevo al Settecento</w:t>
      </w:r>
      <w:r w:rsidR="00E225DE">
        <w:rPr>
          <w:sz w:val="24"/>
          <w:szCs w:val="24"/>
        </w:rPr>
        <w:t xml:space="preserve"> </w:t>
      </w:r>
      <w:r w:rsidR="00E720C2">
        <w:rPr>
          <w:sz w:val="24"/>
          <w:szCs w:val="24"/>
        </w:rPr>
        <w:t>e</w:t>
      </w:r>
      <w:r w:rsidR="00E225DE">
        <w:rPr>
          <w:sz w:val="24"/>
          <w:szCs w:val="24"/>
        </w:rPr>
        <w:t xml:space="preserve"> una </w:t>
      </w:r>
      <w:r w:rsidR="008E47FD" w:rsidRPr="00033114">
        <w:rPr>
          <w:sz w:val="24"/>
          <w:szCs w:val="24"/>
        </w:rPr>
        <w:t>collezione epigrafica</w:t>
      </w:r>
      <w:r w:rsidR="00E225DE">
        <w:rPr>
          <w:sz w:val="24"/>
          <w:szCs w:val="24"/>
        </w:rPr>
        <w:t xml:space="preserve"> che </w:t>
      </w:r>
      <w:r w:rsidR="008E47FD" w:rsidRPr="00033114">
        <w:rPr>
          <w:sz w:val="24"/>
          <w:szCs w:val="24"/>
        </w:rPr>
        <w:t xml:space="preserve">comprende iscrizioni romane sepolcrali) </w:t>
      </w:r>
      <w:r w:rsidRPr="00033114">
        <w:rPr>
          <w:rFonts w:cstheme="minorHAnsi"/>
          <w:sz w:val="24"/>
          <w:szCs w:val="24"/>
        </w:rPr>
        <w:t>creando una sorta di effetto “</w:t>
      </w:r>
      <w:proofErr w:type="spellStart"/>
      <w:r w:rsidRPr="00033114">
        <w:rPr>
          <w:rFonts w:cstheme="minorHAnsi"/>
          <w:sz w:val="24"/>
          <w:szCs w:val="24"/>
        </w:rPr>
        <w:t>fake</w:t>
      </w:r>
      <w:proofErr w:type="spellEnd"/>
      <w:r w:rsidRPr="00033114">
        <w:rPr>
          <w:rFonts w:cstheme="minorHAnsi"/>
          <w:sz w:val="24"/>
          <w:szCs w:val="24"/>
        </w:rPr>
        <w:t>”</w:t>
      </w:r>
      <w:r w:rsidR="00033114" w:rsidRPr="00033114">
        <w:rPr>
          <w:rFonts w:cstheme="minorHAnsi"/>
          <w:sz w:val="24"/>
          <w:szCs w:val="24"/>
        </w:rPr>
        <w:t>.</w:t>
      </w:r>
      <w:r w:rsidRPr="00033114">
        <w:rPr>
          <w:rFonts w:cstheme="minorHAnsi"/>
          <w:sz w:val="24"/>
          <w:szCs w:val="24"/>
        </w:rPr>
        <w:t xml:space="preserve"> </w:t>
      </w:r>
      <w:r w:rsidR="00033114" w:rsidRPr="00033114">
        <w:rPr>
          <w:rFonts w:cstheme="minorHAnsi"/>
          <w:sz w:val="24"/>
          <w:szCs w:val="24"/>
        </w:rPr>
        <w:t xml:space="preserve">Le opere qui esposte sembrano </w:t>
      </w:r>
      <w:r w:rsidRPr="00033114">
        <w:rPr>
          <w:rFonts w:cstheme="minorHAnsi"/>
          <w:sz w:val="24"/>
          <w:szCs w:val="24"/>
        </w:rPr>
        <w:t xml:space="preserve">falsi reperti, oggetti visionari e perturbanti a cavallo tra mito e ibridazione. </w:t>
      </w:r>
    </w:p>
    <w:p w14:paraId="198F3DCE" w14:textId="77777777" w:rsidR="008E47FD" w:rsidRPr="008E47FD" w:rsidRDefault="008E47FD" w:rsidP="008E47FD">
      <w:pPr>
        <w:spacing w:after="0"/>
        <w:jc w:val="both"/>
        <w:rPr>
          <w:rFonts w:cstheme="minorHAnsi"/>
          <w:sz w:val="24"/>
          <w:szCs w:val="24"/>
        </w:rPr>
      </w:pPr>
    </w:p>
    <w:p w14:paraId="1EB64526" w14:textId="52C3C1F6" w:rsidR="00233973" w:rsidRPr="008E47FD" w:rsidRDefault="00233973" w:rsidP="008E47FD">
      <w:pPr>
        <w:spacing w:after="0"/>
        <w:jc w:val="both"/>
        <w:rPr>
          <w:rFonts w:cstheme="minorHAnsi"/>
          <w:sz w:val="24"/>
          <w:szCs w:val="24"/>
        </w:rPr>
      </w:pPr>
      <w:r w:rsidRPr="008E47FD">
        <w:rPr>
          <w:rFonts w:cstheme="minorHAnsi"/>
          <w:b/>
          <w:bCs/>
          <w:sz w:val="24"/>
          <w:szCs w:val="24"/>
        </w:rPr>
        <w:t>Chandra Fanti</w:t>
      </w:r>
      <w:r w:rsidRPr="008E47FD">
        <w:rPr>
          <w:rFonts w:cstheme="minorHAnsi"/>
          <w:sz w:val="24"/>
          <w:szCs w:val="24"/>
        </w:rPr>
        <w:t xml:space="preserve"> trionfa con Ego sum, opera icona della mostra, tela dall</w:t>
      </w:r>
      <w:r w:rsidR="009720E8" w:rsidRPr="008E47FD">
        <w:rPr>
          <w:rFonts w:cstheme="minorHAnsi"/>
          <w:sz w:val="24"/>
          <w:szCs w:val="24"/>
        </w:rPr>
        <w:t>e</w:t>
      </w:r>
      <w:r w:rsidRPr="008E47FD">
        <w:rPr>
          <w:rFonts w:cstheme="minorHAnsi"/>
          <w:sz w:val="24"/>
          <w:szCs w:val="24"/>
        </w:rPr>
        <w:t xml:space="preserve"> dimension</w:t>
      </w:r>
      <w:r w:rsidR="009720E8" w:rsidRPr="008E47FD">
        <w:rPr>
          <w:rFonts w:cstheme="minorHAnsi"/>
          <w:sz w:val="24"/>
          <w:szCs w:val="24"/>
        </w:rPr>
        <w:t>i</w:t>
      </w:r>
      <w:r w:rsidRPr="008E47FD">
        <w:rPr>
          <w:rFonts w:cstheme="minorHAnsi"/>
          <w:sz w:val="24"/>
          <w:szCs w:val="24"/>
        </w:rPr>
        <w:t xml:space="preserve"> important</w:t>
      </w:r>
      <w:r w:rsidR="009720E8" w:rsidRPr="008E47FD">
        <w:rPr>
          <w:rFonts w:cstheme="minorHAnsi"/>
          <w:sz w:val="24"/>
          <w:szCs w:val="24"/>
        </w:rPr>
        <w:t>i</w:t>
      </w:r>
      <w:r w:rsidRPr="008E47FD">
        <w:rPr>
          <w:rFonts w:cstheme="minorHAnsi"/>
          <w:sz w:val="24"/>
          <w:szCs w:val="24"/>
        </w:rPr>
        <w:t xml:space="preserve"> e dall’impianto </w:t>
      </w:r>
      <w:r w:rsidR="009C77A0" w:rsidRPr="008E47FD">
        <w:rPr>
          <w:rFonts w:cstheme="minorHAnsi"/>
          <w:sz w:val="24"/>
          <w:szCs w:val="24"/>
        </w:rPr>
        <w:t xml:space="preserve">scenico </w:t>
      </w:r>
      <w:r w:rsidRPr="008E47FD">
        <w:rPr>
          <w:rFonts w:cstheme="minorHAnsi"/>
          <w:sz w:val="24"/>
          <w:szCs w:val="24"/>
        </w:rPr>
        <w:t xml:space="preserve">onirico, metafisico e surreale che infonde un forte trasporto spirituale ed emotivo. L’artista è regina di </w:t>
      </w:r>
      <w:r w:rsidR="009720E8" w:rsidRPr="008E47FD">
        <w:rPr>
          <w:rFonts w:cstheme="minorHAnsi"/>
          <w:sz w:val="24"/>
          <w:szCs w:val="24"/>
        </w:rPr>
        <w:t>ultra-mondi</w:t>
      </w:r>
      <w:r w:rsidRPr="008E47FD">
        <w:rPr>
          <w:rFonts w:cstheme="minorHAnsi"/>
          <w:sz w:val="24"/>
          <w:szCs w:val="24"/>
        </w:rPr>
        <w:t xml:space="preserve"> ai quali ci introduce cromaticamente </w:t>
      </w:r>
      <w:r w:rsidR="00E225DE">
        <w:rPr>
          <w:rFonts w:cstheme="minorHAnsi"/>
          <w:sz w:val="24"/>
          <w:szCs w:val="24"/>
        </w:rPr>
        <w:t xml:space="preserve">attraverso </w:t>
      </w:r>
      <w:r w:rsidR="009720E8" w:rsidRPr="008E47FD">
        <w:rPr>
          <w:rFonts w:cstheme="minorHAnsi"/>
          <w:sz w:val="24"/>
          <w:szCs w:val="24"/>
        </w:rPr>
        <w:t>i</w:t>
      </w:r>
      <w:r w:rsidRPr="008E47FD">
        <w:rPr>
          <w:rFonts w:cstheme="minorHAnsi"/>
          <w:sz w:val="24"/>
          <w:szCs w:val="24"/>
        </w:rPr>
        <w:t xml:space="preserve"> suoi rossi </w:t>
      </w:r>
      <w:r w:rsidR="009C77A0" w:rsidRPr="008E47FD">
        <w:rPr>
          <w:rFonts w:cstheme="minorHAnsi"/>
          <w:sz w:val="24"/>
          <w:szCs w:val="24"/>
        </w:rPr>
        <w:t xml:space="preserve">e </w:t>
      </w:r>
      <w:r w:rsidR="00E225DE">
        <w:rPr>
          <w:rFonts w:cstheme="minorHAnsi"/>
          <w:sz w:val="24"/>
          <w:szCs w:val="24"/>
        </w:rPr>
        <w:t xml:space="preserve">i </w:t>
      </w:r>
      <w:r w:rsidR="009C77A0" w:rsidRPr="008E47FD">
        <w:rPr>
          <w:rFonts w:cstheme="minorHAnsi"/>
          <w:sz w:val="24"/>
          <w:szCs w:val="24"/>
        </w:rPr>
        <w:t xml:space="preserve">blu </w:t>
      </w:r>
      <w:r w:rsidRPr="008E47FD">
        <w:rPr>
          <w:rFonts w:cstheme="minorHAnsi"/>
          <w:sz w:val="24"/>
          <w:szCs w:val="24"/>
        </w:rPr>
        <w:t xml:space="preserve">assoluti. </w:t>
      </w:r>
      <w:r w:rsidR="009720E8" w:rsidRPr="008E47FD">
        <w:rPr>
          <w:rFonts w:cstheme="minorHAnsi"/>
          <w:sz w:val="24"/>
          <w:szCs w:val="24"/>
        </w:rPr>
        <w:t xml:space="preserve">Un cavallo d’ebano dalla muscolatura vibrante e tesa </w:t>
      </w:r>
      <w:r w:rsidR="009C77A0" w:rsidRPr="008E47FD">
        <w:rPr>
          <w:rFonts w:cstheme="minorHAnsi"/>
          <w:sz w:val="24"/>
          <w:szCs w:val="24"/>
        </w:rPr>
        <w:t>-</w:t>
      </w:r>
      <w:r w:rsidR="009720E8" w:rsidRPr="008E47FD">
        <w:rPr>
          <w:rFonts w:cstheme="minorHAnsi"/>
          <w:sz w:val="24"/>
          <w:szCs w:val="24"/>
        </w:rPr>
        <w:t xml:space="preserve">possiamo ancora percepire l’umido </w:t>
      </w:r>
      <w:r w:rsidR="00E225DE">
        <w:rPr>
          <w:rFonts w:cstheme="minorHAnsi"/>
          <w:sz w:val="24"/>
          <w:szCs w:val="24"/>
        </w:rPr>
        <w:t xml:space="preserve">del sudore dopo </w:t>
      </w:r>
      <w:r w:rsidR="009720E8" w:rsidRPr="008E47FD">
        <w:rPr>
          <w:rFonts w:cstheme="minorHAnsi"/>
          <w:sz w:val="24"/>
          <w:szCs w:val="24"/>
        </w:rPr>
        <w:t xml:space="preserve">la corsa di cui è impregnato il suo manto di velluto, </w:t>
      </w:r>
      <w:r w:rsidR="00E225DE">
        <w:rPr>
          <w:rFonts w:cstheme="minorHAnsi"/>
          <w:sz w:val="24"/>
          <w:szCs w:val="24"/>
        </w:rPr>
        <w:t xml:space="preserve">quasi </w:t>
      </w:r>
      <w:r w:rsidR="009C77A0" w:rsidRPr="008E47FD">
        <w:rPr>
          <w:rFonts w:cstheme="minorHAnsi"/>
          <w:sz w:val="24"/>
          <w:szCs w:val="24"/>
        </w:rPr>
        <w:t xml:space="preserve">lo sentiamo nitrire dalla narici infuocate- </w:t>
      </w:r>
      <w:r w:rsidR="009720E8" w:rsidRPr="008E47FD">
        <w:rPr>
          <w:rFonts w:cstheme="minorHAnsi"/>
          <w:sz w:val="24"/>
          <w:szCs w:val="24"/>
        </w:rPr>
        <w:t>staziona</w:t>
      </w:r>
      <w:r w:rsidR="009C77A0" w:rsidRPr="008E47FD">
        <w:rPr>
          <w:rFonts w:cstheme="minorHAnsi"/>
          <w:sz w:val="24"/>
          <w:szCs w:val="24"/>
        </w:rPr>
        <w:t xml:space="preserve"> immobile</w:t>
      </w:r>
      <w:r w:rsidR="009720E8" w:rsidRPr="008E47FD">
        <w:rPr>
          <w:rFonts w:cstheme="minorHAnsi"/>
          <w:sz w:val="24"/>
          <w:szCs w:val="24"/>
        </w:rPr>
        <w:t xml:space="preserve"> sopra a una scacchiera che s’infiamma per l’energia sprigionata dall</w:t>
      </w:r>
      <w:r w:rsidR="009C77A0" w:rsidRPr="008E47FD">
        <w:rPr>
          <w:rFonts w:cstheme="minorHAnsi"/>
          <w:sz w:val="24"/>
          <w:szCs w:val="24"/>
        </w:rPr>
        <w:t xml:space="preserve">’animale. Lui è immobile ma noi lo sentiamo correre. </w:t>
      </w:r>
      <w:r w:rsidR="009720E8" w:rsidRPr="008E47FD">
        <w:rPr>
          <w:rFonts w:cstheme="minorHAnsi"/>
          <w:sz w:val="24"/>
          <w:szCs w:val="24"/>
        </w:rPr>
        <w:t xml:space="preserve">Siamo al cospetto di un dio, un </w:t>
      </w:r>
      <w:r w:rsidR="009720E8" w:rsidRPr="008E47FD">
        <w:rPr>
          <w:rFonts w:cstheme="minorHAnsi"/>
          <w:sz w:val="24"/>
          <w:szCs w:val="24"/>
        </w:rPr>
        <w:lastRenderedPageBreak/>
        <w:t>cavallo nero dalla testa di fuoco. “Vieni dal cielo profondo o esci dall'abisso,</w:t>
      </w:r>
      <w:r w:rsidR="009C77A0" w:rsidRPr="008E47FD">
        <w:rPr>
          <w:rFonts w:cstheme="minorHAnsi"/>
          <w:sz w:val="24"/>
          <w:szCs w:val="24"/>
        </w:rPr>
        <w:t xml:space="preserve"> </w:t>
      </w:r>
      <w:r w:rsidR="009720E8" w:rsidRPr="008E47FD">
        <w:rPr>
          <w:rFonts w:cstheme="minorHAnsi"/>
          <w:sz w:val="24"/>
          <w:szCs w:val="24"/>
        </w:rPr>
        <w:t xml:space="preserve">Bellezza?” scrive Baudelaire in una delle sue più potenti poesie. </w:t>
      </w:r>
      <w:r w:rsidR="009C77A0" w:rsidRPr="008E47FD">
        <w:rPr>
          <w:rFonts w:cstheme="minorHAnsi"/>
          <w:sz w:val="24"/>
          <w:szCs w:val="24"/>
        </w:rPr>
        <w:t>“</w:t>
      </w:r>
      <w:r w:rsidR="009720E8" w:rsidRPr="008E47FD">
        <w:rPr>
          <w:rFonts w:cstheme="minorHAnsi"/>
          <w:sz w:val="24"/>
          <w:szCs w:val="24"/>
        </w:rPr>
        <w:t>Io sono colui che sono</w:t>
      </w:r>
      <w:r w:rsidR="009C77A0" w:rsidRPr="008E47FD">
        <w:rPr>
          <w:rFonts w:cstheme="minorHAnsi"/>
          <w:sz w:val="24"/>
          <w:szCs w:val="24"/>
        </w:rPr>
        <w:t>”</w:t>
      </w:r>
      <w:r w:rsidR="009720E8" w:rsidRPr="008E47FD">
        <w:rPr>
          <w:rFonts w:cstheme="minorHAnsi"/>
          <w:sz w:val="24"/>
          <w:szCs w:val="24"/>
        </w:rPr>
        <w:t xml:space="preserve"> </w:t>
      </w:r>
      <w:r w:rsidR="009C77A0" w:rsidRPr="008E47FD">
        <w:rPr>
          <w:rFonts w:cstheme="minorHAnsi"/>
          <w:sz w:val="24"/>
          <w:szCs w:val="24"/>
        </w:rPr>
        <w:t xml:space="preserve">arde di un </w:t>
      </w:r>
      <w:r w:rsidR="009720E8" w:rsidRPr="008E47FD">
        <w:rPr>
          <w:rFonts w:cstheme="minorHAnsi"/>
          <w:sz w:val="24"/>
          <w:szCs w:val="24"/>
        </w:rPr>
        <w:t xml:space="preserve">fuoco che governa l’intero paesaggio, </w:t>
      </w:r>
      <w:r w:rsidR="009C77A0" w:rsidRPr="008E47FD">
        <w:rPr>
          <w:rFonts w:cstheme="minorHAnsi"/>
          <w:sz w:val="24"/>
          <w:szCs w:val="24"/>
        </w:rPr>
        <w:t xml:space="preserve">arroventando </w:t>
      </w:r>
      <w:r w:rsidR="009720E8" w:rsidRPr="008E47FD">
        <w:rPr>
          <w:rFonts w:cstheme="minorHAnsi"/>
          <w:sz w:val="24"/>
          <w:szCs w:val="24"/>
        </w:rPr>
        <w:t>finanche le colline</w:t>
      </w:r>
      <w:r w:rsidR="009C77A0" w:rsidRPr="008E47FD">
        <w:rPr>
          <w:rFonts w:cstheme="minorHAnsi"/>
          <w:sz w:val="24"/>
          <w:szCs w:val="24"/>
        </w:rPr>
        <w:t xml:space="preserve"> in lontananza</w:t>
      </w:r>
      <w:r w:rsidR="009720E8" w:rsidRPr="008E47FD">
        <w:rPr>
          <w:rFonts w:cstheme="minorHAnsi"/>
          <w:sz w:val="24"/>
          <w:szCs w:val="24"/>
        </w:rPr>
        <w:t xml:space="preserve">. Per poi straziarci il cuore di incommensurabile </w:t>
      </w:r>
      <w:r w:rsidR="009C77A0" w:rsidRPr="008E47FD">
        <w:rPr>
          <w:rFonts w:cstheme="minorHAnsi"/>
          <w:sz w:val="24"/>
          <w:szCs w:val="24"/>
        </w:rPr>
        <w:t xml:space="preserve">bellezza con quel </w:t>
      </w:r>
      <w:r w:rsidR="009720E8" w:rsidRPr="008E47FD">
        <w:rPr>
          <w:rFonts w:cstheme="minorHAnsi"/>
          <w:sz w:val="24"/>
          <w:szCs w:val="24"/>
        </w:rPr>
        <w:t xml:space="preserve">varco azzurro </w:t>
      </w:r>
      <w:r w:rsidR="009C77A0" w:rsidRPr="008E47FD">
        <w:rPr>
          <w:rFonts w:cstheme="minorHAnsi"/>
          <w:sz w:val="24"/>
          <w:szCs w:val="24"/>
        </w:rPr>
        <w:t>d</w:t>
      </w:r>
      <w:r w:rsidR="009720E8" w:rsidRPr="008E47FD">
        <w:rPr>
          <w:rFonts w:cstheme="minorHAnsi"/>
          <w:sz w:val="24"/>
          <w:szCs w:val="24"/>
        </w:rPr>
        <w:t xml:space="preserve">el cielo. In questa mostra Chandra Fanti espone inoltre una teoria di ritratti </w:t>
      </w:r>
      <w:r w:rsidR="00E720C2">
        <w:rPr>
          <w:rFonts w:cstheme="minorHAnsi"/>
          <w:sz w:val="24"/>
          <w:szCs w:val="24"/>
        </w:rPr>
        <w:t xml:space="preserve">composti </w:t>
      </w:r>
      <w:r w:rsidR="009720E8" w:rsidRPr="008E47FD">
        <w:rPr>
          <w:rFonts w:cstheme="minorHAnsi"/>
          <w:sz w:val="24"/>
          <w:szCs w:val="24"/>
        </w:rPr>
        <w:t xml:space="preserve">a partire dalla sua riflessione su Maria. </w:t>
      </w:r>
    </w:p>
    <w:p w14:paraId="51878245" w14:textId="17D904F0" w:rsidR="009C77A0" w:rsidRPr="008E47FD" w:rsidRDefault="009C77A0" w:rsidP="008E47FD">
      <w:pPr>
        <w:spacing w:after="0"/>
        <w:jc w:val="both"/>
        <w:rPr>
          <w:rFonts w:cstheme="minorHAnsi"/>
          <w:sz w:val="24"/>
          <w:szCs w:val="24"/>
        </w:rPr>
      </w:pPr>
      <w:r w:rsidRPr="008E47FD">
        <w:rPr>
          <w:rFonts w:cstheme="minorHAnsi"/>
          <w:sz w:val="24"/>
          <w:szCs w:val="24"/>
        </w:rPr>
        <w:t xml:space="preserve">Troviamo due grandi opere di </w:t>
      </w:r>
      <w:r w:rsidRPr="008E47FD">
        <w:rPr>
          <w:rFonts w:cstheme="minorHAnsi"/>
          <w:b/>
          <w:bCs/>
          <w:sz w:val="24"/>
          <w:szCs w:val="24"/>
        </w:rPr>
        <w:t>Stefano Reolon</w:t>
      </w:r>
      <w:r w:rsidRPr="008E47FD">
        <w:rPr>
          <w:rFonts w:cstheme="minorHAnsi"/>
          <w:sz w:val="24"/>
          <w:szCs w:val="24"/>
        </w:rPr>
        <w:t xml:space="preserve"> in tempera grassa su tela</w:t>
      </w:r>
      <w:r w:rsidR="00E720C2">
        <w:rPr>
          <w:rFonts w:cstheme="minorHAnsi"/>
          <w:sz w:val="24"/>
          <w:szCs w:val="24"/>
        </w:rPr>
        <w:t xml:space="preserve"> e collage</w:t>
      </w:r>
      <w:r w:rsidRPr="008E47FD">
        <w:rPr>
          <w:rFonts w:cstheme="minorHAnsi"/>
          <w:sz w:val="24"/>
          <w:szCs w:val="24"/>
        </w:rPr>
        <w:t xml:space="preserve">. L’artista cavalca il corpo tra Rembrandt e Michelangelo con perfetta padronanza dell’anatomia e utilizzo di materia pittorica che realizza secondo precetti e ricettari antichi. Alla classicità dell’impianto contrappone una forte spinta contemporanea che vede i suoi corpi nudi in continua torsione avvilupparsi tra loro, dando vita a una poetica che celebra la bellezza e il trionfo della carnalità. </w:t>
      </w:r>
    </w:p>
    <w:p w14:paraId="569D6523" w14:textId="7B9F33CA" w:rsidR="004E0C0F" w:rsidRPr="008E47FD" w:rsidRDefault="009C77A0" w:rsidP="008E47FD">
      <w:pPr>
        <w:spacing w:after="0"/>
        <w:jc w:val="both"/>
        <w:rPr>
          <w:rFonts w:cstheme="minorHAnsi"/>
          <w:sz w:val="24"/>
          <w:szCs w:val="24"/>
        </w:rPr>
      </w:pPr>
      <w:r w:rsidRPr="008E47FD">
        <w:rPr>
          <w:rFonts w:cstheme="minorHAnsi"/>
          <w:b/>
          <w:bCs/>
          <w:sz w:val="24"/>
          <w:szCs w:val="24"/>
        </w:rPr>
        <w:t xml:space="preserve">Angelo Giordano </w:t>
      </w:r>
      <w:r w:rsidR="004E0C0F" w:rsidRPr="008E47FD">
        <w:rPr>
          <w:rFonts w:cstheme="minorHAnsi"/>
          <w:sz w:val="24"/>
          <w:szCs w:val="24"/>
        </w:rPr>
        <w:t xml:space="preserve">in questa mostra espone due lavori. </w:t>
      </w:r>
      <w:proofErr w:type="spellStart"/>
      <w:r w:rsidR="004E0C0F" w:rsidRPr="008E47FD">
        <w:rPr>
          <w:rFonts w:cstheme="minorHAnsi"/>
          <w:i/>
          <w:iCs/>
          <w:sz w:val="24"/>
          <w:szCs w:val="24"/>
        </w:rPr>
        <w:t>Homodeus</w:t>
      </w:r>
      <w:proofErr w:type="spellEnd"/>
      <w:r w:rsidR="004E0C0F" w:rsidRPr="008E47FD">
        <w:rPr>
          <w:rFonts w:cstheme="minorHAnsi"/>
          <w:sz w:val="24"/>
          <w:szCs w:val="24"/>
        </w:rPr>
        <w:t xml:space="preserve">, ovvero l’ultima metamorfosi dell’uomo, oggi trasfigurato in dio e </w:t>
      </w:r>
      <w:r w:rsidR="004E0C0F" w:rsidRPr="008E47FD">
        <w:rPr>
          <w:rFonts w:cstheme="minorHAnsi"/>
          <w:i/>
          <w:iCs/>
          <w:sz w:val="24"/>
          <w:szCs w:val="24"/>
        </w:rPr>
        <w:t>La caduta delle anime</w:t>
      </w:r>
      <w:r w:rsidR="004E0C0F" w:rsidRPr="008E47FD">
        <w:rPr>
          <w:rFonts w:cstheme="minorHAnsi"/>
          <w:sz w:val="24"/>
          <w:szCs w:val="24"/>
        </w:rPr>
        <w:t>. Così come Lucifero era il più bello degli angeli prima di metamorfizzarsi in entità bestiale, così per Giordano le anime cadute sono un grumo placentare di neonati urlanti. Di fatto sovverte l’alto e il basso, combaciando esattamente con la dimensione del sacro. Cortocircuitando la caduta in una messa a</w:t>
      </w:r>
      <w:r w:rsidR="00E720C2">
        <w:rPr>
          <w:rFonts w:cstheme="minorHAnsi"/>
          <w:sz w:val="24"/>
          <w:szCs w:val="24"/>
        </w:rPr>
        <w:t>l</w:t>
      </w:r>
      <w:r w:rsidR="004E0C0F" w:rsidRPr="008E47FD">
        <w:rPr>
          <w:rFonts w:cstheme="minorHAnsi"/>
          <w:sz w:val="24"/>
          <w:szCs w:val="24"/>
        </w:rPr>
        <w:t xml:space="preserve"> mondo, riportando la morte alla sua primigenia dimensione uterina. L’uomo dio ovvero</w:t>
      </w:r>
      <w:r w:rsidR="00FF78BB" w:rsidRPr="008E47FD">
        <w:rPr>
          <w:rFonts w:cstheme="minorHAnsi"/>
          <w:sz w:val="24"/>
          <w:szCs w:val="24"/>
        </w:rPr>
        <w:t xml:space="preserve"> l’</w:t>
      </w:r>
      <w:proofErr w:type="spellStart"/>
      <w:r w:rsidR="004E0C0F" w:rsidRPr="008E47FD">
        <w:rPr>
          <w:rFonts w:cstheme="minorHAnsi"/>
          <w:i/>
          <w:iCs/>
          <w:sz w:val="24"/>
          <w:szCs w:val="24"/>
        </w:rPr>
        <w:t>Homodeus</w:t>
      </w:r>
      <w:proofErr w:type="spellEnd"/>
      <w:r w:rsidR="004E0C0F" w:rsidRPr="008E47FD">
        <w:rPr>
          <w:rFonts w:cstheme="minorHAnsi"/>
          <w:sz w:val="24"/>
          <w:szCs w:val="24"/>
        </w:rPr>
        <w:t xml:space="preserve"> è corpo sdoppiato nell’abbondanza di carne debordante </w:t>
      </w:r>
      <w:r w:rsidR="00D41E25" w:rsidRPr="008E47FD">
        <w:rPr>
          <w:rFonts w:cstheme="minorHAnsi"/>
          <w:sz w:val="24"/>
          <w:szCs w:val="24"/>
        </w:rPr>
        <w:t>che ridisegna la corporeità, strappa la fisicità per gonfiarla e annichilirla</w:t>
      </w:r>
      <w:r w:rsidR="00FF78BB" w:rsidRPr="008E47FD">
        <w:rPr>
          <w:rFonts w:cstheme="minorHAnsi"/>
          <w:sz w:val="24"/>
          <w:szCs w:val="24"/>
        </w:rPr>
        <w:t>:</w:t>
      </w:r>
      <w:r w:rsidR="00D41E25" w:rsidRPr="008E47FD">
        <w:rPr>
          <w:rFonts w:cstheme="minorHAnsi"/>
          <w:sz w:val="24"/>
          <w:szCs w:val="24"/>
        </w:rPr>
        <w:t xml:space="preserve"> l’uomo giace senza più volto, sol</w:t>
      </w:r>
      <w:r w:rsidR="00FF78BB" w:rsidRPr="008E47FD">
        <w:rPr>
          <w:rFonts w:cstheme="minorHAnsi"/>
          <w:sz w:val="24"/>
          <w:szCs w:val="24"/>
        </w:rPr>
        <w:t>tanto</w:t>
      </w:r>
      <w:r w:rsidR="00D41E25" w:rsidRPr="008E47FD">
        <w:rPr>
          <w:rFonts w:cstheme="minorHAnsi"/>
          <w:sz w:val="24"/>
          <w:szCs w:val="24"/>
        </w:rPr>
        <w:t xml:space="preserve"> natiche e spalle di carne burrosa. </w:t>
      </w:r>
      <w:r w:rsidR="00FF78BB" w:rsidRPr="008E47FD">
        <w:rPr>
          <w:rFonts w:cstheme="minorHAnsi"/>
          <w:sz w:val="24"/>
          <w:szCs w:val="24"/>
        </w:rPr>
        <w:t>I</w:t>
      </w:r>
      <w:r w:rsidR="00D41E25" w:rsidRPr="008E47FD">
        <w:rPr>
          <w:rFonts w:cstheme="minorHAnsi"/>
          <w:sz w:val="24"/>
          <w:szCs w:val="24"/>
        </w:rPr>
        <w:t xml:space="preserve">nconsolabile. </w:t>
      </w:r>
    </w:p>
    <w:p w14:paraId="7295C013" w14:textId="4FC35DF0" w:rsidR="00D43204" w:rsidRPr="008E47FD" w:rsidRDefault="00D41E25" w:rsidP="008E47FD">
      <w:pPr>
        <w:spacing w:after="0"/>
        <w:jc w:val="both"/>
        <w:rPr>
          <w:rFonts w:cstheme="minorHAnsi"/>
          <w:sz w:val="24"/>
          <w:szCs w:val="24"/>
        </w:rPr>
      </w:pPr>
      <w:r w:rsidRPr="008E47FD">
        <w:rPr>
          <w:rFonts w:cstheme="minorHAnsi"/>
          <w:b/>
          <w:bCs/>
          <w:sz w:val="24"/>
          <w:szCs w:val="24"/>
        </w:rPr>
        <w:t xml:space="preserve">Greta </w:t>
      </w:r>
      <w:proofErr w:type="spellStart"/>
      <w:r w:rsidRPr="008E47FD">
        <w:rPr>
          <w:rFonts w:cstheme="minorHAnsi"/>
          <w:b/>
          <w:bCs/>
          <w:sz w:val="24"/>
          <w:szCs w:val="24"/>
        </w:rPr>
        <w:t>Bisandola</w:t>
      </w:r>
      <w:proofErr w:type="spellEnd"/>
      <w:r w:rsidRPr="008E47FD">
        <w:rPr>
          <w:rFonts w:cstheme="minorHAnsi"/>
          <w:sz w:val="24"/>
          <w:szCs w:val="24"/>
        </w:rPr>
        <w:t xml:space="preserve"> </w:t>
      </w:r>
      <w:r w:rsidR="00AB1396" w:rsidRPr="008E47FD">
        <w:rPr>
          <w:rFonts w:cstheme="minorHAnsi"/>
          <w:sz w:val="24"/>
          <w:szCs w:val="24"/>
        </w:rPr>
        <w:t xml:space="preserve">in questa mostra </w:t>
      </w:r>
      <w:r w:rsidR="00FF78BB" w:rsidRPr="008E47FD">
        <w:rPr>
          <w:rFonts w:cstheme="minorHAnsi"/>
          <w:sz w:val="24"/>
          <w:szCs w:val="24"/>
        </w:rPr>
        <w:t>presenta</w:t>
      </w:r>
      <w:r w:rsidRPr="008E47FD">
        <w:rPr>
          <w:rFonts w:cstheme="minorHAnsi"/>
          <w:sz w:val="24"/>
          <w:szCs w:val="24"/>
        </w:rPr>
        <w:t xml:space="preserve"> </w:t>
      </w:r>
      <w:r w:rsidR="00AB1396" w:rsidRPr="008E47FD">
        <w:rPr>
          <w:rFonts w:cstheme="minorHAnsi"/>
          <w:sz w:val="24"/>
          <w:szCs w:val="24"/>
        </w:rPr>
        <w:t xml:space="preserve">al pubblico </w:t>
      </w:r>
      <w:r w:rsidRPr="008E47FD">
        <w:rPr>
          <w:rFonts w:cstheme="minorHAnsi"/>
          <w:sz w:val="24"/>
          <w:szCs w:val="24"/>
        </w:rPr>
        <w:t xml:space="preserve">due lavori. </w:t>
      </w:r>
      <w:r w:rsidRPr="00E720C2">
        <w:rPr>
          <w:rFonts w:cstheme="minorHAnsi"/>
          <w:i/>
          <w:iCs/>
          <w:sz w:val="24"/>
          <w:szCs w:val="24"/>
        </w:rPr>
        <w:t>Madre</w:t>
      </w:r>
      <w:r w:rsidRPr="008E47FD">
        <w:rPr>
          <w:rFonts w:cstheme="minorHAnsi"/>
          <w:sz w:val="24"/>
          <w:szCs w:val="24"/>
        </w:rPr>
        <w:t xml:space="preserve"> e </w:t>
      </w:r>
      <w:r w:rsidRPr="00E720C2">
        <w:rPr>
          <w:rFonts w:cstheme="minorHAnsi"/>
          <w:i/>
          <w:iCs/>
          <w:sz w:val="24"/>
          <w:szCs w:val="24"/>
        </w:rPr>
        <w:t>Fantasima</w:t>
      </w:r>
      <w:r w:rsidRPr="008E47FD">
        <w:rPr>
          <w:rFonts w:cstheme="minorHAnsi"/>
          <w:sz w:val="24"/>
          <w:szCs w:val="24"/>
        </w:rPr>
        <w:t>. Il primo è il ritratto della madre</w:t>
      </w:r>
      <w:r w:rsidR="005471FD" w:rsidRPr="008E47FD">
        <w:rPr>
          <w:rFonts w:cstheme="minorHAnsi"/>
          <w:sz w:val="24"/>
          <w:szCs w:val="24"/>
        </w:rPr>
        <w:t xml:space="preserve">, la seconda opera è un ritratto di donna con un volto di bambina. </w:t>
      </w:r>
      <w:r w:rsidR="005471FD" w:rsidRPr="00E720C2">
        <w:rPr>
          <w:rFonts w:cstheme="minorHAnsi"/>
          <w:i/>
          <w:iCs/>
          <w:sz w:val="24"/>
          <w:szCs w:val="24"/>
        </w:rPr>
        <w:t>Madre</w:t>
      </w:r>
      <w:r w:rsidR="005471FD" w:rsidRPr="008E47FD">
        <w:rPr>
          <w:rFonts w:cstheme="minorHAnsi"/>
          <w:sz w:val="24"/>
          <w:szCs w:val="24"/>
        </w:rPr>
        <w:t xml:space="preserve"> contempla un invaso organico che si aggruma nel corpo, soprattutto nella zona toracica dove rintracciamo tracce em</w:t>
      </w:r>
      <w:r w:rsidR="00E720C2">
        <w:rPr>
          <w:rFonts w:cstheme="minorHAnsi"/>
          <w:sz w:val="24"/>
          <w:szCs w:val="24"/>
        </w:rPr>
        <w:t>a</w:t>
      </w:r>
      <w:r w:rsidR="005471FD" w:rsidRPr="008E47FD">
        <w:rPr>
          <w:rFonts w:cstheme="minorHAnsi"/>
          <w:sz w:val="24"/>
          <w:szCs w:val="24"/>
        </w:rPr>
        <w:t xml:space="preserve">tiche </w:t>
      </w:r>
      <w:r w:rsidR="00610277">
        <w:rPr>
          <w:rFonts w:cstheme="minorHAnsi"/>
          <w:sz w:val="24"/>
          <w:szCs w:val="24"/>
        </w:rPr>
        <w:t>coagulate</w:t>
      </w:r>
      <w:r w:rsidR="005471FD" w:rsidRPr="008E47FD">
        <w:rPr>
          <w:rFonts w:cstheme="minorHAnsi"/>
          <w:sz w:val="24"/>
          <w:szCs w:val="24"/>
        </w:rPr>
        <w:t xml:space="preserve"> in fiori alpini, </w:t>
      </w:r>
      <w:r w:rsidR="00610277">
        <w:rPr>
          <w:rFonts w:cstheme="minorHAnsi"/>
          <w:sz w:val="24"/>
          <w:szCs w:val="24"/>
        </w:rPr>
        <w:t>andando</w:t>
      </w:r>
      <w:r w:rsidR="005471FD" w:rsidRPr="008E47FD">
        <w:rPr>
          <w:rFonts w:cstheme="minorHAnsi"/>
          <w:sz w:val="24"/>
          <w:szCs w:val="24"/>
        </w:rPr>
        <w:t xml:space="preserve"> così </w:t>
      </w:r>
      <w:r w:rsidR="00610277">
        <w:rPr>
          <w:rFonts w:cstheme="minorHAnsi"/>
          <w:sz w:val="24"/>
          <w:szCs w:val="24"/>
        </w:rPr>
        <w:t xml:space="preserve">a delineare </w:t>
      </w:r>
      <w:r w:rsidR="005471FD" w:rsidRPr="008E47FD">
        <w:rPr>
          <w:rFonts w:cstheme="minorHAnsi"/>
          <w:sz w:val="24"/>
          <w:szCs w:val="24"/>
        </w:rPr>
        <w:t xml:space="preserve">le alte vette del cuore materno.  Il ventre è anch’esso una concrezione di piante e terriccio, mentre il volto trasmuta gradualmente e </w:t>
      </w:r>
      <w:r w:rsidR="00610277">
        <w:rPr>
          <w:rFonts w:cstheme="minorHAnsi"/>
          <w:sz w:val="24"/>
          <w:szCs w:val="24"/>
        </w:rPr>
        <w:t>risorge</w:t>
      </w:r>
      <w:r w:rsidR="005471FD" w:rsidRPr="008E47FD">
        <w:rPr>
          <w:rFonts w:cstheme="minorHAnsi"/>
          <w:sz w:val="24"/>
          <w:szCs w:val="24"/>
        </w:rPr>
        <w:t xml:space="preserve"> nella vividezza degli occhi chiari, cristallini, immutati in un quel corpo che invece vira </w:t>
      </w:r>
      <w:r w:rsidR="00610277">
        <w:rPr>
          <w:rFonts w:cstheme="minorHAnsi"/>
          <w:sz w:val="24"/>
          <w:szCs w:val="24"/>
        </w:rPr>
        <w:t xml:space="preserve">inesorabile </w:t>
      </w:r>
      <w:r w:rsidR="005471FD" w:rsidRPr="008E47FD">
        <w:rPr>
          <w:rFonts w:cstheme="minorHAnsi"/>
          <w:sz w:val="24"/>
          <w:szCs w:val="24"/>
        </w:rPr>
        <w:t xml:space="preserve">verso il divenire. </w:t>
      </w:r>
      <w:r w:rsidR="005471FD" w:rsidRPr="00610277">
        <w:rPr>
          <w:rFonts w:cstheme="minorHAnsi"/>
          <w:i/>
          <w:iCs/>
          <w:sz w:val="24"/>
          <w:szCs w:val="24"/>
        </w:rPr>
        <w:t>Fant</w:t>
      </w:r>
      <w:r w:rsidR="00AB1396" w:rsidRPr="00610277">
        <w:rPr>
          <w:rFonts w:cstheme="minorHAnsi"/>
          <w:i/>
          <w:iCs/>
          <w:sz w:val="24"/>
          <w:szCs w:val="24"/>
        </w:rPr>
        <w:t>as</w:t>
      </w:r>
      <w:r w:rsidR="005471FD" w:rsidRPr="00610277">
        <w:rPr>
          <w:rFonts w:cstheme="minorHAnsi"/>
          <w:i/>
          <w:iCs/>
          <w:sz w:val="24"/>
          <w:szCs w:val="24"/>
        </w:rPr>
        <w:t>ima</w:t>
      </w:r>
      <w:r w:rsidR="005471FD" w:rsidRPr="008E47FD">
        <w:rPr>
          <w:rFonts w:cstheme="minorHAnsi"/>
          <w:sz w:val="24"/>
          <w:szCs w:val="24"/>
        </w:rPr>
        <w:t xml:space="preserve"> ha invece fianchi larghi e corpo accogliente, un seno prospero</w:t>
      </w:r>
      <w:r w:rsidR="00610277">
        <w:rPr>
          <w:rFonts w:cstheme="minorHAnsi"/>
          <w:sz w:val="24"/>
          <w:szCs w:val="24"/>
        </w:rPr>
        <w:t>so</w:t>
      </w:r>
      <w:r w:rsidR="005471FD" w:rsidRPr="008E47FD">
        <w:rPr>
          <w:rFonts w:cstheme="minorHAnsi"/>
          <w:sz w:val="24"/>
          <w:szCs w:val="24"/>
        </w:rPr>
        <w:t xml:space="preserve"> e vibrante ma </w:t>
      </w:r>
      <w:r w:rsidR="00610277">
        <w:rPr>
          <w:rFonts w:cstheme="minorHAnsi"/>
          <w:sz w:val="24"/>
          <w:szCs w:val="24"/>
        </w:rPr>
        <w:t xml:space="preserve">un </w:t>
      </w:r>
      <w:r w:rsidR="005471FD" w:rsidRPr="008E47FD">
        <w:rPr>
          <w:rFonts w:cstheme="minorHAnsi"/>
          <w:sz w:val="24"/>
          <w:szCs w:val="24"/>
        </w:rPr>
        <w:t xml:space="preserve">volto da bambina paffuta e occhi </w:t>
      </w:r>
      <w:r w:rsidR="00AB1396" w:rsidRPr="008E47FD">
        <w:rPr>
          <w:rFonts w:cstheme="minorHAnsi"/>
          <w:sz w:val="24"/>
          <w:szCs w:val="24"/>
        </w:rPr>
        <w:t>spalancati</w:t>
      </w:r>
      <w:r w:rsidR="005471FD" w:rsidRPr="008E47FD">
        <w:rPr>
          <w:rFonts w:cstheme="minorHAnsi"/>
          <w:sz w:val="24"/>
          <w:szCs w:val="24"/>
        </w:rPr>
        <w:t xml:space="preserve"> in </w:t>
      </w:r>
      <w:r w:rsidR="00AB1396" w:rsidRPr="008E47FD">
        <w:rPr>
          <w:rFonts w:cstheme="minorHAnsi"/>
          <w:sz w:val="24"/>
          <w:szCs w:val="24"/>
        </w:rPr>
        <w:t xml:space="preserve">posa bambolesca. </w:t>
      </w:r>
      <w:proofErr w:type="spellStart"/>
      <w:r w:rsidR="00AB1396" w:rsidRPr="008E47FD">
        <w:rPr>
          <w:rFonts w:cstheme="minorHAnsi"/>
          <w:sz w:val="24"/>
          <w:szCs w:val="24"/>
        </w:rPr>
        <w:t>Bisandola</w:t>
      </w:r>
      <w:proofErr w:type="spellEnd"/>
      <w:r w:rsidR="00AB1396" w:rsidRPr="008E47FD">
        <w:rPr>
          <w:rFonts w:cstheme="minorHAnsi"/>
          <w:sz w:val="24"/>
          <w:szCs w:val="24"/>
        </w:rPr>
        <w:t xml:space="preserve"> fissa sulla tela immagini che spiegano </w:t>
      </w:r>
      <w:r w:rsidR="00610277">
        <w:rPr>
          <w:rFonts w:cstheme="minorHAnsi"/>
          <w:sz w:val="24"/>
          <w:szCs w:val="24"/>
        </w:rPr>
        <w:t>i</w:t>
      </w:r>
      <w:r w:rsidR="00AB1396" w:rsidRPr="008E47FD">
        <w:rPr>
          <w:rFonts w:cstheme="minorHAnsi"/>
          <w:sz w:val="24"/>
          <w:szCs w:val="24"/>
        </w:rPr>
        <w:t xml:space="preserve">l tempo, in continua metamorfosi di senso, scioglie il corpo in un distillato di verità incontrovertibile ma che si rimette al mondo perché </w:t>
      </w:r>
      <w:r w:rsidR="00610277">
        <w:rPr>
          <w:rFonts w:cstheme="minorHAnsi"/>
          <w:sz w:val="24"/>
          <w:szCs w:val="24"/>
        </w:rPr>
        <w:t>già</w:t>
      </w:r>
      <w:r w:rsidR="00AB1396" w:rsidRPr="008E47FD">
        <w:rPr>
          <w:rFonts w:cstheme="minorHAnsi"/>
          <w:sz w:val="24"/>
          <w:szCs w:val="24"/>
        </w:rPr>
        <w:t xml:space="preserve"> altro. </w:t>
      </w:r>
    </w:p>
    <w:p w14:paraId="026C576E" w14:textId="43992262" w:rsidR="00AB1396" w:rsidRPr="008E47FD" w:rsidRDefault="00AB1396" w:rsidP="008E47FD">
      <w:pPr>
        <w:spacing w:after="0"/>
        <w:jc w:val="both"/>
        <w:rPr>
          <w:rFonts w:cstheme="minorHAnsi"/>
          <w:sz w:val="24"/>
          <w:szCs w:val="24"/>
        </w:rPr>
      </w:pPr>
      <w:r w:rsidRPr="008E47FD">
        <w:rPr>
          <w:rFonts w:cstheme="minorHAnsi"/>
          <w:sz w:val="24"/>
          <w:szCs w:val="24"/>
        </w:rPr>
        <w:t xml:space="preserve">Anche </w:t>
      </w:r>
      <w:r w:rsidRPr="008E47FD">
        <w:rPr>
          <w:rFonts w:cstheme="minorHAnsi"/>
          <w:b/>
          <w:bCs/>
          <w:sz w:val="24"/>
          <w:szCs w:val="24"/>
        </w:rPr>
        <w:t>Alice Padovani</w:t>
      </w:r>
      <w:r w:rsidRPr="008E47FD">
        <w:rPr>
          <w:rFonts w:cstheme="minorHAnsi"/>
          <w:sz w:val="24"/>
          <w:szCs w:val="24"/>
        </w:rPr>
        <w:t xml:space="preserve"> frequenta il sottomondo brulicante di insetti e di anime in continua metamorfosi. L’artista sembra essere affascinata dallo scarto: propone gusci d’uova svuotati, la pelle dopo la muta, il bozzolo residuale abbandonato dalla larva o dalla farfalla, così come la corazza degli insetti</w:t>
      </w:r>
      <w:r w:rsidR="00610277">
        <w:rPr>
          <w:rFonts w:cstheme="minorHAnsi"/>
          <w:sz w:val="24"/>
          <w:szCs w:val="24"/>
        </w:rPr>
        <w:t>,</w:t>
      </w:r>
      <w:r w:rsidR="00D35136" w:rsidRPr="008E47FD">
        <w:rPr>
          <w:rFonts w:cstheme="minorHAnsi"/>
          <w:sz w:val="24"/>
          <w:szCs w:val="24"/>
        </w:rPr>
        <w:t xml:space="preserve"> e le conchiglie</w:t>
      </w:r>
      <w:r w:rsidRPr="008E47FD">
        <w:rPr>
          <w:rFonts w:cstheme="minorHAnsi"/>
          <w:sz w:val="24"/>
          <w:szCs w:val="24"/>
        </w:rPr>
        <w:t>. Restano</w:t>
      </w:r>
      <w:r w:rsidR="00D35136" w:rsidRPr="008E47FD">
        <w:rPr>
          <w:rFonts w:cstheme="minorHAnsi"/>
          <w:sz w:val="24"/>
          <w:szCs w:val="24"/>
        </w:rPr>
        <w:t xml:space="preserve"> i</w:t>
      </w:r>
      <w:r w:rsidRPr="008E47FD">
        <w:rPr>
          <w:rFonts w:cstheme="minorHAnsi"/>
          <w:sz w:val="24"/>
          <w:szCs w:val="24"/>
        </w:rPr>
        <w:t xml:space="preserve"> reperti di </w:t>
      </w:r>
      <w:r w:rsidR="00D35136" w:rsidRPr="008E47FD">
        <w:rPr>
          <w:rFonts w:cstheme="minorHAnsi"/>
          <w:sz w:val="24"/>
          <w:szCs w:val="24"/>
        </w:rPr>
        <w:t xml:space="preserve">una </w:t>
      </w:r>
      <w:r w:rsidRPr="008E47FD">
        <w:rPr>
          <w:rFonts w:cstheme="minorHAnsi"/>
          <w:sz w:val="24"/>
          <w:szCs w:val="24"/>
        </w:rPr>
        <w:t>vita organica che ora è coinvolta un'altra dimensione</w:t>
      </w:r>
      <w:r w:rsidR="00D35136" w:rsidRPr="008E47FD">
        <w:rPr>
          <w:rFonts w:cstheme="minorHAnsi"/>
          <w:sz w:val="24"/>
          <w:szCs w:val="24"/>
        </w:rPr>
        <w:t xml:space="preserve">, concorrendo alla nascita di forme emissarie. Nelle due opere della serie “innesti” l’artista lavora su uova d’oca nelle quali ha </w:t>
      </w:r>
      <w:proofErr w:type="spellStart"/>
      <w:r w:rsidR="00D35136" w:rsidRPr="008E47FD">
        <w:rPr>
          <w:rFonts w:cstheme="minorHAnsi"/>
          <w:sz w:val="24"/>
          <w:szCs w:val="24"/>
        </w:rPr>
        <w:t>insertato</w:t>
      </w:r>
      <w:proofErr w:type="spellEnd"/>
      <w:r w:rsidR="00D35136" w:rsidRPr="008E47FD">
        <w:rPr>
          <w:rFonts w:cstheme="minorHAnsi"/>
          <w:sz w:val="24"/>
          <w:szCs w:val="24"/>
        </w:rPr>
        <w:t xml:space="preserve"> scheletri di molluschi marini, presumibilmente</w:t>
      </w:r>
      <w:r w:rsidR="00610277">
        <w:rPr>
          <w:rFonts w:cstheme="minorHAnsi"/>
          <w:sz w:val="24"/>
          <w:szCs w:val="24"/>
        </w:rPr>
        <w:t xml:space="preserve"> le</w:t>
      </w:r>
      <w:r w:rsidR="00D35136" w:rsidRPr="008E47FD">
        <w:rPr>
          <w:rFonts w:cstheme="minorHAnsi"/>
          <w:sz w:val="24"/>
          <w:szCs w:val="24"/>
        </w:rPr>
        <w:t xml:space="preserve"> spine acuminate di ricci. L’effetto è un uovo con corona di spine. Un uovo messianico partorito nel dolore. </w:t>
      </w:r>
    </w:p>
    <w:p w14:paraId="6FD5136D" w14:textId="0255BF1A" w:rsidR="00D35136" w:rsidRPr="008E47FD" w:rsidRDefault="00D35136" w:rsidP="008E47FD">
      <w:pPr>
        <w:spacing w:after="0"/>
        <w:jc w:val="both"/>
        <w:rPr>
          <w:sz w:val="24"/>
          <w:szCs w:val="24"/>
        </w:rPr>
      </w:pPr>
      <w:r w:rsidRPr="008E47FD">
        <w:rPr>
          <w:rFonts w:cstheme="minorHAnsi"/>
          <w:b/>
          <w:bCs/>
          <w:sz w:val="24"/>
          <w:szCs w:val="24"/>
        </w:rPr>
        <w:t>Enrica Berselli</w:t>
      </w:r>
      <w:r w:rsidRPr="008E47FD">
        <w:rPr>
          <w:rFonts w:cstheme="minorHAnsi"/>
          <w:sz w:val="24"/>
          <w:szCs w:val="24"/>
        </w:rPr>
        <w:t xml:space="preserve"> espone la scultura </w:t>
      </w:r>
      <w:r w:rsidRPr="00C51D05">
        <w:rPr>
          <w:rFonts w:cstheme="minorHAnsi"/>
          <w:i/>
          <w:iCs/>
          <w:sz w:val="24"/>
          <w:szCs w:val="24"/>
        </w:rPr>
        <w:t xml:space="preserve">The </w:t>
      </w:r>
      <w:proofErr w:type="spellStart"/>
      <w:r w:rsidRPr="00C51D05">
        <w:rPr>
          <w:rFonts w:cstheme="minorHAnsi"/>
          <w:i/>
          <w:iCs/>
          <w:sz w:val="24"/>
          <w:szCs w:val="24"/>
        </w:rPr>
        <w:t>Purge</w:t>
      </w:r>
      <w:proofErr w:type="spellEnd"/>
      <w:r w:rsidRPr="008E47FD">
        <w:rPr>
          <w:rFonts w:cstheme="minorHAnsi"/>
          <w:sz w:val="24"/>
          <w:szCs w:val="24"/>
        </w:rPr>
        <w:t xml:space="preserve">. Protagonisti il bezoar, ovvero </w:t>
      </w:r>
      <w:r w:rsidRPr="008E47FD">
        <w:rPr>
          <w:sz w:val="24"/>
          <w:szCs w:val="24"/>
        </w:rPr>
        <w:t>la concrezione che si forma nell'apparato digerente dei ruminanti</w:t>
      </w:r>
      <w:r w:rsidR="00610277">
        <w:rPr>
          <w:sz w:val="24"/>
          <w:szCs w:val="24"/>
        </w:rPr>
        <w:t xml:space="preserve"> </w:t>
      </w:r>
      <w:r w:rsidRPr="008E47FD">
        <w:rPr>
          <w:rFonts w:cstheme="minorHAnsi"/>
          <w:sz w:val="24"/>
          <w:szCs w:val="24"/>
        </w:rPr>
        <w:t xml:space="preserve">e la borra, </w:t>
      </w:r>
      <w:r w:rsidRPr="008E47FD">
        <w:rPr>
          <w:rStyle w:val="hgkelc"/>
          <w:sz w:val="24"/>
          <w:szCs w:val="24"/>
        </w:rPr>
        <w:t xml:space="preserve">formazione compatta di resti di cibo non digeribile, composta da peli, penne, ossa e chitina di insetti. Questo "scarto", viene rigurgitato al termine del processo digestivo, dalla cavità orale degli uccelli. Così l’artista si interroga sulla </w:t>
      </w:r>
      <w:r w:rsidRPr="008E47FD">
        <w:rPr>
          <w:rFonts w:cstheme="minorHAnsi"/>
          <w:sz w:val="24"/>
          <w:szCs w:val="24"/>
        </w:rPr>
        <w:t xml:space="preserve">possibilità di </w:t>
      </w:r>
      <w:r w:rsidR="00610277">
        <w:rPr>
          <w:rFonts w:cstheme="minorHAnsi"/>
          <w:sz w:val="24"/>
          <w:szCs w:val="24"/>
        </w:rPr>
        <w:t>espellere</w:t>
      </w:r>
      <w:r w:rsidRPr="008E47FD">
        <w:rPr>
          <w:rFonts w:cstheme="minorHAnsi"/>
          <w:sz w:val="24"/>
          <w:szCs w:val="24"/>
        </w:rPr>
        <w:t xml:space="preserve"> fuori da</w:t>
      </w:r>
      <w:r w:rsidR="00610277">
        <w:rPr>
          <w:rFonts w:cstheme="minorHAnsi"/>
          <w:sz w:val="24"/>
          <w:szCs w:val="24"/>
        </w:rPr>
        <w:t>l</w:t>
      </w:r>
      <w:r w:rsidRPr="008E47FD">
        <w:rPr>
          <w:rFonts w:cstheme="minorHAnsi"/>
          <w:sz w:val="24"/>
          <w:szCs w:val="24"/>
        </w:rPr>
        <w:t xml:space="preserve"> sé quanto danneggia per trattenere solo ciò che è nutrimento. Mentre </w:t>
      </w:r>
      <w:r w:rsidRPr="00C51D05">
        <w:rPr>
          <w:rFonts w:cstheme="minorHAnsi"/>
          <w:i/>
          <w:iCs/>
          <w:sz w:val="24"/>
          <w:szCs w:val="24"/>
        </w:rPr>
        <w:t>Eradicata</w:t>
      </w:r>
      <w:r w:rsidRPr="008E47FD">
        <w:rPr>
          <w:rFonts w:cstheme="minorHAnsi"/>
          <w:sz w:val="24"/>
          <w:szCs w:val="24"/>
        </w:rPr>
        <w:t xml:space="preserve"> è una meravigliosa miniatura che per l’autrice </w:t>
      </w:r>
      <w:r w:rsidR="00610277">
        <w:rPr>
          <w:rFonts w:cstheme="minorHAnsi"/>
          <w:sz w:val="24"/>
          <w:szCs w:val="24"/>
        </w:rPr>
        <w:t>staziona</w:t>
      </w:r>
      <w:r w:rsidRPr="008E47FD">
        <w:rPr>
          <w:rFonts w:cstheme="minorHAnsi"/>
          <w:sz w:val="24"/>
          <w:szCs w:val="24"/>
        </w:rPr>
        <w:t xml:space="preserve"> </w:t>
      </w:r>
      <w:r w:rsidR="00610277">
        <w:rPr>
          <w:rFonts w:cstheme="minorHAnsi"/>
          <w:sz w:val="24"/>
          <w:szCs w:val="24"/>
        </w:rPr>
        <w:t>t</w:t>
      </w:r>
      <w:r w:rsidRPr="008E47FD">
        <w:rPr>
          <w:rFonts w:cstheme="minorHAnsi"/>
          <w:sz w:val="24"/>
          <w:szCs w:val="24"/>
        </w:rPr>
        <w:t>ra riti dionisiaci e fusione panica. Qui, due piedi femminili</w:t>
      </w:r>
      <w:r w:rsidR="00610277">
        <w:rPr>
          <w:rFonts w:cstheme="minorHAnsi"/>
          <w:sz w:val="24"/>
          <w:szCs w:val="24"/>
        </w:rPr>
        <w:t xml:space="preserve">, </w:t>
      </w:r>
      <w:r w:rsidR="003D79C0" w:rsidRPr="008E47FD">
        <w:rPr>
          <w:rFonts w:cstheme="minorHAnsi"/>
          <w:sz w:val="24"/>
          <w:szCs w:val="24"/>
        </w:rPr>
        <w:t xml:space="preserve">di </w:t>
      </w:r>
      <w:r w:rsidR="00610277">
        <w:rPr>
          <w:rFonts w:cstheme="minorHAnsi"/>
          <w:sz w:val="24"/>
          <w:szCs w:val="24"/>
        </w:rPr>
        <w:t xml:space="preserve">un </w:t>
      </w:r>
      <w:r w:rsidR="003D79C0" w:rsidRPr="008E47FD">
        <w:rPr>
          <w:rFonts w:cstheme="minorHAnsi"/>
          <w:sz w:val="24"/>
          <w:szCs w:val="24"/>
        </w:rPr>
        <w:t>bianco cadaverico</w:t>
      </w:r>
      <w:r w:rsidR="00610277">
        <w:rPr>
          <w:rFonts w:cstheme="minorHAnsi"/>
          <w:sz w:val="24"/>
          <w:szCs w:val="24"/>
        </w:rPr>
        <w:t>,</w:t>
      </w:r>
      <w:r w:rsidR="003D79C0" w:rsidRPr="008E47FD">
        <w:rPr>
          <w:rFonts w:cstheme="minorHAnsi"/>
          <w:sz w:val="24"/>
          <w:szCs w:val="24"/>
        </w:rPr>
        <w:t xml:space="preserve"> si fondono col verde marciume d</w:t>
      </w:r>
      <w:r w:rsidR="00610277">
        <w:rPr>
          <w:rFonts w:cstheme="minorHAnsi"/>
          <w:sz w:val="24"/>
          <w:szCs w:val="24"/>
        </w:rPr>
        <w:t>el</w:t>
      </w:r>
      <w:r w:rsidR="003D79C0" w:rsidRPr="008E47FD">
        <w:rPr>
          <w:rFonts w:cstheme="minorHAnsi"/>
          <w:sz w:val="24"/>
          <w:szCs w:val="24"/>
        </w:rPr>
        <w:t xml:space="preserve"> sottobosco. La donna è morta e sta per essere sepolta o sta </w:t>
      </w:r>
      <w:r w:rsidR="00610277">
        <w:rPr>
          <w:rFonts w:cstheme="minorHAnsi"/>
          <w:sz w:val="24"/>
          <w:szCs w:val="24"/>
        </w:rPr>
        <w:t xml:space="preserve">risorgendo, rimessa </w:t>
      </w:r>
      <w:r w:rsidR="003D79C0" w:rsidRPr="008E47FD">
        <w:rPr>
          <w:rFonts w:cstheme="minorHAnsi"/>
          <w:sz w:val="24"/>
          <w:szCs w:val="24"/>
        </w:rPr>
        <w:t xml:space="preserve">al mondo dal grembo del bosco? Forse entrambe le cose giacché la fusione panica a cui accenna Berselli altro non è che </w:t>
      </w:r>
      <w:r w:rsidR="003D79C0" w:rsidRPr="008E47FD">
        <w:rPr>
          <w:sz w:val="24"/>
          <w:szCs w:val="24"/>
        </w:rPr>
        <w:t xml:space="preserve">concetto letterario, in particolare associato alla poetica di Gabriele D'Annunzio, che descrive </w:t>
      </w:r>
      <w:r w:rsidR="003D79C0" w:rsidRPr="008E47FD">
        <w:rPr>
          <w:sz w:val="24"/>
          <w:szCs w:val="24"/>
        </w:rPr>
        <w:lastRenderedPageBreak/>
        <w:t>la profonda e totale unione</w:t>
      </w:r>
      <w:r w:rsidR="00610277">
        <w:rPr>
          <w:sz w:val="24"/>
          <w:szCs w:val="24"/>
        </w:rPr>
        <w:t xml:space="preserve"> </w:t>
      </w:r>
      <w:r w:rsidR="003D79C0" w:rsidRPr="008E47FD">
        <w:rPr>
          <w:sz w:val="24"/>
          <w:szCs w:val="24"/>
        </w:rPr>
        <w:t xml:space="preserve">tra l'individuo e la natura. In questa fusione, l'uomo si sente parte integrante del mondo naturale, diventando parte di un unico organismo. </w:t>
      </w:r>
    </w:p>
    <w:p w14:paraId="00218CB7" w14:textId="0DA14171" w:rsidR="00203B43" w:rsidRPr="008E47FD" w:rsidRDefault="003D79C0" w:rsidP="008E47FD">
      <w:pPr>
        <w:spacing w:after="0"/>
        <w:jc w:val="both"/>
        <w:rPr>
          <w:rFonts w:cstheme="minorHAnsi"/>
          <w:sz w:val="24"/>
          <w:szCs w:val="24"/>
        </w:rPr>
      </w:pPr>
      <w:r w:rsidRPr="008E47FD">
        <w:rPr>
          <w:b/>
          <w:bCs/>
          <w:sz w:val="24"/>
          <w:szCs w:val="24"/>
        </w:rPr>
        <w:t>Ruggero D’</w:t>
      </w:r>
      <w:proofErr w:type="spellStart"/>
      <w:r w:rsidRPr="008E47FD">
        <w:rPr>
          <w:b/>
          <w:bCs/>
          <w:sz w:val="24"/>
          <w:szCs w:val="24"/>
        </w:rPr>
        <w:t>Autilia</w:t>
      </w:r>
      <w:proofErr w:type="spellEnd"/>
      <w:r w:rsidRPr="008E47FD">
        <w:rPr>
          <w:sz w:val="24"/>
          <w:szCs w:val="24"/>
        </w:rPr>
        <w:t xml:space="preserve"> propone due dittici scanditi entrambi da una presenza femminile </w:t>
      </w:r>
      <w:r w:rsidR="00203B43">
        <w:rPr>
          <w:sz w:val="24"/>
          <w:szCs w:val="24"/>
        </w:rPr>
        <w:t xml:space="preserve">che </w:t>
      </w:r>
      <w:r w:rsidR="00C51D05">
        <w:rPr>
          <w:sz w:val="24"/>
          <w:szCs w:val="24"/>
        </w:rPr>
        <w:t>rappresenta</w:t>
      </w:r>
      <w:r w:rsidR="00203B43">
        <w:rPr>
          <w:sz w:val="24"/>
          <w:szCs w:val="24"/>
        </w:rPr>
        <w:t xml:space="preserve"> segni di sofferenza</w:t>
      </w:r>
      <w:r w:rsidRPr="008E47FD">
        <w:rPr>
          <w:sz w:val="24"/>
          <w:szCs w:val="24"/>
        </w:rPr>
        <w:t xml:space="preserve"> e da un cielo a metà tra il sereno e il minaccioso, </w:t>
      </w:r>
      <w:r w:rsidR="00610277">
        <w:rPr>
          <w:sz w:val="24"/>
          <w:szCs w:val="24"/>
        </w:rPr>
        <w:t xml:space="preserve">ora </w:t>
      </w:r>
      <w:r w:rsidRPr="008E47FD">
        <w:rPr>
          <w:sz w:val="24"/>
          <w:szCs w:val="24"/>
        </w:rPr>
        <w:t>gravido o</w:t>
      </w:r>
      <w:r w:rsidR="00610277">
        <w:rPr>
          <w:sz w:val="24"/>
          <w:szCs w:val="24"/>
        </w:rPr>
        <w:t>ra</w:t>
      </w:r>
      <w:r w:rsidRPr="008E47FD">
        <w:rPr>
          <w:sz w:val="24"/>
          <w:szCs w:val="24"/>
        </w:rPr>
        <w:t xml:space="preserve"> sgravato di pioggia. Per l’autore </w:t>
      </w:r>
      <w:r w:rsidR="00610277">
        <w:rPr>
          <w:sz w:val="24"/>
          <w:szCs w:val="24"/>
        </w:rPr>
        <w:t>g</w:t>
      </w:r>
      <w:r w:rsidRPr="008E47FD">
        <w:rPr>
          <w:sz w:val="24"/>
          <w:szCs w:val="24"/>
        </w:rPr>
        <w:t>li umori corporei e le nuvole sono in relazione con il ciclo dell’acqua, sudore e lacrime sono espressioni di emozioni profonde. I dittici esposti riflettono un nesso alchemico tra femminile</w:t>
      </w:r>
      <w:r w:rsidR="00203B43">
        <w:rPr>
          <w:sz w:val="24"/>
          <w:szCs w:val="24"/>
        </w:rPr>
        <w:t xml:space="preserve"> e </w:t>
      </w:r>
      <w:r w:rsidRPr="008E47FD">
        <w:rPr>
          <w:sz w:val="24"/>
          <w:szCs w:val="24"/>
        </w:rPr>
        <w:t xml:space="preserve">natura. </w:t>
      </w:r>
      <w:r w:rsidR="00C7413C">
        <w:rPr>
          <w:sz w:val="24"/>
          <w:szCs w:val="24"/>
        </w:rPr>
        <w:t xml:space="preserve">La dimensione naturale esalta infatti il collegamento </w:t>
      </w:r>
      <w:r w:rsidRPr="008E47FD">
        <w:rPr>
          <w:sz w:val="24"/>
          <w:szCs w:val="24"/>
        </w:rPr>
        <w:t xml:space="preserve">profondo </w:t>
      </w:r>
      <w:r w:rsidR="00C7413C">
        <w:rPr>
          <w:sz w:val="24"/>
          <w:szCs w:val="24"/>
        </w:rPr>
        <w:t xml:space="preserve">tra </w:t>
      </w:r>
      <w:r w:rsidRPr="008E47FD">
        <w:rPr>
          <w:sz w:val="24"/>
          <w:szCs w:val="24"/>
        </w:rPr>
        <w:t xml:space="preserve">la donna e il cielo. </w:t>
      </w:r>
      <w:r w:rsidR="00203B43">
        <w:rPr>
          <w:sz w:val="24"/>
          <w:szCs w:val="24"/>
        </w:rPr>
        <w:t>D’</w:t>
      </w:r>
      <w:proofErr w:type="spellStart"/>
      <w:r w:rsidR="00203B43">
        <w:rPr>
          <w:sz w:val="24"/>
          <w:szCs w:val="24"/>
        </w:rPr>
        <w:t>Autilia</w:t>
      </w:r>
      <w:proofErr w:type="spellEnd"/>
      <w:r w:rsidR="00203B43">
        <w:rPr>
          <w:sz w:val="24"/>
          <w:szCs w:val="24"/>
        </w:rPr>
        <w:t xml:space="preserve"> è pittore colto che ama la citazione. In questo caso i due ritratti femminili proposti da dall’autore sono il rifacimento di due opere di Pietro Antonio Rotari, pittore scaligero noto per aver creato una galleria di “passioni”, ritratti a mezzo busto che esprimono vari stati d’animo. Rotari fu un pittore barocco del 1700, epoca che vede la creazione della Sala della Buona Morte in cui è esposto D’</w:t>
      </w:r>
      <w:proofErr w:type="spellStart"/>
      <w:r w:rsidR="00203B43">
        <w:rPr>
          <w:sz w:val="24"/>
          <w:szCs w:val="24"/>
        </w:rPr>
        <w:t>Autilia</w:t>
      </w:r>
      <w:proofErr w:type="spellEnd"/>
      <w:r w:rsidR="00203B43">
        <w:rPr>
          <w:sz w:val="24"/>
          <w:szCs w:val="24"/>
        </w:rPr>
        <w:t xml:space="preserve">. </w:t>
      </w:r>
    </w:p>
    <w:p w14:paraId="543DD040" w14:textId="011ACE02" w:rsidR="00D43204" w:rsidRPr="008E47FD" w:rsidRDefault="003D79C0" w:rsidP="008E47FD">
      <w:pPr>
        <w:spacing w:after="0"/>
        <w:jc w:val="both"/>
        <w:rPr>
          <w:rFonts w:cstheme="minorHAnsi"/>
          <w:sz w:val="24"/>
          <w:szCs w:val="24"/>
        </w:rPr>
      </w:pPr>
      <w:r w:rsidRPr="008E47FD">
        <w:rPr>
          <w:rFonts w:cstheme="minorHAnsi"/>
          <w:b/>
          <w:bCs/>
          <w:sz w:val="24"/>
          <w:szCs w:val="24"/>
        </w:rPr>
        <w:t xml:space="preserve">Silvia Patrono </w:t>
      </w:r>
      <w:r w:rsidRPr="008E47FD">
        <w:rPr>
          <w:rFonts w:cstheme="minorHAnsi"/>
          <w:sz w:val="24"/>
          <w:szCs w:val="24"/>
        </w:rPr>
        <w:t>presenta una grande tela (</w:t>
      </w:r>
      <w:proofErr w:type="spellStart"/>
      <w:r w:rsidRPr="008E47FD">
        <w:rPr>
          <w:sz w:val="24"/>
          <w:szCs w:val="24"/>
        </w:rPr>
        <w:t>Courtesy</w:t>
      </w:r>
      <w:proofErr w:type="spellEnd"/>
      <w:r w:rsidRPr="008E47FD">
        <w:rPr>
          <w:sz w:val="24"/>
          <w:szCs w:val="24"/>
        </w:rPr>
        <w:t xml:space="preserve"> of Gallery AD Dal Pozzo Galleria d'Arte) dal titolo </w:t>
      </w:r>
      <w:r w:rsidRPr="00C51D05">
        <w:rPr>
          <w:i/>
          <w:iCs/>
          <w:sz w:val="24"/>
          <w:szCs w:val="24"/>
        </w:rPr>
        <w:t>Rapsodia fiorita</w:t>
      </w:r>
      <w:r w:rsidRPr="008E47FD">
        <w:rPr>
          <w:sz w:val="24"/>
          <w:szCs w:val="24"/>
        </w:rPr>
        <w:t xml:space="preserve"> dove una donna agghindata da fiori</w:t>
      </w:r>
      <w:r w:rsidR="00D43204" w:rsidRPr="008E47FD">
        <w:rPr>
          <w:sz w:val="24"/>
          <w:szCs w:val="24"/>
        </w:rPr>
        <w:t xml:space="preserve"> e</w:t>
      </w:r>
      <w:r w:rsidRPr="008E47FD">
        <w:rPr>
          <w:sz w:val="24"/>
          <w:szCs w:val="24"/>
        </w:rPr>
        <w:t xml:space="preserve"> arbusti è seminascosta dietro a un albero, mentre un giovane cervo alle sue spalle si allontana veloce. La donna sembra fondersi, diventare tutt'uno con l'albero</w:t>
      </w:r>
      <w:r w:rsidR="00D43204" w:rsidRPr="008E47FD">
        <w:rPr>
          <w:sz w:val="24"/>
          <w:szCs w:val="24"/>
        </w:rPr>
        <w:t>, lei stessa elemento naturale del bosco</w:t>
      </w:r>
      <w:r w:rsidRPr="008E47FD">
        <w:rPr>
          <w:sz w:val="24"/>
          <w:szCs w:val="24"/>
        </w:rPr>
        <w:t>. Il tema della donna-albero è una costante mitica e tutta la</w:t>
      </w:r>
      <w:r w:rsidR="00D43204" w:rsidRPr="008E47FD">
        <w:rPr>
          <w:sz w:val="24"/>
          <w:szCs w:val="24"/>
        </w:rPr>
        <w:t xml:space="preserve"> </w:t>
      </w:r>
      <w:r w:rsidRPr="008E47FD">
        <w:rPr>
          <w:sz w:val="24"/>
          <w:szCs w:val="24"/>
        </w:rPr>
        <w:t xml:space="preserve">scena, così avvolta </w:t>
      </w:r>
      <w:r w:rsidR="00D43204" w:rsidRPr="008E47FD">
        <w:rPr>
          <w:sz w:val="24"/>
          <w:szCs w:val="24"/>
        </w:rPr>
        <w:t>di</w:t>
      </w:r>
      <w:r w:rsidRPr="008E47FD">
        <w:rPr>
          <w:sz w:val="24"/>
          <w:szCs w:val="24"/>
        </w:rPr>
        <w:t xml:space="preserve"> luce accecante, sembra proprio suggerir</w:t>
      </w:r>
      <w:r w:rsidR="00610277">
        <w:rPr>
          <w:sz w:val="24"/>
          <w:szCs w:val="24"/>
        </w:rPr>
        <w:t xml:space="preserve">ci il mito del </w:t>
      </w:r>
      <w:r w:rsidRPr="008E47FD">
        <w:rPr>
          <w:sz w:val="24"/>
          <w:szCs w:val="24"/>
        </w:rPr>
        <w:t>bagno di</w:t>
      </w:r>
      <w:r w:rsidR="00D43204" w:rsidRPr="008E47FD">
        <w:rPr>
          <w:sz w:val="24"/>
          <w:szCs w:val="24"/>
        </w:rPr>
        <w:t xml:space="preserve"> </w:t>
      </w:r>
      <w:r w:rsidRPr="008E47FD">
        <w:rPr>
          <w:sz w:val="24"/>
          <w:szCs w:val="24"/>
        </w:rPr>
        <w:t>Diana</w:t>
      </w:r>
      <w:r w:rsidR="00610277">
        <w:rPr>
          <w:sz w:val="24"/>
          <w:szCs w:val="24"/>
        </w:rPr>
        <w:t>,</w:t>
      </w:r>
      <w:r w:rsidRPr="008E47FD">
        <w:rPr>
          <w:sz w:val="24"/>
          <w:szCs w:val="24"/>
        </w:rPr>
        <w:t xml:space="preserve"> la Dea della caccia.</w:t>
      </w:r>
      <w:r w:rsidR="00D43204" w:rsidRPr="008E47FD">
        <w:rPr>
          <w:sz w:val="24"/>
          <w:szCs w:val="24"/>
        </w:rPr>
        <w:t xml:space="preserve"> La dea, vista nella sua nudità da Atteone, lo trasforma in giovane cervo che sarà sbranato dai cani da caccia con i quali l’uomo si era avventurato nel bosco, violandolo. Così come lo sguardo sulla nudità, la parte più segreta della dea, è violazione del </w:t>
      </w:r>
      <w:proofErr w:type="spellStart"/>
      <w:r w:rsidR="00D43204" w:rsidRPr="008E47FD">
        <w:rPr>
          <w:sz w:val="24"/>
          <w:szCs w:val="24"/>
        </w:rPr>
        <w:t>limen</w:t>
      </w:r>
      <w:proofErr w:type="spellEnd"/>
      <w:r w:rsidR="00D43204" w:rsidRPr="008E47FD">
        <w:rPr>
          <w:sz w:val="24"/>
          <w:szCs w:val="24"/>
        </w:rPr>
        <w:t xml:space="preserve"> sacro. </w:t>
      </w:r>
    </w:p>
    <w:p w14:paraId="6D594402" w14:textId="07783518" w:rsidR="009C77A0" w:rsidRPr="008E47FD" w:rsidRDefault="00233973" w:rsidP="008E47FD">
      <w:pPr>
        <w:spacing w:after="0"/>
        <w:jc w:val="both"/>
        <w:rPr>
          <w:rFonts w:eastAsia="Times New Roman" w:cstheme="minorHAnsi"/>
          <w:sz w:val="24"/>
          <w:szCs w:val="24"/>
          <w:lang w:eastAsia="it-IT"/>
        </w:rPr>
      </w:pPr>
      <w:r w:rsidRPr="008E47FD">
        <w:rPr>
          <w:rFonts w:cstheme="minorHAnsi"/>
          <w:b/>
          <w:bCs/>
          <w:sz w:val="24"/>
          <w:szCs w:val="24"/>
        </w:rPr>
        <w:t>Roberta Ubaldi</w:t>
      </w:r>
      <w:r w:rsidRPr="008E47FD">
        <w:rPr>
          <w:rFonts w:cstheme="minorHAnsi"/>
          <w:sz w:val="24"/>
          <w:szCs w:val="24"/>
        </w:rPr>
        <w:t xml:space="preserve"> </w:t>
      </w:r>
      <w:r w:rsidR="00D43204" w:rsidRPr="008E47FD">
        <w:rPr>
          <w:rFonts w:eastAsia="Times New Roman" w:cstheme="minorHAnsi"/>
          <w:sz w:val="24"/>
          <w:szCs w:val="24"/>
          <w:lang w:eastAsia="it-IT"/>
        </w:rPr>
        <w:t xml:space="preserve">ha una cifra stilistica unica nel suo genere. Il trittico che </w:t>
      </w:r>
      <w:r w:rsidR="00610277" w:rsidRPr="008E47FD">
        <w:rPr>
          <w:rFonts w:eastAsia="Times New Roman" w:cstheme="minorHAnsi"/>
          <w:sz w:val="24"/>
          <w:szCs w:val="24"/>
          <w:lang w:eastAsia="it-IT"/>
        </w:rPr>
        <w:t>propone</w:t>
      </w:r>
      <w:r w:rsidR="00D43204" w:rsidRPr="008E47FD">
        <w:rPr>
          <w:rFonts w:eastAsia="Times New Roman" w:cstheme="minorHAnsi"/>
          <w:sz w:val="24"/>
          <w:szCs w:val="24"/>
          <w:lang w:eastAsia="it-IT"/>
        </w:rPr>
        <w:t xml:space="preserve"> in questa </w:t>
      </w:r>
      <w:r w:rsidR="00610277" w:rsidRPr="008E47FD">
        <w:rPr>
          <w:rFonts w:eastAsia="Times New Roman" w:cstheme="minorHAnsi"/>
          <w:sz w:val="24"/>
          <w:szCs w:val="24"/>
          <w:lang w:eastAsia="it-IT"/>
        </w:rPr>
        <w:t>collativa</w:t>
      </w:r>
      <w:r w:rsidR="00D43204" w:rsidRPr="008E47FD">
        <w:rPr>
          <w:rFonts w:eastAsia="Times New Roman" w:cstheme="minorHAnsi"/>
          <w:sz w:val="24"/>
          <w:szCs w:val="24"/>
          <w:lang w:eastAsia="it-IT"/>
        </w:rPr>
        <w:t xml:space="preserve"> sono </w:t>
      </w:r>
      <w:r w:rsidR="00610277">
        <w:rPr>
          <w:rFonts w:eastAsia="Times New Roman" w:cstheme="minorHAnsi"/>
          <w:sz w:val="24"/>
          <w:szCs w:val="24"/>
          <w:lang w:eastAsia="it-IT"/>
        </w:rPr>
        <w:t xml:space="preserve">opere </w:t>
      </w:r>
      <w:r w:rsidR="00D43204" w:rsidRPr="008E47FD">
        <w:rPr>
          <w:rFonts w:eastAsia="Times New Roman" w:cstheme="minorHAnsi"/>
          <w:sz w:val="24"/>
          <w:szCs w:val="24"/>
          <w:lang w:eastAsia="it-IT"/>
        </w:rPr>
        <w:t xml:space="preserve">realizzate tutte in </w:t>
      </w:r>
      <w:r w:rsidR="009C77A0" w:rsidRPr="008E47FD">
        <w:rPr>
          <w:rFonts w:eastAsia="Times New Roman" w:cstheme="minorHAnsi"/>
          <w:sz w:val="24"/>
          <w:szCs w:val="24"/>
          <w:lang w:eastAsia="it-IT"/>
        </w:rPr>
        <w:t>olio su lamiera ossidata</w:t>
      </w:r>
      <w:r w:rsidR="00D43204" w:rsidRPr="008E47FD">
        <w:rPr>
          <w:rFonts w:eastAsia="Times New Roman" w:cstheme="minorHAnsi"/>
          <w:sz w:val="24"/>
          <w:szCs w:val="24"/>
          <w:lang w:eastAsia="it-IT"/>
        </w:rPr>
        <w:t xml:space="preserve">. Un grembo gravido, un cuore e un teschio. Per l’autrice </w:t>
      </w:r>
      <w:r w:rsidR="009C77A0" w:rsidRPr="008E47FD">
        <w:rPr>
          <w:rFonts w:eastAsia="Times New Roman" w:cstheme="minorHAnsi"/>
          <w:sz w:val="24"/>
          <w:szCs w:val="24"/>
          <w:lang w:eastAsia="it-IT"/>
        </w:rPr>
        <w:t>rappresentano il ciclo della vita</w:t>
      </w:r>
      <w:r w:rsidR="00D43204" w:rsidRPr="008E47FD">
        <w:rPr>
          <w:rFonts w:eastAsia="Times New Roman" w:cstheme="minorHAnsi"/>
          <w:sz w:val="24"/>
          <w:szCs w:val="24"/>
          <w:lang w:eastAsia="it-IT"/>
        </w:rPr>
        <w:t xml:space="preserve"> </w:t>
      </w:r>
      <w:r w:rsidR="009C77A0" w:rsidRPr="008E47FD">
        <w:rPr>
          <w:rFonts w:eastAsia="Times New Roman" w:cstheme="minorHAnsi"/>
          <w:sz w:val="24"/>
          <w:szCs w:val="24"/>
          <w:lang w:eastAsia="it-IT"/>
        </w:rPr>
        <w:t>terrena. Un cuore</w:t>
      </w:r>
      <w:r w:rsidR="00610277">
        <w:rPr>
          <w:rFonts w:eastAsia="Times New Roman" w:cstheme="minorHAnsi"/>
          <w:sz w:val="24"/>
          <w:szCs w:val="24"/>
          <w:lang w:eastAsia="it-IT"/>
        </w:rPr>
        <w:t>,</w:t>
      </w:r>
      <w:r w:rsidR="009C77A0" w:rsidRPr="008E47FD">
        <w:rPr>
          <w:rFonts w:eastAsia="Times New Roman" w:cstheme="minorHAnsi"/>
          <w:sz w:val="24"/>
          <w:szCs w:val="24"/>
          <w:lang w:eastAsia="it-IT"/>
        </w:rPr>
        <w:t xml:space="preserve"> tempio dell’amore, una nuova vita in grembo ed il teschio come fine del passaggio terreno. I tre lavori di Roberta Ubaldi rendono visivo il continuo mutamento che il tempo esercita su ogni cosa e la ruggine è la sua perfetta metafora.</w:t>
      </w:r>
    </w:p>
    <w:p w14:paraId="351B56F7" w14:textId="4FF05977" w:rsidR="00D43204" w:rsidRPr="008E47FD" w:rsidRDefault="00D43204" w:rsidP="008E47FD">
      <w:pPr>
        <w:spacing w:after="0"/>
        <w:jc w:val="both"/>
        <w:rPr>
          <w:rFonts w:eastAsia="Times New Roman" w:cstheme="minorHAnsi"/>
          <w:sz w:val="24"/>
          <w:szCs w:val="24"/>
          <w:lang w:eastAsia="it-IT"/>
        </w:rPr>
      </w:pPr>
      <w:r w:rsidRPr="008E47FD">
        <w:rPr>
          <w:rFonts w:eastAsia="Times New Roman" w:cstheme="minorHAnsi"/>
          <w:sz w:val="24"/>
          <w:szCs w:val="24"/>
          <w:lang w:eastAsia="it-IT"/>
        </w:rPr>
        <w:t xml:space="preserve">Torna anche con </w:t>
      </w:r>
      <w:r w:rsidRPr="008E47FD">
        <w:rPr>
          <w:rFonts w:eastAsia="Times New Roman" w:cstheme="minorHAnsi"/>
          <w:b/>
          <w:bCs/>
          <w:sz w:val="24"/>
          <w:szCs w:val="24"/>
          <w:lang w:eastAsia="it-IT"/>
        </w:rPr>
        <w:t xml:space="preserve">Fabrizio </w:t>
      </w:r>
      <w:proofErr w:type="spellStart"/>
      <w:r w:rsidRPr="008E47FD">
        <w:rPr>
          <w:rFonts w:eastAsia="Times New Roman" w:cstheme="minorHAnsi"/>
          <w:b/>
          <w:bCs/>
          <w:sz w:val="24"/>
          <w:szCs w:val="24"/>
          <w:lang w:eastAsia="it-IT"/>
        </w:rPr>
        <w:t>Vatta</w:t>
      </w:r>
      <w:proofErr w:type="spellEnd"/>
      <w:r w:rsidRPr="008E47FD">
        <w:rPr>
          <w:rFonts w:eastAsia="Times New Roman" w:cstheme="minorHAnsi"/>
          <w:sz w:val="24"/>
          <w:szCs w:val="24"/>
          <w:lang w:eastAsia="it-IT"/>
        </w:rPr>
        <w:t xml:space="preserve"> l’idea di </w:t>
      </w:r>
      <w:r w:rsidR="008E47FD" w:rsidRPr="008E47FD">
        <w:rPr>
          <w:rFonts w:eastAsia="Times New Roman" w:cstheme="minorHAnsi"/>
          <w:sz w:val="24"/>
          <w:szCs w:val="24"/>
          <w:lang w:eastAsia="it-IT"/>
        </w:rPr>
        <w:t>grembo</w:t>
      </w:r>
      <w:r w:rsidRPr="008E47FD">
        <w:rPr>
          <w:rFonts w:eastAsia="Times New Roman" w:cstheme="minorHAnsi"/>
          <w:sz w:val="24"/>
          <w:szCs w:val="24"/>
          <w:lang w:eastAsia="it-IT"/>
        </w:rPr>
        <w:t xml:space="preserve">. Stavolta </w:t>
      </w:r>
      <w:r w:rsidR="00610277">
        <w:rPr>
          <w:rFonts w:eastAsia="Times New Roman" w:cstheme="minorHAnsi"/>
          <w:sz w:val="24"/>
          <w:szCs w:val="24"/>
          <w:lang w:eastAsia="it-IT"/>
        </w:rPr>
        <w:t xml:space="preserve">è </w:t>
      </w:r>
      <w:r w:rsidRPr="008E47FD">
        <w:rPr>
          <w:rFonts w:eastAsia="Times New Roman" w:cstheme="minorHAnsi"/>
          <w:sz w:val="24"/>
          <w:szCs w:val="24"/>
          <w:lang w:eastAsia="it-IT"/>
        </w:rPr>
        <w:t>il mare</w:t>
      </w:r>
      <w:r w:rsidR="00610277">
        <w:rPr>
          <w:rFonts w:eastAsia="Times New Roman" w:cstheme="minorHAnsi"/>
          <w:sz w:val="24"/>
          <w:szCs w:val="24"/>
          <w:lang w:eastAsia="it-IT"/>
        </w:rPr>
        <w:t xml:space="preserve">. </w:t>
      </w:r>
      <w:r w:rsidR="008E47FD" w:rsidRPr="008E47FD">
        <w:rPr>
          <w:rFonts w:eastAsia="Times New Roman" w:cstheme="minorHAnsi"/>
          <w:sz w:val="24"/>
          <w:szCs w:val="24"/>
          <w:lang w:eastAsia="it-IT"/>
        </w:rPr>
        <w:t>Qui</w:t>
      </w:r>
      <w:r w:rsidRPr="008E47FD">
        <w:rPr>
          <w:rFonts w:eastAsia="Times New Roman" w:cstheme="minorHAnsi"/>
          <w:sz w:val="24"/>
          <w:szCs w:val="24"/>
          <w:lang w:eastAsia="it-IT"/>
        </w:rPr>
        <w:t xml:space="preserve"> dove una donna nuota, in un dipinto </w:t>
      </w:r>
      <w:r w:rsidR="008E47FD" w:rsidRPr="008E47FD">
        <w:rPr>
          <w:rFonts w:eastAsia="Times New Roman" w:cstheme="minorHAnsi"/>
          <w:sz w:val="24"/>
          <w:szCs w:val="24"/>
          <w:lang w:eastAsia="it-IT"/>
        </w:rPr>
        <w:t xml:space="preserve">è </w:t>
      </w:r>
      <w:r w:rsidRPr="008E47FD">
        <w:rPr>
          <w:rFonts w:eastAsia="Times New Roman" w:cstheme="minorHAnsi"/>
          <w:sz w:val="24"/>
          <w:szCs w:val="24"/>
          <w:lang w:eastAsia="it-IT"/>
        </w:rPr>
        <w:t>con la testa immersa nell’</w:t>
      </w:r>
      <w:r w:rsidR="008E47FD" w:rsidRPr="008E47FD">
        <w:rPr>
          <w:rFonts w:eastAsia="Times New Roman" w:cstheme="minorHAnsi"/>
          <w:sz w:val="24"/>
          <w:szCs w:val="24"/>
          <w:lang w:eastAsia="it-IT"/>
        </w:rPr>
        <w:t>acqua</w:t>
      </w:r>
      <w:r w:rsidRPr="008E47FD">
        <w:rPr>
          <w:rFonts w:eastAsia="Times New Roman" w:cstheme="minorHAnsi"/>
          <w:sz w:val="24"/>
          <w:szCs w:val="24"/>
          <w:lang w:eastAsia="it-IT"/>
        </w:rPr>
        <w:t xml:space="preserve">, in un altro </w:t>
      </w:r>
      <w:r w:rsidR="008E47FD" w:rsidRPr="008E47FD">
        <w:rPr>
          <w:rFonts w:eastAsia="Times New Roman" w:cstheme="minorHAnsi"/>
          <w:sz w:val="24"/>
          <w:szCs w:val="24"/>
          <w:lang w:eastAsia="it-IT"/>
        </w:rPr>
        <w:t xml:space="preserve">è </w:t>
      </w:r>
      <w:r w:rsidRPr="008E47FD">
        <w:rPr>
          <w:rFonts w:eastAsia="Times New Roman" w:cstheme="minorHAnsi"/>
          <w:sz w:val="24"/>
          <w:szCs w:val="24"/>
          <w:lang w:eastAsia="it-IT"/>
        </w:rPr>
        <w:t xml:space="preserve">con </w:t>
      </w:r>
      <w:r w:rsidR="008E47FD" w:rsidRPr="008E47FD">
        <w:rPr>
          <w:rFonts w:eastAsia="Times New Roman" w:cstheme="minorHAnsi"/>
          <w:sz w:val="24"/>
          <w:szCs w:val="24"/>
          <w:lang w:eastAsia="it-IT"/>
        </w:rPr>
        <w:t xml:space="preserve">il corpo galleggiante, braccia  e gambe spalancate, e la testa rivolta verso il cielo. Il rito iniziatico di fusione tra donna e acqua, il rimettersi al mondo del femminile attraverso l’acqua informata, precetto cabalistico che ha memoria viva del ventre amniotico, è rituale che il femminile compie anche nei piccoli gesti quotidiani, come il bagno. </w:t>
      </w:r>
    </w:p>
    <w:p w14:paraId="1492FFBC" w14:textId="63846F1A" w:rsidR="00233973" w:rsidRDefault="008E47FD" w:rsidP="008E47FD">
      <w:pPr>
        <w:spacing w:after="0"/>
        <w:jc w:val="both"/>
        <w:rPr>
          <w:rFonts w:eastAsia="Times New Roman" w:cstheme="minorHAnsi"/>
          <w:sz w:val="24"/>
          <w:szCs w:val="24"/>
          <w:lang w:eastAsia="it-IT"/>
        </w:rPr>
      </w:pPr>
      <w:r w:rsidRPr="008E47FD">
        <w:rPr>
          <w:rFonts w:eastAsia="Times New Roman" w:cstheme="minorHAnsi"/>
          <w:sz w:val="24"/>
          <w:szCs w:val="24"/>
          <w:lang w:eastAsia="it-IT"/>
        </w:rPr>
        <w:t xml:space="preserve">Una foresta di simboli iniziatici popola il lavoro di </w:t>
      </w:r>
      <w:r w:rsidRPr="008E47FD">
        <w:rPr>
          <w:rFonts w:eastAsia="Times New Roman" w:cstheme="minorHAnsi"/>
          <w:b/>
          <w:bCs/>
          <w:sz w:val="24"/>
          <w:szCs w:val="24"/>
          <w:lang w:eastAsia="it-IT"/>
        </w:rPr>
        <w:t>Tobia Ravà</w:t>
      </w:r>
      <w:r w:rsidRPr="008E47FD">
        <w:rPr>
          <w:rFonts w:eastAsia="Times New Roman" w:cstheme="minorHAnsi"/>
          <w:sz w:val="24"/>
          <w:szCs w:val="24"/>
          <w:lang w:eastAsia="it-IT"/>
        </w:rPr>
        <w:t xml:space="preserve"> che nella </w:t>
      </w:r>
      <w:proofErr w:type="spellStart"/>
      <w:r w:rsidRPr="008E47FD">
        <w:rPr>
          <w:rFonts w:eastAsia="Times New Roman" w:cstheme="minorHAnsi"/>
          <w:sz w:val="24"/>
          <w:szCs w:val="24"/>
          <w:lang w:eastAsia="it-IT"/>
        </w:rPr>
        <w:t>ghematrià</w:t>
      </w:r>
      <w:proofErr w:type="spellEnd"/>
      <w:r w:rsidRPr="008E47FD">
        <w:rPr>
          <w:rFonts w:eastAsia="Times New Roman" w:cstheme="minorHAnsi"/>
          <w:sz w:val="24"/>
          <w:szCs w:val="24"/>
          <w:lang w:eastAsia="it-IT"/>
        </w:rPr>
        <w:t xml:space="preserve"> -un sistema numerico in cui le lettere dell’alfabeto ebraico corrispondono a numeri- ha trovato l’ispirazione creativa per suggerire nuovi orizzonti percettivi. </w:t>
      </w:r>
      <w:r w:rsidR="00C51D05">
        <w:rPr>
          <w:rFonts w:eastAsia="Times New Roman" w:cstheme="minorHAnsi"/>
          <w:sz w:val="24"/>
          <w:szCs w:val="24"/>
          <w:lang w:eastAsia="it-IT"/>
        </w:rPr>
        <w:t>I</w:t>
      </w:r>
      <w:r w:rsidRPr="008E47FD">
        <w:rPr>
          <w:rFonts w:eastAsia="Times New Roman" w:cstheme="minorHAnsi"/>
          <w:sz w:val="24"/>
          <w:szCs w:val="24"/>
          <w:lang w:eastAsia="it-IT"/>
        </w:rPr>
        <w:t xml:space="preserve"> lavori di Ravà</w:t>
      </w:r>
      <w:bookmarkStart w:id="0" w:name="_GoBack"/>
      <w:bookmarkEnd w:id="0"/>
      <w:r w:rsidRPr="008E47FD">
        <w:rPr>
          <w:rFonts w:eastAsia="Times New Roman" w:cstheme="minorHAnsi"/>
          <w:sz w:val="24"/>
          <w:szCs w:val="24"/>
          <w:lang w:eastAsia="it-IT"/>
        </w:rPr>
        <w:t xml:space="preserve"> sottendono un percorso visivo che vuole aprire nuove porte alla luce della conoscenza. </w:t>
      </w:r>
      <w:r w:rsidR="00E720C2">
        <w:rPr>
          <w:rFonts w:eastAsia="Times New Roman" w:cstheme="minorHAnsi"/>
          <w:sz w:val="24"/>
          <w:szCs w:val="24"/>
          <w:lang w:eastAsia="it-IT"/>
        </w:rPr>
        <w:t xml:space="preserve">In questa mostra Ravà propone </w:t>
      </w:r>
      <w:r w:rsidR="00E720C2" w:rsidRPr="00C51D05">
        <w:rPr>
          <w:rFonts w:eastAsia="Times New Roman" w:cstheme="minorHAnsi"/>
          <w:i/>
          <w:iCs/>
          <w:sz w:val="24"/>
          <w:szCs w:val="24"/>
          <w:lang w:eastAsia="it-IT"/>
        </w:rPr>
        <w:t>Varco celeste</w:t>
      </w:r>
      <w:r w:rsidR="00E720C2">
        <w:rPr>
          <w:rFonts w:eastAsia="Times New Roman" w:cstheme="minorHAnsi"/>
          <w:sz w:val="24"/>
          <w:szCs w:val="24"/>
          <w:lang w:eastAsia="it-IT"/>
        </w:rPr>
        <w:t xml:space="preserve">, omaggio all’architetto Mario Botta. </w:t>
      </w:r>
      <w:r w:rsidR="00E720C2" w:rsidRPr="00E720C2">
        <w:rPr>
          <w:rStyle w:val="break-words"/>
          <w:sz w:val="24"/>
          <w:szCs w:val="24"/>
        </w:rPr>
        <w:t xml:space="preserve">L’immagine raffigura in chiave cabalistica il varco del tempietto ricostruito dall’architetto Botta a </w:t>
      </w:r>
      <w:proofErr w:type="spellStart"/>
      <w:r w:rsidR="00E720C2" w:rsidRPr="00E720C2">
        <w:rPr>
          <w:rStyle w:val="break-words"/>
          <w:sz w:val="24"/>
          <w:szCs w:val="24"/>
        </w:rPr>
        <w:t>Mogno</w:t>
      </w:r>
      <w:proofErr w:type="spellEnd"/>
      <w:r w:rsidR="00E720C2" w:rsidRPr="00E720C2">
        <w:rPr>
          <w:rStyle w:val="break-words"/>
          <w:sz w:val="24"/>
          <w:szCs w:val="24"/>
        </w:rPr>
        <w:t>, in alto Ticino, al posto di una chiesetta distrutta da una valanga</w:t>
      </w:r>
      <w:r w:rsidR="00E720C2">
        <w:rPr>
          <w:rStyle w:val="break-words"/>
        </w:rPr>
        <w:t>.</w:t>
      </w:r>
      <w:r w:rsidR="00E720C2">
        <w:rPr>
          <w:rStyle w:val="white-space-pre"/>
        </w:rPr>
        <w:t xml:space="preserve"> </w:t>
      </w:r>
      <w:r w:rsidR="00610277" w:rsidRPr="00394219">
        <w:rPr>
          <w:rStyle w:val="white-space-pre"/>
          <w:sz w:val="24"/>
          <w:szCs w:val="24"/>
        </w:rPr>
        <w:t>Va ricordato che</w:t>
      </w:r>
      <w:r w:rsidR="00394219" w:rsidRPr="00394219">
        <w:rPr>
          <w:rStyle w:val="hgkelc"/>
          <w:sz w:val="24"/>
          <w:szCs w:val="24"/>
        </w:rPr>
        <w:t xml:space="preserve"> </w:t>
      </w:r>
      <w:r w:rsidR="00394219" w:rsidRPr="00394219">
        <w:rPr>
          <w:rStyle w:val="x193iq5w"/>
          <w:sz w:val="24"/>
          <w:szCs w:val="24"/>
        </w:rPr>
        <w:t>la fontana del Museo SanPaolo a Monselice fu progettata proprio da Botta</w:t>
      </w:r>
      <w:r w:rsidR="00E720C2" w:rsidRPr="00394219">
        <w:rPr>
          <w:rFonts w:eastAsia="Times New Roman" w:cstheme="minorHAnsi"/>
          <w:sz w:val="24"/>
          <w:szCs w:val="24"/>
          <w:lang w:eastAsia="it-IT"/>
        </w:rPr>
        <w:t>.</w:t>
      </w:r>
      <w:r w:rsidR="00E720C2">
        <w:rPr>
          <w:rFonts w:eastAsia="Times New Roman" w:cstheme="minorHAnsi"/>
          <w:sz w:val="24"/>
          <w:szCs w:val="24"/>
          <w:lang w:eastAsia="it-IT"/>
        </w:rPr>
        <w:t xml:space="preserve"> Porta inoltra una scultura in bronzo, una carpa, e un bosco ovale. </w:t>
      </w:r>
    </w:p>
    <w:p w14:paraId="4F7BD3AC" w14:textId="5DAB9981" w:rsidR="00203B43" w:rsidRPr="008E47FD" w:rsidRDefault="00E720C2" w:rsidP="00610277">
      <w:pPr>
        <w:spacing w:after="0"/>
        <w:jc w:val="both"/>
        <w:rPr>
          <w:rFonts w:cstheme="minorHAnsi"/>
          <w:sz w:val="24"/>
          <w:szCs w:val="24"/>
        </w:rPr>
      </w:pPr>
      <w:r w:rsidRPr="008E47FD">
        <w:rPr>
          <w:rFonts w:cstheme="minorHAnsi"/>
          <w:b/>
          <w:bCs/>
          <w:sz w:val="24"/>
          <w:szCs w:val="24"/>
        </w:rPr>
        <w:t>Aldo Ghirardello</w:t>
      </w:r>
      <w:r w:rsidRPr="008E47FD">
        <w:rPr>
          <w:rFonts w:cstheme="minorHAnsi"/>
          <w:sz w:val="24"/>
          <w:szCs w:val="24"/>
        </w:rPr>
        <w:t xml:space="preserve"> propone un’opera che si sviluppa in verticale sui toni </w:t>
      </w:r>
      <w:r w:rsidR="00203B43">
        <w:rPr>
          <w:rFonts w:cstheme="minorHAnsi"/>
          <w:sz w:val="24"/>
          <w:szCs w:val="24"/>
        </w:rPr>
        <w:t xml:space="preserve">asettici </w:t>
      </w:r>
      <w:r w:rsidRPr="008E47FD">
        <w:rPr>
          <w:rFonts w:cstheme="minorHAnsi"/>
          <w:sz w:val="24"/>
          <w:szCs w:val="24"/>
        </w:rPr>
        <w:t>del grigio e del bianco sporco. Il dipinto intitolato “La culla” si muove su un registro emotivo profondo, in cui la rappresentazione dell'infanzia</w:t>
      </w:r>
      <w:r w:rsidR="00203B43">
        <w:rPr>
          <w:rFonts w:cstheme="minorHAnsi"/>
          <w:sz w:val="24"/>
          <w:szCs w:val="24"/>
        </w:rPr>
        <w:t>,</w:t>
      </w:r>
      <w:r w:rsidRPr="008E47FD">
        <w:rPr>
          <w:rFonts w:cstheme="minorHAnsi"/>
          <w:sz w:val="24"/>
          <w:szCs w:val="24"/>
        </w:rPr>
        <w:t xml:space="preserve"> attesa o perduta</w:t>
      </w:r>
      <w:r w:rsidR="00203B43">
        <w:rPr>
          <w:rFonts w:cstheme="minorHAnsi"/>
          <w:sz w:val="24"/>
          <w:szCs w:val="24"/>
        </w:rPr>
        <w:t>,</w:t>
      </w:r>
      <w:r w:rsidRPr="008E47FD">
        <w:rPr>
          <w:rFonts w:cstheme="minorHAnsi"/>
          <w:sz w:val="24"/>
          <w:szCs w:val="24"/>
        </w:rPr>
        <w:t xml:space="preserve"> diventa </w:t>
      </w:r>
      <w:r w:rsidR="00203B43">
        <w:rPr>
          <w:rFonts w:cstheme="minorHAnsi"/>
          <w:sz w:val="24"/>
          <w:szCs w:val="24"/>
        </w:rPr>
        <w:t xml:space="preserve">fonte di </w:t>
      </w:r>
      <w:r w:rsidRPr="008E47FD">
        <w:rPr>
          <w:rFonts w:cstheme="minorHAnsi"/>
          <w:sz w:val="24"/>
          <w:szCs w:val="24"/>
        </w:rPr>
        <w:t xml:space="preserve">riflessioni più ampie sulla maternità, sull'assenza e sulla sospensione del tempo. L'opera, pur evocando un oggetto familiare e quotidiano, lo immerge in un’atmosfera </w:t>
      </w:r>
      <w:r w:rsidR="00203B43">
        <w:rPr>
          <w:rFonts w:cstheme="minorHAnsi"/>
          <w:sz w:val="24"/>
          <w:szCs w:val="24"/>
        </w:rPr>
        <w:t>enigmatica</w:t>
      </w:r>
      <w:r w:rsidRPr="008E47FD">
        <w:rPr>
          <w:rFonts w:cstheme="minorHAnsi"/>
          <w:sz w:val="24"/>
          <w:szCs w:val="24"/>
        </w:rPr>
        <w:t xml:space="preserve">: i toni smorzati, i contrasti cromatici ridotti e l’ambientazione indefinita sottraggono la scena alla narrazione diretta, per immergerla in una </w:t>
      </w:r>
      <w:r w:rsidRPr="008E47FD">
        <w:rPr>
          <w:rFonts w:cstheme="minorHAnsi"/>
          <w:sz w:val="24"/>
          <w:szCs w:val="24"/>
        </w:rPr>
        <w:lastRenderedPageBreak/>
        <w:t xml:space="preserve">dimensione perturbante. </w:t>
      </w:r>
      <w:r w:rsidR="00203B43">
        <w:rPr>
          <w:rFonts w:cstheme="minorHAnsi"/>
          <w:sz w:val="24"/>
          <w:szCs w:val="24"/>
        </w:rPr>
        <w:t xml:space="preserve">La scena è sospesa in un punto indifendibile di una storia. Qualcosa di drammatico è accaduto o sta per accadere. </w:t>
      </w:r>
    </w:p>
    <w:p w14:paraId="1296DBDB" w14:textId="74E8E109" w:rsidR="00C51D05" w:rsidRPr="00C51D05" w:rsidRDefault="008E47FD" w:rsidP="008E47FD">
      <w:pPr>
        <w:spacing w:after="0"/>
        <w:jc w:val="both"/>
        <w:rPr>
          <w:sz w:val="24"/>
          <w:szCs w:val="24"/>
        </w:rPr>
      </w:pPr>
      <w:r w:rsidRPr="008E47FD">
        <w:rPr>
          <w:rFonts w:eastAsia="Times New Roman" w:cstheme="minorHAnsi"/>
          <w:b/>
          <w:bCs/>
          <w:sz w:val="24"/>
          <w:szCs w:val="24"/>
          <w:lang w:eastAsia="it-IT"/>
        </w:rPr>
        <w:t>Viviana Di Domenico</w:t>
      </w:r>
      <w:r w:rsidRPr="008E47FD">
        <w:rPr>
          <w:rFonts w:eastAsia="Times New Roman" w:cstheme="minorHAnsi"/>
          <w:sz w:val="24"/>
          <w:szCs w:val="24"/>
          <w:lang w:eastAsia="it-IT"/>
        </w:rPr>
        <w:t xml:space="preserve"> </w:t>
      </w:r>
      <w:r w:rsidRPr="008E47FD">
        <w:rPr>
          <w:sz w:val="24"/>
          <w:szCs w:val="24"/>
        </w:rPr>
        <w:t xml:space="preserve">espone </w:t>
      </w:r>
      <w:r w:rsidR="00203B43" w:rsidRPr="009D67CB">
        <w:rPr>
          <w:i/>
          <w:iCs/>
          <w:sz w:val="24"/>
          <w:szCs w:val="24"/>
        </w:rPr>
        <w:t>Matriarca</w:t>
      </w:r>
      <w:r w:rsidR="00203B43">
        <w:rPr>
          <w:sz w:val="24"/>
          <w:szCs w:val="24"/>
        </w:rPr>
        <w:t xml:space="preserve">. Si tratta di </w:t>
      </w:r>
      <w:r w:rsidRPr="008E47FD">
        <w:rPr>
          <w:sz w:val="24"/>
          <w:szCs w:val="24"/>
        </w:rPr>
        <w:t xml:space="preserve">un teschio </w:t>
      </w:r>
      <w:r w:rsidR="00203B43">
        <w:rPr>
          <w:sz w:val="24"/>
          <w:szCs w:val="24"/>
        </w:rPr>
        <w:t>composto da</w:t>
      </w:r>
      <w:r w:rsidRPr="008E47FD">
        <w:rPr>
          <w:sz w:val="24"/>
          <w:szCs w:val="24"/>
        </w:rPr>
        <w:t xml:space="preserve"> corpi minuti, feti, rose </w:t>
      </w:r>
      <w:r w:rsidRPr="00C51D05">
        <w:rPr>
          <w:sz w:val="24"/>
          <w:szCs w:val="24"/>
        </w:rPr>
        <w:t xml:space="preserve">e forme embrionali. </w:t>
      </w:r>
      <w:r w:rsidR="00C51D05" w:rsidRPr="00C51D05">
        <w:rPr>
          <w:sz w:val="24"/>
          <w:szCs w:val="24"/>
        </w:rPr>
        <w:t xml:space="preserve">Nel suo comporre l’opera, l’autrice ricorda la figura nota in antropologia con l’appellativo della </w:t>
      </w:r>
      <w:proofErr w:type="spellStart"/>
      <w:r w:rsidR="00C51D05" w:rsidRPr="00C51D05">
        <w:rPr>
          <w:sz w:val="24"/>
          <w:szCs w:val="24"/>
        </w:rPr>
        <w:t>Huesera</w:t>
      </w:r>
      <w:proofErr w:type="spellEnd"/>
      <w:r w:rsidR="00C51D05" w:rsidRPr="00C51D05">
        <w:rPr>
          <w:sz w:val="24"/>
          <w:szCs w:val="24"/>
        </w:rPr>
        <w:t xml:space="preserve">, ovvero la donna che raccoglie ossa nel deserto per poi comporre scheletri in grado di richiamare in vita i morti. Figura analizzata anche da </w:t>
      </w:r>
      <w:proofErr w:type="spellStart"/>
      <w:r w:rsidR="00C51D05" w:rsidRPr="00C51D05">
        <w:rPr>
          <w:sz w:val="24"/>
          <w:szCs w:val="24"/>
        </w:rPr>
        <w:t>Pinkola</w:t>
      </w:r>
      <w:proofErr w:type="spellEnd"/>
      <w:r w:rsidR="00C51D05" w:rsidRPr="00C51D05">
        <w:rPr>
          <w:sz w:val="24"/>
          <w:szCs w:val="24"/>
        </w:rPr>
        <w:t xml:space="preserve"> </w:t>
      </w:r>
      <w:proofErr w:type="spellStart"/>
      <w:r w:rsidR="00C51D05" w:rsidRPr="00C51D05">
        <w:rPr>
          <w:sz w:val="24"/>
          <w:szCs w:val="24"/>
        </w:rPr>
        <w:t>Estés</w:t>
      </w:r>
      <w:proofErr w:type="spellEnd"/>
      <w:r w:rsidR="00C51D05" w:rsidRPr="00C51D05">
        <w:rPr>
          <w:sz w:val="24"/>
          <w:szCs w:val="24"/>
        </w:rPr>
        <w:t xml:space="preserve"> nel suo celebre “Donne che corrono con i lupi” dove la scrittrice esplora l'anima selvaggia femminile, intrecciando fiabe, mitologia e psicologia per offrire un viaggio di scoperta interiore. </w:t>
      </w:r>
    </w:p>
    <w:p w14:paraId="6F23A40D" w14:textId="6A83F73B" w:rsidR="008E47FD" w:rsidRPr="00C51D05" w:rsidRDefault="008E47FD" w:rsidP="008E47FD">
      <w:pPr>
        <w:spacing w:after="0"/>
        <w:jc w:val="both"/>
        <w:rPr>
          <w:rFonts w:cstheme="minorHAnsi"/>
          <w:sz w:val="24"/>
          <w:szCs w:val="24"/>
        </w:rPr>
      </w:pPr>
      <w:r w:rsidRPr="00C51D05">
        <w:rPr>
          <w:sz w:val="24"/>
          <w:szCs w:val="24"/>
        </w:rPr>
        <w:t xml:space="preserve">Mentre </w:t>
      </w:r>
      <w:r w:rsidR="007C4224">
        <w:rPr>
          <w:sz w:val="24"/>
          <w:szCs w:val="24"/>
        </w:rPr>
        <w:t>nella scultura titolata</w:t>
      </w:r>
      <w:r w:rsidR="009D67CB">
        <w:rPr>
          <w:sz w:val="24"/>
          <w:szCs w:val="24"/>
        </w:rPr>
        <w:t xml:space="preserve"> </w:t>
      </w:r>
      <w:r w:rsidRPr="009D67CB">
        <w:rPr>
          <w:i/>
          <w:iCs/>
          <w:sz w:val="24"/>
          <w:szCs w:val="24"/>
        </w:rPr>
        <w:t>Epica di una dinastia minore</w:t>
      </w:r>
      <w:r w:rsidRPr="00C51D05">
        <w:rPr>
          <w:sz w:val="24"/>
          <w:szCs w:val="24"/>
        </w:rPr>
        <w:t xml:space="preserve"> l’autrice propone </w:t>
      </w:r>
      <w:r w:rsidR="00C51D05" w:rsidRPr="00C51D05">
        <w:rPr>
          <w:sz w:val="24"/>
          <w:szCs w:val="24"/>
        </w:rPr>
        <w:t>una sorta di araldica organica, testimonianza dell’importanza del corpo nella stratificazione dell’essere e della memoria.</w:t>
      </w:r>
    </w:p>
    <w:p w14:paraId="3B7196E5" w14:textId="77777777" w:rsidR="00233973" w:rsidRPr="008E47FD" w:rsidRDefault="00233973" w:rsidP="008E47FD">
      <w:pPr>
        <w:spacing w:after="0"/>
        <w:jc w:val="both"/>
        <w:rPr>
          <w:rFonts w:cstheme="minorHAnsi"/>
          <w:sz w:val="24"/>
          <w:szCs w:val="24"/>
        </w:rPr>
      </w:pPr>
    </w:p>
    <w:p w14:paraId="25C333C0" w14:textId="4A45AB99" w:rsidR="00033114" w:rsidRPr="00E720C2" w:rsidRDefault="00033114" w:rsidP="008E47FD">
      <w:pPr>
        <w:spacing w:after="0"/>
        <w:jc w:val="both"/>
        <w:rPr>
          <w:rFonts w:cstheme="minorHAnsi"/>
          <w:sz w:val="24"/>
          <w:szCs w:val="24"/>
        </w:rPr>
      </w:pPr>
      <w:r w:rsidRPr="00E720C2">
        <w:rPr>
          <w:sz w:val="24"/>
          <w:szCs w:val="24"/>
        </w:rPr>
        <w:t xml:space="preserve">Il Museo SanPaolo è a Monselice, in provincia di Padova, ed è costituito dal museo della città e dall'area archeologica dell'ex chiesa di San Paolo. </w:t>
      </w:r>
    </w:p>
    <w:p w14:paraId="42FF0B94" w14:textId="2F365BC7" w:rsidR="00D05A2A" w:rsidRPr="00E720C2" w:rsidRDefault="00033114" w:rsidP="008E47FD">
      <w:pPr>
        <w:spacing w:after="0"/>
        <w:jc w:val="both"/>
        <w:rPr>
          <w:rFonts w:cstheme="minorHAnsi"/>
          <w:sz w:val="24"/>
          <w:szCs w:val="24"/>
        </w:rPr>
      </w:pPr>
      <w:r w:rsidRPr="00E720C2">
        <w:rPr>
          <w:rStyle w:val="Enfasigrassetto"/>
          <w:rFonts w:cstheme="minorHAnsi"/>
          <w:b w:val="0"/>
          <w:bCs w:val="0"/>
          <w:sz w:val="24"/>
          <w:szCs w:val="24"/>
        </w:rPr>
        <w:t xml:space="preserve">Adibita </w:t>
      </w:r>
      <w:r w:rsidR="00C21566">
        <w:rPr>
          <w:rStyle w:val="Enfasigrassetto"/>
          <w:rFonts w:cstheme="minorHAnsi"/>
          <w:b w:val="0"/>
          <w:bCs w:val="0"/>
          <w:sz w:val="24"/>
          <w:szCs w:val="24"/>
        </w:rPr>
        <w:t xml:space="preserve">oggi </w:t>
      </w:r>
      <w:r w:rsidRPr="00E720C2">
        <w:rPr>
          <w:rStyle w:val="Enfasigrassetto"/>
          <w:rFonts w:cstheme="minorHAnsi"/>
          <w:b w:val="0"/>
          <w:bCs w:val="0"/>
          <w:sz w:val="24"/>
          <w:szCs w:val="24"/>
        </w:rPr>
        <w:t>a mostre temporanee</w:t>
      </w:r>
      <w:r w:rsidR="00C21566">
        <w:rPr>
          <w:rStyle w:val="Enfasigrassetto"/>
          <w:rFonts w:cstheme="minorHAnsi"/>
          <w:b w:val="0"/>
          <w:bCs w:val="0"/>
          <w:sz w:val="24"/>
          <w:szCs w:val="24"/>
        </w:rPr>
        <w:t>,</w:t>
      </w:r>
      <w:r w:rsidRPr="00E720C2">
        <w:rPr>
          <w:rStyle w:val="Enfasigrassetto"/>
          <w:rFonts w:cstheme="minorHAnsi"/>
          <w:b w:val="0"/>
          <w:bCs w:val="0"/>
          <w:sz w:val="24"/>
          <w:szCs w:val="24"/>
        </w:rPr>
        <w:t xml:space="preserve"> la Sala della Buona Morte </w:t>
      </w:r>
      <w:r w:rsidR="00C21566">
        <w:rPr>
          <w:rStyle w:val="Enfasigrassetto"/>
          <w:rFonts w:cstheme="minorHAnsi"/>
          <w:b w:val="0"/>
          <w:bCs w:val="0"/>
          <w:sz w:val="24"/>
          <w:szCs w:val="24"/>
        </w:rPr>
        <w:t xml:space="preserve">fu </w:t>
      </w:r>
      <w:r w:rsidRPr="00E720C2">
        <w:rPr>
          <w:rStyle w:val="Enfasigrassetto"/>
          <w:rFonts w:cstheme="minorHAnsi"/>
          <w:b w:val="0"/>
          <w:bCs w:val="0"/>
          <w:sz w:val="24"/>
          <w:szCs w:val="24"/>
        </w:rPr>
        <w:t>edificata n</w:t>
      </w:r>
      <w:r w:rsidR="00D05A2A" w:rsidRPr="00E720C2">
        <w:rPr>
          <w:rStyle w:val="Enfasigrassetto"/>
          <w:rFonts w:cstheme="minorHAnsi"/>
          <w:b w:val="0"/>
          <w:bCs w:val="0"/>
          <w:sz w:val="24"/>
          <w:szCs w:val="24"/>
        </w:rPr>
        <w:t>el 1717, al di sopra della navata rinascimentale</w:t>
      </w:r>
      <w:r w:rsidRPr="00E720C2">
        <w:rPr>
          <w:rStyle w:val="Enfasigrassetto"/>
          <w:rFonts w:cstheme="minorHAnsi"/>
          <w:b w:val="0"/>
          <w:bCs w:val="0"/>
          <w:sz w:val="24"/>
          <w:szCs w:val="24"/>
        </w:rPr>
        <w:t xml:space="preserve"> della chiesa</w:t>
      </w:r>
      <w:r w:rsidR="00D05A2A" w:rsidRPr="00E720C2">
        <w:rPr>
          <w:rFonts w:cstheme="minorHAnsi"/>
          <w:sz w:val="24"/>
          <w:szCs w:val="24"/>
        </w:rPr>
        <w:t xml:space="preserve">. Il luogo era destinato ad </w:t>
      </w:r>
      <w:r w:rsidR="00D05A2A" w:rsidRPr="00E720C2">
        <w:rPr>
          <w:rStyle w:val="Enfasigrassetto"/>
          <w:rFonts w:cstheme="minorHAnsi"/>
          <w:b w:val="0"/>
          <w:bCs w:val="0"/>
          <w:sz w:val="24"/>
          <w:szCs w:val="24"/>
        </w:rPr>
        <w:t>accogliere quei moribondi che rischiavano di non beneficiare di una sepoltura cristiana</w:t>
      </w:r>
      <w:r w:rsidR="00D05A2A" w:rsidRPr="00E720C2">
        <w:rPr>
          <w:rFonts w:cstheme="minorHAnsi"/>
          <w:sz w:val="24"/>
          <w:szCs w:val="24"/>
        </w:rPr>
        <w:t xml:space="preserve">. </w:t>
      </w:r>
      <w:r w:rsidR="00D05A2A" w:rsidRPr="00E720C2">
        <w:rPr>
          <w:rStyle w:val="Enfasigrassetto"/>
          <w:rFonts w:cstheme="minorHAnsi"/>
          <w:b w:val="0"/>
          <w:bCs w:val="0"/>
          <w:sz w:val="24"/>
          <w:szCs w:val="24"/>
        </w:rPr>
        <w:t>La “Confraternita della Morte ed Orazione”</w:t>
      </w:r>
      <w:r w:rsidR="00D05A2A" w:rsidRPr="00E720C2">
        <w:rPr>
          <w:rFonts w:cstheme="minorHAnsi"/>
          <w:sz w:val="24"/>
          <w:szCs w:val="24"/>
        </w:rPr>
        <w:t xml:space="preserve">, nata a Roma nel 1538, </w:t>
      </w:r>
      <w:r w:rsidR="00D05A2A" w:rsidRPr="00E720C2">
        <w:rPr>
          <w:rStyle w:val="Enfasigrassetto"/>
          <w:rFonts w:cstheme="minorHAnsi"/>
          <w:b w:val="0"/>
          <w:bCs w:val="0"/>
          <w:sz w:val="24"/>
          <w:szCs w:val="24"/>
        </w:rPr>
        <w:t>venne istituita a Monselice nel 1641</w:t>
      </w:r>
      <w:r w:rsidR="00D05A2A" w:rsidRPr="00E720C2">
        <w:rPr>
          <w:rFonts w:cstheme="minorHAnsi"/>
          <w:sz w:val="24"/>
          <w:szCs w:val="24"/>
        </w:rPr>
        <w:t xml:space="preserve"> e nel 1659 ottenne il permesso</w:t>
      </w:r>
      <w:r w:rsidRPr="00E720C2">
        <w:rPr>
          <w:rFonts w:cstheme="minorHAnsi"/>
          <w:sz w:val="24"/>
          <w:szCs w:val="24"/>
        </w:rPr>
        <w:t xml:space="preserve"> </w:t>
      </w:r>
      <w:r w:rsidR="00D05A2A" w:rsidRPr="00E720C2">
        <w:rPr>
          <w:rFonts w:cstheme="minorHAnsi"/>
          <w:sz w:val="24"/>
          <w:szCs w:val="24"/>
        </w:rPr>
        <w:t>di erigere un oratorio sopra la navata settentrionale della Chiesa di San Paolo. La Sala della Buona Morte, lastricata in trachite e dotata di un grande altare, era affidata alle cure degli affiliati. La congregazione venne soppressa</w:t>
      </w:r>
      <w:r w:rsidRPr="00E720C2">
        <w:rPr>
          <w:rFonts w:cstheme="minorHAnsi"/>
          <w:sz w:val="24"/>
          <w:szCs w:val="24"/>
        </w:rPr>
        <w:t xml:space="preserve"> da Napoleone </w:t>
      </w:r>
      <w:r w:rsidR="00D05A2A" w:rsidRPr="00E720C2">
        <w:rPr>
          <w:rFonts w:cstheme="minorHAnsi"/>
          <w:sz w:val="24"/>
          <w:szCs w:val="24"/>
        </w:rPr>
        <w:t xml:space="preserve">nel 1806. </w:t>
      </w:r>
      <w:r w:rsidRPr="00E720C2">
        <w:rPr>
          <w:rFonts w:cstheme="minorHAnsi"/>
          <w:sz w:val="24"/>
          <w:szCs w:val="24"/>
        </w:rPr>
        <w:t xml:space="preserve"> </w:t>
      </w:r>
    </w:p>
    <w:p w14:paraId="3E262011" w14:textId="57A8F6BA" w:rsidR="00E225DE" w:rsidRPr="00E720C2" w:rsidRDefault="00E225DE" w:rsidP="008E47FD">
      <w:pPr>
        <w:spacing w:after="0"/>
        <w:jc w:val="both"/>
        <w:rPr>
          <w:rFonts w:cstheme="minorHAnsi"/>
          <w:sz w:val="24"/>
          <w:szCs w:val="24"/>
        </w:rPr>
      </w:pPr>
    </w:p>
    <w:p w14:paraId="080E3383" w14:textId="5AD36956" w:rsidR="00E225DE" w:rsidRPr="00E225DE" w:rsidRDefault="00E225DE" w:rsidP="008E47FD">
      <w:pPr>
        <w:spacing w:after="0"/>
        <w:jc w:val="both"/>
        <w:rPr>
          <w:rFonts w:cstheme="minorHAnsi"/>
          <w:sz w:val="24"/>
          <w:szCs w:val="24"/>
        </w:rPr>
      </w:pPr>
      <w:r>
        <w:rPr>
          <w:rFonts w:cstheme="minorHAnsi"/>
          <w:sz w:val="24"/>
          <w:szCs w:val="24"/>
        </w:rPr>
        <w:t xml:space="preserve">La mostra si inserisce nell’ambito della manifestazione </w:t>
      </w:r>
      <w:r w:rsidRPr="00C21566">
        <w:rPr>
          <w:rFonts w:cstheme="minorHAnsi"/>
          <w:i/>
          <w:iCs/>
          <w:sz w:val="24"/>
          <w:szCs w:val="24"/>
        </w:rPr>
        <w:t>La rocca in fiore</w:t>
      </w:r>
      <w:r>
        <w:rPr>
          <w:rFonts w:cstheme="minorHAnsi"/>
          <w:sz w:val="24"/>
          <w:szCs w:val="24"/>
        </w:rPr>
        <w:t xml:space="preserve">. Evento patrocinato da Regione Veneto, Provincia di Padova, Comune di Monselice, </w:t>
      </w:r>
      <w:r w:rsidR="00E720C2">
        <w:rPr>
          <w:rFonts w:cstheme="minorHAnsi"/>
          <w:sz w:val="24"/>
          <w:szCs w:val="24"/>
        </w:rPr>
        <w:t>Comitato Proloco Unpli Veneto,</w:t>
      </w:r>
      <w:r w:rsidR="00E720C2" w:rsidRPr="00E720C2">
        <w:rPr>
          <w:rFonts w:cstheme="minorHAnsi"/>
          <w:sz w:val="24"/>
          <w:szCs w:val="24"/>
        </w:rPr>
        <w:t xml:space="preserve"> </w:t>
      </w:r>
      <w:r w:rsidR="00E720C2">
        <w:rPr>
          <w:rFonts w:cstheme="minorHAnsi"/>
          <w:sz w:val="24"/>
          <w:szCs w:val="24"/>
        </w:rPr>
        <w:t>Proloco Monselice APS</w:t>
      </w:r>
      <w:r w:rsidR="009D67CB">
        <w:rPr>
          <w:rFonts w:cstheme="minorHAnsi"/>
          <w:sz w:val="24"/>
          <w:szCs w:val="24"/>
        </w:rPr>
        <w:t>.</w:t>
      </w:r>
    </w:p>
    <w:p w14:paraId="165C95CA" w14:textId="78EB2099" w:rsidR="00033114" w:rsidRDefault="00033114" w:rsidP="008E47FD">
      <w:pPr>
        <w:spacing w:after="0"/>
        <w:jc w:val="both"/>
        <w:rPr>
          <w:rFonts w:cstheme="minorHAnsi"/>
          <w:sz w:val="24"/>
          <w:szCs w:val="24"/>
        </w:rPr>
      </w:pPr>
    </w:p>
    <w:p w14:paraId="3198B33A" w14:textId="77777777" w:rsidR="00033114" w:rsidRPr="00E720C2" w:rsidRDefault="00033114" w:rsidP="008E47FD">
      <w:pPr>
        <w:spacing w:after="0"/>
        <w:jc w:val="both"/>
        <w:rPr>
          <w:sz w:val="24"/>
          <w:szCs w:val="24"/>
        </w:rPr>
      </w:pPr>
      <w:r w:rsidRPr="00E720C2">
        <w:rPr>
          <w:sz w:val="24"/>
          <w:szCs w:val="24"/>
        </w:rPr>
        <w:t>Museo SanPaolo </w:t>
      </w:r>
    </w:p>
    <w:p w14:paraId="7DB22773" w14:textId="77777777" w:rsidR="00033114" w:rsidRPr="00E720C2" w:rsidRDefault="00033114" w:rsidP="008E47FD">
      <w:pPr>
        <w:spacing w:after="0"/>
        <w:jc w:val="both"/>
        <w:rPr>
          <w:sz w:val="24"/>
          <w:szCs w:val="24"/>
        </w:rPr>
      </w:pPr>
      <w:r w:rsidRPr="00E720C2">
        <w:rPr>
          <w:sz w:val="24"/>
          <w:szCs w:val="24"/>
        </w:rPr>
        <w:t>Via 28 aprile 1945 - 35043 Monselice (Padova)</w:t>
      </w:r>
    </w:p>
    <w:p w14:paraId="3F8220A0" w14:textId="6D79346F" w:rsidR="00033114" w:rsidRPr="00E720C2" w:rsidRDefault="00033114" w:rsidP="008E47FD">
      <w:pPr>
        <w:spacing w:after="0"/>
        <w:jc w:val="both"/>
        <w:rPr>
          <w:sz w:val="24"/>
          <w:szCs w:val="24"/>
        </w:rPr>
      </w:pPr>
      <w:r w:rsidRPr="00E720C2">
        <w:rPr>
          <w:sz w:val="24"/>
          <w:szCs w:val="24"/>
        </w:rPr>
        <w:t>Tel 389.0235910 </w:t>
      </w:r>
    </w:p>
    <w:p w14:paraId="6F4E92F4" w14:textId="3CA4486E" w:rsidR="00033114" w:rsidRPr="00E720C2" w:rsidRDefault="00394219" w:rsidP="008E47FD">
      <w:pPr>
        <w:spacing w:after="0"/>
        <w:jc w:val="both"/>
        <w:rPr>
          <w:rFonts w:cstheme="minorHAnsi"/>
          <w:sz w:val="24"/>
          <w:szCs w:val="24"/>
        </w:rPr>
      </w:pPr>
      <w:hyperlink r:id="rId5" w:history="1">
        <w:r w:rsidR="00033114" w:rsidRPr="00E720C2">
          <w:rPr>
            <w:rStyle w:val="Collegamentoipertestuale"/>
            <w:sz w:val="24"/>
            <w:szCs w:val="24"/>
          </w:rPr>
          <w:t>www.sanpaolomonselice.it</w:t>
        </w:r>
      </w:hyperlink>
    </w:p>
    <w:p w14:paraId="4D6BFB84" w14:textId="5DDD88EC" w:rsidR="00D05A2A" w:rsidRDefault="00D05A2A" w:rsidP="008E47FD">
      <w:pPr>
        <w:spacing w:after="0"/>
        <w:jc w:val="both"/>
        <w:rPr>
          <w:rFonts w:cstheme="minorHAnsi"/>
          <w:sz w:val="24"/>
          <w:szCs w:val="24"/>
        </w:rPr>
      </w:pPr>
    </w:p>
    <w:p w14:paraId="16DAB6A7" w14:textId="6DD4E1EC" w:rsidR="00033114" w:rsidRDefault="00E720C2" w:rsidP="008E47FD">
      <w:pPr>
        <w:spacing w:after="0"/>
        <w:jc w:val="both"/>
        <w:rPr>
          <w:rFonts w:cstheme="minorHAnsi"/>
          <w:sz w:val="24"/>
          <w:szCs w:val="24"/>
        </w:rPr>
      </w:pPr>
      <w:r w:rsidRPr="00E720C2">
        <w:rPr>
          <w:rFonts w:cstheme="minorHAnsi"/>
          <w:sz w:val="24"/>
          <w:szCs w:val="24"/>
        </w:rPr>
        <w:t xml:space="preserve">Info e orari: </w:t>
      </w:r>
      <w:hyperlink r:id="rId6" w:history="1">
        <w:r w:rsidRPr="00E720C2">
          <w:rPr>
            <w:rStyle w:val="Collegamentoipertestuale"/>
            <w:rFonts w:cstheme="minorHAnsi"/>
            <w:sz w:val="24"/>
            <w:szCs w:val="24"/>
          </w:rPr>
          <w:t>www.sanpaolomonselice.it</w:t>
        </w:r>
      </w:hyperlink>
    </w:p>
    <w:p w14:paraId="49AFC49E" w14:textId="77777777" w:rsidR="00033114" w:rsidRPr="008E47FD" w:rsidRDefault="00033114" w:rsidP="008E47FD">
      <w:pPr>
        <w:spacing w:after="0"/>
        <w:jc w:val="both"/>
        <w:rPr>
          <w:rFonts w:cstheme="minorHAnsi"/>
          <w:sz w:val="24"/>
          <w:szCs w:val="24"/>
        </w:rPr>
      </w:pPr>
    </w:p>
    <w:sectPr w:rsidR="00033114" w:rsidRPr="008E47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08"/>
    <w:rsid w:val="00033114"/>
    <w:rsid w:val="00162A08"/>
    <w:rsid w:val="001C406F"/>
    <w:rsid w:val="00203B43"/>
    <w:rsid w:val="00233973"/>
    <w:rsid w:val="00314CC6"/>
    <w:rsid w:val="00394219"/>
    <w:rsid w:val="003D79C0"/>
    <w:rsid w:val="003E70AA"/>
    <w:rsid w:val="004E0C0F"/>
    <w:rsid w:val="005471FD"/>
    <w:rsid w:val="005F47F5"/>
    <w:rsid w:val="00610277"/>
    <w:rsid w:val="006B30F8"/>
    <w:rsid w:val="00770A86"/>
    <w:rsid w:val="007C4224"/>
    <w:rsid w:val="008E47FD"/>
    <w:rsid w:val="009720E8"/>
    <w:rsid w:val="009C77A0"/>
    <w:rsid w:val="009D67CB"/>
    <w:rsid w:val="00AB1396"/>
    <w:rsid w:val="00B9129F"/>
    <w:rsid w:val="00BE7DC8"/>
    <w:rsid w:val="00C21566"/>
    <w:rsid w:val="00C51D05"/>
    <w:rsid w:val="00C67949"/>
    <w:rsid w:val="00C7413C"/>
    <w:rsid w:val="00D05A2A"/>
    <w:rsid w:val="00D35136"/>
    <w:rsid w:val="00D41E25"/>
    <w:rsid w:val="00D43204"/>
    <w:rsid w:val="00E225DE"/>
    <w:rsid w:val="00E720C2"/>
    <w:rsid w:val="00FF7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F3C2"/>
  <w15:chartTrackingRefBased/>
  <w15:docId w15:val="{2F099707-86FE-40C4-A29E-AF45FB9A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03B4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162A08"/>
  </w:style>
  <w:style w:type="character" w:customStyle="1" w:styleId="wpaicg-chat-message">
    <w:name w:val="wpaicg-chat-message"/>
    <w:basedOn w:val="Carpredefinitoparagrafo"/>
    <w:rsid w:val="00162A08"/>
  </w:style>
  <w:style w:type="character" w:styleId="Enfasigrassetto">
    <w:name w:val="Strong"/>
    <w:basedOn w:val="Carpredefinitoparagrafo"/>
    <w:uiPriority w:val="22"/>
    <w:qFormat/>
    <w:rsid w:val="00162A08"/>
    <w:rPr>
      <w:b/>
      <w:bCs/>
    </w:rPr>
  </w:style>
  <w:style w:type="character" w:customStyle="1" w:styleId="il">
    <w:name w:val="il"/>
    <w:basedOn w:val="Carpredefinitoparagrafo"/>
    <w:rsid w:val="008E47FD"/>
  </w:style>
  <w:style w:type="character" w:styleId="Enfasicorsivo">
    <w:name w:val="Emphasis"/>
    <w:basedOn w:val="Carpredefinitoparagrafo"/>
    <w:uiPriority w:val="20"/>
    <w:qFormat/>
    <w:rsid w:val="008E47FD"/>
    <w:rPr>
      <w:i/>
      <w:iCs/>
    </w:rPr>
  </w:style>
  <w:style w:type="character" w:styleId="Collegamentoipertestuale">
    <w:name w:val="Hyperlink"/>
    <w:basedOn w:val="Carpredefinitoparagrafo"/>
    <w:uiPriority w:val="99"/>
    <w:unhideWhenUsed/>
    <w:rsid w:val="00033114"/>
    <w:rPr>
      <w:color w:val="0563C1" w:themeColor="hyperlink"/>
      <w:u w:val="single"/>
    </w:rPr>
  </w:style>
  <w:style w:type="character" w:styleId="Menzionenonrisolta">
    <w:name w:val="Unresolved Mention"/>
    <w:basedOn w:val="Carpredefinitoparagrafo"/>
    <w:uiPriority w:val="99"/>
    <w:semiHidden/>
    <w:unhideWhenUsed/>
    <w:rsid w:val="00033114"/>
    <w:rPr>
      <w:color w:val="605E5C"/>
      <w:shd w:val="clear" w:color="auto" w:fill="E1DFDD"/>
    </w:rPr>
  </w:style>
  <w:style w:type="character" w:customStyle="1" w:styleId="break-words">
    <w:name w:val="break-words"/>
    <w:basedOn w:val="Carpredefinitoparagrafo"/>
    <w:rsid w:val="00E720C2"/>
  </w:style>
  <w:style w:type="character" w:customStyle="1" w:styleId="white-space-pre">
    <w:name w:val="white-space-pre"/>
    <w:basedOn w:val="Carpredefinitoparagrafo"/>
    <w:rsid w:val="00E720C2"/>
  </w:style>
  <w:style w:type="character" w:customStyle="1" w:styleId="Titolo3Carattere">
    <w:name w:val="Titolo 3 Carattere"/>
    <w:basedOn w:val="Carpredefinitoparagrafo"/>
    <w:link w:val="Titolo3"/>
    <w:uiPriority w:val="9"/>
    <w:rsid w:val="00203B43"/>
    <w:rPr>
      <w:rFonts w:ascii="Times New Roman" w:eastAsia="Times New Roman" w:hAnsi="Times New Roman" w:cs="Times New Roman"/>
      <w:b/>
      <w:bCs/>
      <w:sz w:val="27"/>
      <w:szCs w:val="27"/>
      <w:lang w:eastAsia="it-IT"/>
    </w:rPr>
  </w:style>
  <w:style w:type="character" w:customStyle="1" w:styleId="x193iq5w">
    <w:name w:val="x193iq5w"/>
    <w:basedOn w:val="Carpredefinitoparagrafo"/>
    <w:rsid w:val="0039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77816">
      <w:bodyDiv w:val="1"/>
      <w:marLeft w:val="0"/>
      <w:marRight w:val="0"/>
      <w:marTop w:val="0"/>
      <w:marBottom w:val="0"/>
      <w:divBdr>
        <w:top w:val="none" w:sz="0" w:space="0" w:color="auto"/>
        <w:left w:val="none" w:sz="0" w:space="0" w:color="auto"/>
        <w:bottom w:val="none" w:sz="0" w:space="0" w:color="auto"/>
        <w:right w:val="none" w:sz="0" w:space="0" w:color="auto"/>
      </w:divBdr>
    </w:div>
    <w:div w:id="455101825">
      <w:bodyDiv w:val="1"/>
      <w:marLeft w:val="0"/>
      <w:marRight w:val="0"/>
      <w:marTop w:val="0"/>
      <w:marBottom w:val="0"/>
      <w:divBdr>
        <w:top w:val="none" w:sz="0" w:space="0" w:color="auto"/>
        <w:left w:val="none" w:sz="0" w:space="0" w:color="auto"/>
        <w:bottom w:val="none" w:sz="0" w:space="0" w:color="auto"/>
        <w:right w:val="none" w:sz="0" w:space="0" w:color="auto"/>
      </w:divBdr>
      <w:divsChild>
        <w:div w:id="1401519816">
          <w:marLeft w:val="0"/>
          <w:marRight w:val="0"/>
          <w:marTop w:val="0"/>
          <w:marBottom w:val="0"/>
          <w:divBdr>
            <w:top w:val="none" w:sz="0" w:space="0" w:color="auto"/>
            <w:left w:val="none" w:sz="0" w:space="0" w:color="auto"/>
            <w:bottom w:val="none" w:sz="0" w:space="0" w:color="auto"/>
            <w:right w:val="none" w:sz="0" w:space="0" w:color="auto"/>
          </w:divBdr>
          <w:divsChild>
            <w:div w:id="104739065">
              <w:marLeft w:val="0"/>
              <w:marRight w:val="0"/>
              <w:marTop w:val="0"/>
              <w:marBottom w:val="0"/>
              <w:divBdr>
                <w:top w:val="none" w:sz="0" w:space="0" w:color="auto"/>
                <w:left w:val="none" w:sz="0" w:space="0" w:color="auto"/>
                <w:bottom w:val="none" w:sz="0" w:space="0" w:color="auto"/>
                <w:right w:val="none" w:sz="0" w:space="0" w:color="auto"/>
              </w:divBdr>
            </w:div>
          </w:divsChild>
        </w:div>
        <w:div w:id="1259873296">
          <w:marLeft w:val="0"/>
          <w:marRight w:val="0"/>
          <w:marTop w:val="0"/>
          <w:marBottom w:val="0"/>
          <w:divBdr>
            <w:top w:val="none" w:sz="0" w:space="0" w:color="auto"/>
            <w:left w:val="none" w:sz="0" w:space="0" w:color="auto"/>
            <w:bottom w:val="none" w:sz="0" w:space="0" w:color="auto"/>
            <w:right w:val="none" w:sz="0" w:space="0" w:color="auto"/>
          </w:divBdr>
          <w:divsChild>
            <w:div w:id="20594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86">
      <w:bodyDiv w:val="1"/>
      <w:marLeft w:val="0"/>
      <w:marRight w:val="0"/>
      <w:marTop w:val="0"/>
      <w:marBottom w:val="0"/>
      <w:divBdr>
        <w:top w:val="none" w:sz="0" w:space="0" w:color="auto"/>
        <w:left w:val="none" w:sz="0" w:space="0" w:color="auto"/>
        <w:bottom w:val="none" w:sz="0" w:space="0" w:color="auto"/>
        <w:right w:val="none" w:sz="0" w:space="0" w:color="auto"/>
      </w:divBdr>
      <w:divsChild>
        <w:div w:id="440686564">
          <w:marLeft w:val="0"/>
          <w:marRight w:val="0"/>
          <w:marTop w:val="0"/>
          <w:marBottom w:val="0"/>
          <w:divBdr>
            <w:top w:val="none" w:sz="0" w:space="0" w:color="auto"/>
            <w:left w:val="none" w:sz="0" w:space="0" w:color="auto"/>
            <w:bottom w:val="none" w:sz="0" w:space="0" w:color="auto"/>
            <w:right w:val="none" w:sz="0" w:space="0" w:color="auto"/>
          </w:divBdr>
          <w:divsChild>
            <w:div w:id="1176918740">
              <w:marLeft w:val="0"/>
              <w:marRight w:val="0"/>
              <w:marTop w:val="0"/>
              <w:marBottom w:val="0"/>
              <w:divBdr>
                <w:top w:val="none" w:sz="0" w:space="0" w:color="auto"/>
                <w:left w:val="none" w:sz="0" w:space="0" w:color="auto"/>
                <w:bottom w:val="none" w:sz="0" w:space="0" w:color="auto"/>
                <w:right w:val="none" w:sz="0" w:space="0" w:color="auto"/>
              </w:divBdr>
            </w:div>
            <w:div w:id="1851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paolomonselice.it" TargetMode="External"/><Relationship Id="rId5" Type="http://schemas.openxmlformats.org/officeDocument/2006/relationships/hyperlink" Target="https://www.sanpaolomonselice.it/index-1.ht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6555</TotalTime>
  <Pages>4</Pages>
  <Words>2092</Words>
  <Characters>11929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Codogno</dc:creator>
  <cp:keywords/>
  <dc:description/>
  <cp:lastModifiedBy>Barbara Codogno</cp:lastModifiedBy>
  <cp:revision>9</cp:revision>
  <dcterms:created xsi:type="dcterms:W3CDTF">2025-04-23T14:58:00Z</dcterms:created>
  <dcterms:modified xsi:type="dcterms:W3CDTF">2025-05-11T11:09:00Z</dcterms:modified>
</cp:coreProperties>
</file>