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DF9D" w14:textId="5BBB9951" w:rsidR="001D5CD2" w:rsidRDefault="001D5CD2" w:rsidP="001D5CD2">
      <w:pPr>
        <w:jc w:val="center"/>
        <w:rPr>
          <w:rFonts w:asciiTheme="minorBidi" w:hAnsiTheme="minorBidi"/>
          <w:b/>
          <w:bCs/>
          <w:u w:val="single"/>
        </w:rPr>
      </w:pPr>
      <w:r w:rsidRPr="001D5CD2">
        <w:rPr>
          <w:rFonts w:asciiTheme="minorBidi" w:hAnsiTheme="minorBidi"/>
          <w:b/>
          <w:bCs/>
          <w:u w:val="single"/>
        </w:rPr>
        <w:t>COMUNICATO STAMPA</w:t>
      </w:r>
    </w:p>
    <w:p w14:paraId="0B5F15EA" w14:textId="73E5F0FE" w:rsidR="001D5CD2" w:rsidRDefault="001D5CD2" w:rsidP="001D5CD2">
      <w:pPr>
        <w:jc w:val="center"/>
        <w:rPr>
          <w:rFonts w:asciiTheme="minorBidi" w:hAnsiTheme="minorBidi"/>
          <w:b/>
          <w:bCs/>
        </w:rPr>
      </w:pPr>
      <w:proofErr w:type="spellStart"/>
      <w:r>
        <w:rPr>
          <w:rFonts w:asciiTheme="minorBidi" w:hAnsiTheme="minorBidi"/>
          <w:b/>
          <w:bCs/>
        </w:rPr>
        <w:t>Vibration</w:t>
      </w:r>
      <w:proofErr w:type="spellEnd"/>
      <w:r>
        <w:rPr>
          <w:rFonts w:asciiTheme="minorBidi" w:hAnsiTheme="minorBidi"/>
          <w:b/>
          <w:bCs/>
        </w:rPr>
        <w:t xml:space="preserve"> The </w:t>
      </w:r>
      <w:proofErr w:type="spellStart"/>
      <w:r>
        <w:rPr>
          <w:rFonts w:asciiTheme="minorBidi" w:hAnsiTheme="minorBidi"/>
          <w:b/>
          <w:bCs/>
        </w:rPr>
        <w:t>Fluid</w:t>
      </w:r>
      <w:proofErr w:type="spellEnd"/>
      <w:r>
        <w:rPr>
          <w:rFonts w:asciiTheme="minorBidi" w:hAnsiTheme="minorBidi"/>
          <w:b/>
          <w:bCs/>
        </w:rPr>
        <w:t xml:space="preserve"> </w:t>
      </w:r>
      <w:proofErr w:type="spellStart"/>
      <w:r w:rsidR="00402580">
        <w:rPr>
          <w:rFonts w:asciiTheme="minorBidi" w:hAnsiTheme="minorBidi"/>
          <w:b/>
          <w:bCs/>
        </w:rPr>
        <w:t>M</w:t>
      </w:r>
      <w:r>
        <w:rPr>
          <w:rFonts w:asciiTheme="minorBidi" w:hAnsiTheme="minorBidi"/>
          <w:b/>
          <w:bCs/>
        </w:rPr>
        <w:t>ovement</w:t>
      </w:r>
      <w:proofErr w:type="spellEnd"/>
      <w:r>
        <w:rPr>
          <w:rFonts w:asciiTheme="minorBidi" w:hAnsiTheme="minorBidi"/>
          <w:b/>
          <w:bCs/>
        </w:rPr>
        <w:t xml:space="preserve"> of Human Body</w:t>
      </w:r>
    </w:p>
    <w:p w14:paraId="254F2839" w14:textId="677B54EB" w:rsidR="001D5CD2" w:rsidRDefault="001D5CD2" w:rsidP="001D5CD2">
      <w:pPr>
        <w:spacing w:after="0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Nikolay </w:t>
      </w:r>
      <w:proofErr w:type="spellStart"/>
      <w:r>
        <w:rPr>
          <w:rFonts w:asciiTheme="minorBidi" w:hAnsiTheme="minorBidi"/>
          <w:b/>
          <w:bCs/>
        </w:rPr>
        <w:t>Deliyanev</w:t>
      </w:r>
      <w:proofErr w:type="spellEnd"/>
      <w:r>
        <w:rPr>
          <w:rFonts w:asciiTheme="minorBidi" w:hAnsiTheme="minorBidi"/>
          <w:b/>
          <w:bCs/>
        </w:rPr>
        <w:t xml:space="preserve">, Tarim </w:t>
      </w:r>
      <w:proofErr w:type="spellStart"/>
      <w:r>
        <w:rPr>
          <w:rFonts w:asciiTheme="minorBidi" w:hAnsiTheme="minorBidi"/>
          <w:b/>
          <w:bCs/>
        </w:rPr>
        <w:t>Tatusik</w:t>
      </w:r>
      <w:proofErr w:type="spellEnd"/>
      <w:r>
        <w:rPr>
          <w:rFonts w:asciiTheme="minorBidi" w:hAnsiTheme="minorBidi"/>
          <w:b/>
          <w:bCs/>
        </w:rPr>
        <w:t>, Francesco Patanè</w:t>
      </w:r>
    </w:p>
    <w:p w14:paraId="2556BCC2" w14:textId="3D169268" w:rsidR="001D5CD2" w:rsidRDefault="001D5CD2" w:rsidP="001D5CD2">
      <w:pPr>
        <w:spacing w:after="0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Mission Gallery – Sofia – Bulgaria 16/1/2025-28/02/2025</w:t>
      </w:r>
    </w:p>
    <w:p w14:paraId="02C1998B" w14:textId="77777777" w:rsidR="00C43F98" w:rsidRDefault="00C43F98" w:rsidP="001D5CD2">
      <w:pPr>
        <w:spacing w:after="0"/>
        <w:jc w:val="center"/>
        <w:rPr>
          <w:rFonts w:asciiTheme="minorBidi" w:hAnsiTheme="minorBidi"/>
          <w:b/>
          <w:bCs/>
        </w:rPr>
      </w:pPr>
    </w:p>
    <w:p w14:paraId="7FE48EC1" w14:textId="77777777" w:rsidR="001D5CD2" w:rsidRDefault="001D5CD2" w:rsidP="001D5CD2">
      <w:pPr>
        <w:spacing w:after="0"/>
        <w:jc w:val="both"/>
        <w:rPr>
          <w:rFonts w:asciiTheme="minorBidi" w:hAnsiTheme="minorBidi"/>
        </w:rPr>
      </w:pPr>
    </w:p>
    <w:p w14:paraId="49CAE496" w14:textId="387ECBE9" w:rsidR="001D5CD2" w:rsidRDefault="001B7DA0" w:rsidP="001D5CD2">
      <w:pPr>
        <w:spacing w:after="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Inaugurerà il prossimo </w:t>
      </w:r>
      <w:r w:rsidRPr="00402580">
        <w:rPr>
          <w:rFonts w:asciiTheme="minorBidi" w:hAnsiTheme="minorBidi"/>
          <w:b/>
          <w:bCs/>
        </w:rPr>
        <w:t xml:space="preserve">16 gennaio </w:t>
      </w:r>
      <w:r w:rsidR="00BE0DC8">
        <w:rPr>
          <w:rFonts w:asciiTheme="minorBidi" w:hAnsiTheme="minorBidi"/>
          <w:b/>
          <w:bCs/>
        </w:rPr>
        <w:t>2025</w:t>
      </w:r>
      <w:r w:rsidRPr="00402580">
        <w:rPr>
          <w:rFonts w:asciiTheme="minorBidi" w:hAnsiTheme="minorBidi"/>
          <w:b/>
          <w:bCs/>
        </w:rPr>
        <w:t>, la collettiva “</w:t>
      </w:r>
      <w:proofErr w:type="spellStart"/>
      <w:r w:rsidRPr="00402580">
        <w:rPr>
          <w:rFonts w:asciiTheme="minorBidi" w:hAnsiTheme="minorBidi"/>
          <w:b/>
          <w:bCs/>
        </w:rPr>
        <w:t>Vibration</w:t>
      </w:r>
      <w:proofErr w:type="spellEnd"/>
      <w:r w:rsidRPr="00402580">
        <w:rPr>
          <w:rFonts w:asciiTheme="minorBidi" w:hAnsiTheme="minorBidi"/>
          <w:b/>
          <w:bCs/>
        </w:rPr>
        <w:t xml:space="preserve"> The </w:t>
      </w:r>
      <w:proofErr w:type="spellStart"/>
      <w:r w:rsidRPr="00402580">
        <w:rPr>
          <w:rFonts w:asciiTheme="minorBidi" w:hAnsiTheme="minorBidi"/>
          <w:b/>
          <w:bCs/>
        </w:rPr>
        <w:t>fluid</w:t>
      </w:r>
      <w:proofErr w:type="spellEnd"/>
      <w:r w:rsidRPr="00402580">
        <w:rPr>
          <w:rFonts w:asciiTheme="minorBidi" w:hAnsiTheme="minorBidi"/>
          <w:b/>
          <w:bCs/>
        </w:rPr>
        <w:t xml:space="preserve"> </w:t>
      </w:r>
      <w:proofErr w:type="spellStart"/>
      <w:r w:rsidR="00402580" w:rsidRPr="00402580">
        <w:rPr>
          <w:rFonts w:asciiTheme="minorBidi" w:hAnsiTheme="minorBidi"/>
          <w:b/>
          <w:bCs/>
        </w:rPr>
        <w:t>M</w:t>
      </w:r>
      <w:r w:rsidRPr="00402580">
        <w:rPr>
          <w:rFonts w:asciiTheme="minorBidi" w:hAnsiTheme="minorBidi"/>
          <w:b/>
          <w:bCs/>
        </w:rPr>
        <w:t>ovement</w:t>
      </w:r>
      <w:proofErr w:type="spellEnd"/>
      <w:r w:rsidRPr="00402580">
        <w:rPr>
          <w:rFonts w:asciiTheme="minorBidi" w:hAnsiTheme="minorBidi"/>
          <w:b/>
          <w:bCs/>
        </w:rPr>
        <w:t xml:space="preserve"> of Human Body</w:t>
      </w:r>
      <w:r w:rsidR="00402580" w:rsidRPr="00402580">
        <w:rPr>
          <w:rFonts w:asciiTheme="minorBidi" w:hAnsiTheme="minorBidi"/>
          <w:b/>
          <w:bCs/>
        </w:rPr>
        <w:t>”</w:t>
      </w:r>
      <w:r w:rsidRPr="00402580">
        <w:rPr>
          <w:rFonts w:asciiTheme="minorBidi" w:hAnsiTheme="minorBidi"/>
          <w:b/>
          <w:bCs/>
        </w:rPr>
        <w:t xml:space="preserve">, </w:t>
      </w:r>
      <w:r w:rsidR="00BE0DC8" w:rsidRPr="00EC0FC5">
        <w:rPr>
          <w:rFonts w:asciiTheme="minorBidi" w:hAnsiTheme="minorBidi"/>
        </w:rPr>
        <w:t xml:space="preserve">negli spazi della </w:t>
      </w:r>
      <w:r w:rsidR="00BD51BC" w:rsidRPr="00BD51BC">
        <w:rPr>
          <w:rFonts w:asciiTheme="minorBidi" w:hAnsiTheme="minorBidi"/>
          <w:b/>
          <w:bCs/>
        </w:rPr>
        <w:t>“The Mission Gallery”</w:t>
      </w:r>
      <w:r w:rsidR="00BE0DC8" w:rsidRPr="00EC0FC5">
        <w:rPr>
          <w:rFonts w:asciiTheme="minorBidi" w:hAnsiTheme="minorBidi"/>
        </w:rPr>
        <w:t xml:space="preserve"> </w:t>
      </w:r>
      <w:r w:rsidR="00BE0DC8" w:rsidRPr="00BE0DC8">
        <w:rPr>
          <w:rFonts w:asciiTheme="minorBidi" w:hAnsiTheme="minorBidi"/>
          <w:b/>
          <w:bCs/>
        </w:rPr>
        <w:t>dell’Istituto Statale di Cultura presso il Ministero degli Affari Esteri bulgaro a Sofia</w:t>
      </w:r>
      <w:r>
        <w:rPr>
          <w:rFonts w:asciiTheme="minorBidi" w:hAnsiTheme="minorBidi"/>
        </w:rPr>
        <w:t>. In mostra le opere di tre artisti: i</w:t>
      </w:r>
      <w:r w:rsidR="00BD51BC">
        <w:rPr>
          <w:rFonts w:asciiTheme="minorBidi" w:hAnsiTheme="minorBidi"/>
        </w:rPr>
        <w:t>l</w:t>
      </w:r>
      <w:r>
        <w:rPr>
          <w:rFonts w:asciiTheme="minorBidi" w:hAnsiTheme="minorBidi"/>
        </w:rPr>
        <w:t xml:space="preserve"> bulgar</w:t>
      </w:r>
      <w:r w:rsidR="00BD51BC">
        <w:rPr>
          <w:rFonts w:asciiTheme="minorBidi" w:hAnsiTheme="minorBidi"/>
        </w:rPr>
        <w:t>o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</w:rPr>
        <w:t xml:space="preserve">Nikolay </w:t>
      </w:r>
      <w:proofErr w:type="spellStart"/>
      <w:r>
        <w:rPr>
          <w:rFonts w:asciiTheme="minorBidi" w:hAnsiTheme="minorBidi"/>
          <w:b/>
          <w:bCs/>
        </w:rPr>
        <w:t>Deliyanev</w:t>
      </w:r>
      <w:proofErr w:type="spellEnd"/>
      <w:r>
        <w:rPr>
          <w:rFonts w:asciiTheme="minorBidi" w:hAnsiTheme="minorBidi"/>
          <w:b/>
          <w:bCs/>
        </w:rPr>
        <w:t xml:space="preserve"> </w:t>
      </w:r>
      <w:r w:rsidRPr="00BD51BC">
        <w:rPr>
          <w:rFonts w:asciiTheme="minorBidi" w:hAnsiTheme="minorBidi"/>
        </w:rPr>
        <w:t xml:space="preserve">e </w:t>
      </w:r>
      <w:r w:rsidR="00BE0DC8" w:rsidRPr="00BD51BC">
        <w:rPr>
          <w:rFonts w:asciiTheme="minorBidi" w:hAnsiTheme="minorBidi"/>
        </w:rPr>
        <w:t>gli italiani</w:t>
      </w:r>
      <w:r w:rsidR="00BE0DC8">
        <w:rPr>
          <w:rFonts w:asciiTheme="minorBidi" w:hAnsiTheme="minorBidi"/>
          <w:b/>
          <w:bCs/>
        </w:rPr>
        <w:t xml:space="preserve"> Francesco Patanè </w:t>
      </w:r>
      <w:r w:rsidR="00BE0DC8" w:rsidRPr="00BD51BC">
        <w:rPr>
          <w:rFonts w:asciiTheme="minorBidi" w:hAnsiTheme="minorBidi"/>
        </w:rPr>
        <w:t>e</w:t>
      </w:r>
      <w:r w:rsidR="00BE0DC8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 xml:space="preserve">Tarim </w:t>
      </w:r>
      <w:proofErr w:type="spellStart"/>
      <w:r>
        <w:rPr>
          <w:rFonts w:asciiTheme="minorBidi" w:hAnsiTheme="minorBidi"/>
          <w:b/>
          <w:bCs/>
        </w:rPr>
        <w:t>Tatusik</w:t>
      </w:r>
      <w:proofErr w:type="spellEnd"/>
      <w:r w:rsidR="00BE0DC8">
        <w:rPr>
          <w:rFonts w:asciiTheme="minorBidi" w:hAnsiTheme="minorBidi"/>
          <w:b/>
          <w:bCs/>
        </w:rPr>
        <w:t xml:space="preserve"> </w:t>
      </w:r>
      <w:r w:rsidR="00BE0DC8" w:rsidRPr="00BE0DC8">
        <w:rPr>
          <w:rFonts w:asciiTheme="minorBidi" w:hAnsiTheme="minorBidi"/>
        </w:rPr>
        <w:t>(al secolo Filippo de Luca)</w:t>
      </w:r>
      <w:r w:rsidR="00C43F98">
        <w:rPr>
          <w:rFonts w:asciiTheme="minorBidi" w:hAnsiTheme="minorBidi"/>
        </w:rPr>
        <w:t xml:space="preserve">, curata da </w:t>
      </w:r>
      <w:proofErr w:type="spellStart"/>
      <w:r w:rsidR="00C43F98" w:rsidRPr="00C43F98">
        <w:rPr>
          <w:rFonts w:asciiTheme="minorBidi" w:hAnsiTheme="minorBidi"/>
          <w:b/>
          <w:bCs/>
        </w:rPr>
        <w:t>Doroteya</w:t>
      </w:r>
      <w:proofErr w:type="spellEnd"/>
      <w:r w:rsidR="00C43F98" w:rsidRPr="00C43F98">
        <w:rPr>
          <w:rFonts w:asciiTheme="minorBidi" w:hAnsiTheme="minorBidi"/>
          <w:b/>
          <w:bCs/>
        </w:rPr>
        <w:t xml:space="preserve"> </w:t>
      </w:r>
      <w:proofErr w:type="spellStart"/>
      <w:r w:rsidR="00C43F98" w:rsidRPr="00C43F98">
        <w:rPr>
          <w:rFonts w:asciiTheme="minorBidi" w:hAnsiTheme="minorBidi"/>
          <w:b/>
          <w:bCs/>
        </w:rPr>
        <w:t>Yaneva</w:t>
      </w:r>
      <w:proofErr w:type="spellEnd"/>
      <w:r w:rsidR="00C43F98">
        <w:rPr>
          <w:rFonts w:asciiTheme="minorBidi" w:hAnsiTheme="minorBidi"/>
        </w:rPr>
        <w:t>.</w:t>
      </w:r>
    </w:p>
    <w:p w14:paraId="53FEBFB2" w14:textId="77777777" w:rsidR="00BE0DC8" w:rsidRDefault="00BE0DC8" w:rsidP="00EC0FC5">
      <w:pPr>
        <w:spacing w:after="0"/>
        <w:jc w:val="both"/>
        <w:rPr>
          <w:rFonts w:asciiTheme="minorBidi" w:hAnsiTheme="minorBidi"/>
        </w:rPr>
      </w:pPr>
    </w:p>
    <w:p w14:paraId="5983A916" w14:textId="4B09DA0B" w:rsidR="00EC0FC5" w:rsidRPr="00EC0FC5" w:rsidRDefault="00EC0FC5" w:rsidP="00EC0FC5">
      <w:pPr>
        <w:spacing w:after="0"/>
        <w:jc w:val="both"/>
        <w:rPr>
          <w:rFonts w:asciiTheme="minorBidi" w:hAnsiTheme="minorBidi"/>
        </w:rPr>
      </w:pPr>
      <w:r w:rsidRPr="00EC0FC5">
        <w:rPr>
          <w:rFonts w:asciiTheme="minorBidi" w:hAnsiTheme="minorBidi"/>
        </w:rPr>
        <w:t xml:space="preserve">La mostra nasce dalla collaborazione tra </w:t>
      </w:r>
      <w:r w:rsidRPr="00C43F98">
        <w:rPr>
          <w:rFonts w:asciiTheme="minorBidi" w:hAnsiTheme="minorBidi"/>
          <w:b/>
          <w:bCs/>
        </w:rPr>
        <w:t>l’Istituto Italiano di Cultura di Sofia</w:t>
      </w:r>
      <w:r w:rsidRPr="00EC0FC5">
        <w:rPr>
          <w:rFonts w:asciiTheme="minorBidi" w:hAnsiTheme="minorBidi"/>
        </w:rPr>
        <w:t xml:space="preserve"> e </w:t>
      </w:r>
      <w:r w:rsidRPr="00C43F98">
        <w:rPr>
          <w:rFonts w:asciiTheme="minorBidi" w:hAnsiTheme="minorBidi"/>
          <w:b/>
          <w:bCs/>
        </w:rPr>
        <w:t>l’Istituto Statale di Cultura del Ministero degli Affari Esteri bulgaro</w:t>
      </w:r>
      <w:r w:rsidRPr="00EC0FC5">
        <w:rPr>
          <w:rFonts w:asciiTheme="minorBidi" w:hAnsiTheme="minorBidi"/>
        </w:rPr>
        <w:t>, con lo scopo di presentare il lavoro di tre autori provenienti dall’Italia e dalla Bulgaria, intrecciando due nazionalità e tre stili, generi e formati diversi, per presentare sculture, dipinti di grandi dimensioni e opere di illusione ottica.</w:t>
      </w:r>
    </w:p>
    <w:p w14:paraId="0763D379" w14:textId="77777777" w:rsidR="001B7DA0" w:rsidRDefault="001B7DA0" w:rsidP="001D5CD2">
      <w:pPr>
        <w:spacing w:after="0"/>
        <w:jc w:val="both"/>
        <w:rPr>
          <w:rFonts w:asciiTheme="minorBidi" w:hAnsiTheme="minorBidi"/>
          <w:b/>
          <w:bCs/>
        </w:rPr>
      </w:pPr>
    </w:p>
    <w:p w14:paraId="75644803" w14:textId="3637C9AF" w:rsidR="001B7DA0" w:rsidRDefault="001B7DA0" w:rsidP="001D5CD2">
      <w:pPr>
        <w:spacing w:after="0"/>
        <w:jc w:val="both"/>
        <w:rPr>
          <w:rFonts w:asciiTheme="minorBidi" w:hAnsiTheme="minorBidi"/>
        </w:rPr>
      </w:pPr>
      <w:r w:rsidRPr="001B7DA0">
        <w:rPr>
          <w:rFonts w:asciiTheme="minorBidi" w:hAnsiTheme="minorBidi"/>
        </w:rPr>
        <w:t xml:space="preserve">Una mostra che vuole essere una esplorazione a 360° sul corpo umano e sulla sua fluidità </w:t>
      </w:r>
      <w:r w:rsidR="00BD51BC">
        <w:rPr>
          <w:rFonts w:asciiTheme="minorBidi" w:hAnsiTheme="minorBidi"/>
        </w:rPr>
        <w:t xml:space="preserve">di movimento nelle </w:t>
      </w:r>
      <w:r w:rsidRPr="001B7DA0">
        <w:rPr>
          <w:rFonts w:asciiTheme="minorBidi" w:hAnsiTheme="minorBidi"/>
        </w:rPr>
        <w:t>sue mille sfaccettature.</w:t>
      </w:r>
    </w:p>
    <w:p w14:paraId="409735B0" w14:textId="77777777" w:rsidR="00402580" w:rsidRDefault="00402580" w:rsidP="001D5CD2">
      <w:pPr>
        <w:spacing w:after="0"/>
        <w:jc w:val="both"/>
        <w:rPr>
          <w:rFonts w:asciiTheme="minorBidi" w:hAnsiTheme="minorBidi"/>
        </w:rPr>
      </w:pPr>
    </w:p>
    <w:p w14:paraId="2C8C4F0E" w14:textId="67CB6731" w:rsidR="00402580" w:rsidRDefault="00402580" w:rsidP="001D5CD2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Spicca per monumentalità e per impatto visivo</w:t>
      </w:r>
      <w:r w:rsidR="00430FAA">
        <w:rPr>
          <w:rFonts w:asciiTheme="minorBidi" w:hAnsiTheme="minorBidi"/>
        </w:rPr>
        <w:t xml:space="preserve"> il trittico di </w:t>
      </w:r>
      <w:r w:rsidRPr="00430FAA">
        <w:rPr>
          <w:rFonts w:asciiTheme="minorBidi" w:hAnsiTheme="minorBidi"/>
          <w:b/>
          <w:bCs/>
        </w:rPr>
        <w:t>Francesco Patanè</w:t>
      </w:r>
      <w:r w:rsidR="00430FAA">
        <w:rPr>
          <w:rFonts w:asciiTheme="minorBidi" w:hAnsiTheme="minorBidi"/>
        </w:rPr>
        <w:t xml:space="preserve"> di ben 12 metri quadrati (600x200) </w:t>
      </w:r>
      <w:r w:rsidR="00430FAA" w:rsidRPr="00430FAA">
        <w:rPr>
          <w:rFonts w:asciiTheme="minorBidi" w:hAnsiTheme="minorBidi"/>
          <w:b/>
          <w:bCs/>
        </w:rPr>
        <w:t xml:space="preserve">“Body and Mind in </w:t>
      </w:r>
      <w:proofErr w:type="spellStart"/>
      <w:r w:rsidR="00430FAA" w:rsidRPr="00430FAA">
        <w:rPr>
          <w:rFonts w:asciiTheme="minorBidi" w:hAnsiTheme="minorBidi"/>
          <w:b/>
          <w:bCs/>
        </w:rPr>
        <w:t>motion</w:t>
      </w:r>
      <w:proofErr w:type="spellEnd"/>
      <w:r w:rsidR="00430FAA" w:rsidRPr="00430FAA">
        <w:rPr>
          <w:rFonts w:asciiTheme="minorBidi" w:hAnsiTheme="minorBidi"/>
          <w:b/>
          <w:bCs/>
        </w:rPr>
        <w:t>”</w:t>
      </w:r>
      <w:r>
        <w:rPr>
          <w:rFonts w:asciiTheme="minorBidi" w:hAnsiTheme="minorBidi"/>
        </w:rPr>
        <w:t xml:space="preserve">, </w:t>
      </w:r>
      <w:r w:rsidR="00430FAA">
        <w:rPr>
          <w:rFonts w:asciiTheme="minorBidi" w:hAnsiTheme="minorBidi"/>
        </w:rPr>
        <w:t xml:space="preserve">realizzato </w:t>
      </w:r>
      <w:r>
        <w:rPr>
          <w:rFonts w:asciiTheme="minorBidi" w:hAnsiTheme="minorBidi"/>
        </w:rPr>
        <w:t xml:space="preserve">con il suo personalissimo stile e con la sua tecnica </w:t>
      </w:r>
      <w:r w:rsidR="00430FAA">
        <w:rPr>
          <w:rFonts w:asciiTheme="minorBidi" w:hAnsiTheme="minorBidi"/>
        </w:rPr>
        <w:t xml:space="preserve">unica </w:t>
      </w:r>
      <w:r>
        <w:rPr>
          <w:rFonts w:asciiTheme="minorBidi" w:hAnsiTheme="minorBidi"/>
        </w:rPr>
        <w:t>che mescola asfalto e acrilico su juta.</w:t>
      </w:r>
      <w:r w:rsidR="00430FAA">
        <w:rPr>
          <w:rFonts w:asciiTheme="minorBidi" w:hAnsiTheme="minorBidi"/>
        </w:rPr>
        <w:t xml:space="preserve"> </w:t>
      </w:r>
    </w:p>
    <w:p w14:paraId="61AD9694" w14:textId="5FA5B1AB" w:rsidR="00430FAA" w:rsidRDefault="00430FAA" w:rsidP="00FE64E4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</w:t>
      </w:r>
      <w:r w:rsidRPr="00430FAA">
        <w:rPr>
          <w:rFonts w:asciiTheme="minorBidi" w:hAnsiTheme="minorBidi"/>
        </w:rPr>
        <w:t>'opera rappresenta un unico</w:t>
      </w:r>
      <w:r>
        <w:rPr>
          <w:rFonts w:asciiTheme="minorBidi" w:hAnsiTheme="minorBidi"/>
        </w:rPr>
        <w:t xml:space="preserve"> </w:t>
      </w:r>
      <w:r w:rsidRPr="00430FAA">
        <w:rPr>
          <w:rFonts w:asciiTheme="minorBidi" w:hAnsiTheme="minorBidi"/>
        </w:rPr>
        <w:t>movimento di un unico essere umano</w:t>
      </w:r>
      <w:r>
        <w:rPr>
          <w:rFonts w:asciiTheme="minorBidi" w:hAnsiTheme="minorBidi"/>
        </w:rPr>
        <w:t xml:space="preserve"> </w:t>
      </w:r>
      <w:r w:rsidRPr="00430FAA">
        <w:rPr>
          <w:rFonts w:asciiTheme="minorBidi" w:hAnsiTheme="minorBidi"/>
        </w:rPr>
        <w:t>che</w:t>
      </w:r>
      <w:r>
        <w:rPr>
          <w:rFonts w:asciiTheme="minorBidi" w:hAnsiTheme="minorBidi"/>
        </w:rPr>
        <w:t xml:space="preserve">, con un </w:t>
      </w:r>
      <w:r w:rsidRPr="00430FAA">
        <w:rPr>
          <w:rFonts w:asciiTheme="minorBidi" w:hAnsiTheme="minorBidi"/>
        </w:rPr>
        <w:t>primo movimento si lancia per poi esplodere in una danza animale, quest’ultimo raffigurato da un cavallo che va a rappresentare la parte selvagg</w:t>
      </w:r>
      <w:r w:rsidR="00FE64E4">
        <w:rPr>
          <w:rFonts w:asciiTheme="minorBidi" w:hAnsiTheme="minorBidi"/>
        </w:rPr>
        <w:t>i</w:t>
      </w:r>
      <w:r w:rsidRPr="00430FAA">
        <w:rPr>
          <w:rFonts w:asciiTheme="minorBidi" w:hAnsiTheme="minorBidi"/>
        </w:rPr>
        <w:t>a dell’essere umano e, nell’opera, si va a fondere totalmente con esso, come in un unico elemento.</w:t>
      </w:r>
      <w:r>
        <w:rPr>
          <w:rFonts w:asciiTheme="minorBidi" w:hAnsiTheme="minorBidi"/>
        </w:rPr>
        <w:t xml:space="preserve"> I</w:t>
      </w:r>
      <w:r w:rsidRPr="00430FAA">
        <w:rPr>
          <w:rFonts w:asciiTheme="minorBidi" w:hAnsiTheme="minorBidi"/>
        </w:rPr>
        <w:t xml:space="preserve">l cavallo </w:t>
      </w:r>
      <w:proofErr w:type="gramStart"/>
      <w:r w:rsidRPr="00430FAA">
        <w:rPr>
          <w:rFonts w:asciiTheme="minorBidi" w:hAnsiTheme="minorBidi"/>
        </w:rPr>
        <w:t>che</w:t>
      </w:r>
      <w:proofErr w:type="gramEnd"/>
      <w:r w:rsidRPr="00430FAA">
        <w:rPr>
          <w:rFonts w:asciiTheme="minorBidi" w:hAnsiTheme="minorBidi"/>
        </w:rPr>
        <w:t xml:space="preserve"> come l'essere</w:t>
      </w:r>
      <w:r w:rsidR="00FE64E4">
        <w:rPr>
          <w:rFonts w:asciiTheme="minorBidi" w:hAnsiTheme="minorBidi"/>
        </w:rPr>
        <w:t xml:space="preserve"> </w:t>
      </w:r>
      <w:r w:rsidRPr="00430FAA">
        <w:rPr>
          <w:rFonts w:asciiTheme="minorBidi" w:hAnsiTheme="minorBidi"/>
        </w:rPr>
        <w:t xml:space="preserve">umano, inizia esplode per poi tornare in una posizione </w:t>
      </w:r>
      <w:r w:rsidR="00FE64E4">
        <w:rPr>
          <w:rFonts w:asciiTheme="minorBidi" w:hAnsiTheme="minorBidi"/>
        </w:rPr>
        <w:t>statica</w:t>
      </w:r>
      <w:r w:rsidRPr="00430FAA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 w:rsidR="00FE64E4">
        <w:rPr>
          <w:rFonts w:asciiTheme="minorBidi" w:hAnsiTheme="minorBidi"/>
        </w:rPr>
        <w:t>I</w:t>
      </w:r>
      <w:r w:rsidRPr="00430FAA">
        <w:rPr>
          <w:rFonts w:asciiTheme="minorBidi" w:hAnsiTheme="minorBidi"/>
        </w:rPr>
        <w:t xml:space="preserve">l collegamento tra le due figure è appunto </w:t>
      </w:r>
      <w:r w:rsidR="00FE64E4">
        <w:rPr>
          <w:rFonts w:asciiTheme="minorBidi" w:hAnsiTheme="minorBidi"/>
        </w:rPr>
        <w:t>una</w:t>
      </w:r>
      <w:r w:rsidRPr="00430FAA">
        <w:rPr>
          <w:rFonts w:asciiTheme="minorBidi" w:hAnsiTheme="minorBidi"/>
        </w:rPr>
        <w:t xml:space="preserve"> danza</w:t>
      </w:r>
      <w:r w:rsidR="00FE64E4">
        <w:rPr>
          <w:rFonts w:asciiTheme="minorBidi" w:hAnsiTheme="minorBidi"/>
        </w:rPr>
        <w:t xml:space="preserve">; </w:t>
      </w:r>
      <w:r w:rsidRPr="00430FAA">
        <w:rPr>
          <w:rFonts w:asciiTheme="minorBidi" w:hAnsiTheme="minorBidi"/>
        </w:rPr>
        <w:t>l’uomo che rappresenta la vibrazione con il fluido della sua danza e il cavallo che rappresenta la mente di quest’ultimo in questo movimento</w:t>
      </w:r>
      <w:r w:rsidR="00FE64E4">
        <w:rPr>
          <w:rFonts w:asciiTheme="minorBidi" w:hAnsiTheme="minorBidi"/>
        </w:rPr>
        <w:t xml:space="preserve">, a voler esaltare </w:t>
      </w:r>
      <w:r w:rsidRPr="00430FAA">
        <w:rPr>
          <w:rFonts w:asciiTheme="minorBidi" w:hAnsiTheme="minorBidi"/>
        </w:rPr>
        <w:t>la libertà animale dell’essere umano</w:t>
      </w:r>
      <w:r w:rsidR="00FE64E4">
        <w:rPr>
          <w:rFonts w:asciiTheme="minorBidi" w:hAnsiTheme="minorBidi"/>
        </w:rPr>
        <w:t>.</w:t>
      </w:r>
    </w:p>
    <w:p w14:paraId="6D22B3B5" w14:textId="77777777" w:rsidR="00FE64E4" w:rsidRPr="00430FAA" w:rsidRDefault="00FE64E4" w:rsidP="00FE64E4">
      <w:pPr>
        <w:spacing w:after="0"/>
        <w:jc w:val="both"/>
        <w:rPr>
          <w:rFonts w:asciiTheme="minorBidi" w:hAnsiTheme="minorBidi"/>
        </w:rPr>
      </w:pPr>
    </w:p>
    <w:p w14:paraId="7893A6A2" w14:textId="77777777" w:rsidR="00FE64E4" w:rsidRPr="00FE64E4" w:rsidRDefault="00FE64E4" w:rsidP="00FE64E4">
      <w:pPr>
        <w:spacing w:after="0"/>
        <w:jc w:val="both"/>
        <w:rPr>
          <w:rFonts w:asciiTheme="minorBidi" w:hAnsiTheme="minorBidi"/>
        </w:rPr>
      </w:pPr>
      <w:r w:rsidRPr="00FE64E4">
        <w:rPr>
          <w:rFonts w:asciiTheme="minorBidi" w:hAnsiTheme="minorBidi"/>
          <w:b/>
          <w:bCs/>
        </w:rPr>
        <w:t>Francesco Patanè,</w:t>
      </w:r>
      <w:r w:rsidRPr="00FE64E4">
        <w:rPr>
          <w:rFonts w:asciiTheme="minorBidi" w:hAnsiTheme="minorBidi"/>
        </w:rPr>
        <w:t xml:space="preserve"> romano, classe 1986, si forma al “Corso di paesaggistica” presso la Facoltà di Architettura L. Quaroni de La Sapienza, ma ben presto sviluppa uno stile originale che lo porta, piuttosto che a progettare, a dipingere, discostandosi nettamente dalle tecniche pittoriche consuete.</w:t>
      </w:r>
    </w:p>
    <w:p w14:paraId="536C97E6" w14:textId="1540FC3E" w:rsidR="00FE64E4" w:rsidRPr="00FE64E4" w:rsidRDefault="00FE64E4" w:rsidP="00BD51BC">
      <w:pPr>
        <w:spacing w:after="0"/>
        <w:jc w:val="both"/>
        <w:rPr>
          <w:rFonts w:asciiTheme="minorBidi" w:hAnsiTheme="minorBidi"/>
        </w:rPr>
      </w:pPr>
      <w:r w:rsidRPr="00FE64E4">
        <w:rPr>
          <w:rFonts w:asciiTheme="minorBidi" w:hAnsiTheme="minorBidi"/>
        </w:rPr>
        <w:lastRenderedPageBreak/>
        <w:t xml:space="preserve">La ricerca della perfezione nell’imperfezione, il contrasto di corpi e figure appena abbozzate che sembrano emergere dalla juta, la forza materica dell’asfalto, l’uso di materiali inconsueti e non convenzionali, un accenno di astrattismo con riferimenti neoespressionismo di Jean Michel Basquiat, queste sono le caratteristiche pittoriche di Francesco Patanè. </w:t>
      </w:r>
    </w:p>
    <w:p w14:paraId="5A098295" w14:textId="62B07A61" w:rsidR="00FE64E4" w:rsidRPr="00FE64E4" w:rsidRDefault="00FE64E4" w:rsidP="00B6053A">
      <w:pPr>
        <w:spacing w:after="0"/>
        <w:jc w:val="both"/>
        <w:rPr>
          <w:rFonts w:asciiTheme="minorBidi" w:hAnsiTheme="minorBidi"/>
        </w:rPr>
      </w:pPr>
      <w:r w:rsidRPr="00FE64E4">
        <w:rPr>
          <w:rFonts w:asciiTheme="minorBidi" w:hAnsiTheme="minorBidi"/>
        </w:rPr>
        <w:t xml:space="preserve">Ha un curriculum già denso di mostre e premi, tra i quali evidenziamo Grafica Campioli Roma 2015, Scuderie Estensi Tivoli 2017, Palazzo Ferrajoli Roma 2018, Ferrara Buskers Festival 2019, </w:t>
      </w:r>
      <w:proofErr w:type="spellStart"/>
      <w:r w:rsidRPr="00FE64E4">
        <w:rPr>
          <w:rFonts w:asciiTheme="minorBidi" w:hAnsiTheme="minorBidi"/>
        </w:rPr>
        <w:t>Unahotel</w:t>
      </w:r>
      <w:proofErr w:type="spellEnd"/>
      <w:r w:rsidRPr="00FE64E4">
        <w:rPr>
          <w:rFonts w:asciiTheme="minorBidi" w:hAnsiTheme="minorBidi"/>
        </w:rPr>
        <w:t xml:space="preserve"> Expo Fiera Milano 2019, Parigi </w:t>
      </w:r>
      <w:proofErr w:type="spellStart"/>
      <w:r w:rsidRPr="00FE64E4">
        <w:rPr>
          <w:rFonts w:asciiTheme="minorBidi" w:hAnsiTheme="minorBidi"/>
        </w:rPr>
        <w:t>Carrousel</w:t>
      </w:r>
      <w:proofErr w:type="spellEnd"/>
      <w:r w:rsidRPr="00FE64E4">
        <w:rPr>
          <w:rFonts w:asciiTheme="minorBidi" w:hAnsiTheme="minorBidi"/>
        </w:rPr>
        <w:t xml:space="preserve"> </w:t>
      </w:r>
      <w:proofErr w:type="spellStart"/>
      <w:r w:rsidRPr="00FE64E4">
        <w:rPr>
          <w:rFonts w:asciiTheme="minorBidi" w:hAnsiTheme="minorBidi"/>
        </w:rPr>
        <w:t>du</w:t>
      </w:r>
      <w:proofErr w:type="spellEnd"/>
      <w:r w:rsidRPr="00FE64E4">
        <w:rPr>
          <w:rFonts w:asciiTheme="minorBidi" w:hAnsiTheme="minorBidi"/>
        </w:rPr>
        <w:t xml:space="preserve"> Louvre 2019, </w:t>
      </w:r>
      <w:proofErr w:type="spellStart"/>
      <w:r w:rsidRPr="00FE64E4">
        <w:rPr>
          <w:rFonts w:asciiTheme="minorBidi" w:hAnsiTheme="minorBidi"/>
        </w:rPr>
        <w:t>WhiteSpaceChelsea</w:t>
      </w:r>
      <w:proofErr w:type="spellEnd"/>
      <w:r w:rsidRPr="00FE64E4">
        <w:rPr>
          <w:rFonts w:asciiTheme="minorBidi" w:hAnsiTheme="minorBidi"/>
        </w:rPr>
        <w:t xml:space="preserve"> New York city 2021, Arte Padova 2021, Museo storico dell’arte sanitaria Roma 2021, Museo Delle Civiltà </w:t>
      </w:r>
      <w:proofErr w:type="spellStart"/>
      <w:r w:rsidRPr="00FE64E4">
        <w:rPr>
          <w:rFonts w:asciiTheme="minorBidi" w:hAnsiTheme="minorBidi"/>
        </w:rPr>
        <w:t>MuCiv</w:t>
      </w:r>
      <w:proofErr w:type="spellEnd"/>
      <w:r w:rsidRPr="00FE64E4">
        <w:rPr>
          <w:rFonts w:asciiTheme="minorBidi" w:hAnsiTheme="minorBidi"/>
        </w:rPr>
        <w:t xml:space="preserve"> Eur Roma 2022, Personale Spazio </w:t>
      </w:r>
      <w:proofErr w:type="spellStart"/>
      <w:r w:rsidRPr="00FE64E4">
        <w:rPr>
          <w:rFonts w:asciiTheme="minorBidi" w:hAnsiTheme="minorBidi"/>
        </w:rPr>
        <w:t>SinergieSolidali</w:t>
      </w:r>
      <w:proofErr w:type="spellEnd"/>
      <w:r w:rsidRPr="00FE64E4">
        <w:rPr>
          <w:rFonts w:asciiTheme="minorBidi" w:hAnsiTheme="minorBidi"/>
        </w:rPr>
        <w:t xml:space="preserve"> 2022, Galleria Patrizia Anastasi Roma 2022, Bi-personale </w:t>
      </w:r>
      <w:proofErr w:type="spellStart"/>
      <w:r w:rsidRPr="00FE64E4">
        <w:rPr>
          <w:rFonts w:asciiTheme="minorBidi" w:hAnsiTheme="minorBidi"/>
        </w:rPr>
        <w:t>ArtSharing</w:t>
      </w:r>
      <w:proofErr w:type="spellEnd"/>
      <w:r w:rsidRPr="00FE64E4">
        <w:rPr>
          <w:rFonts w:asciiTheme="minorBidi" w:hAnsiTheme="minorBidi"/>
        </w:rPr>
        <w:t xml:space="preserve"> Roma 2023</w:t>
      </w:r>
      <w:r w:rsidR="00B6053A">
        <w:rPr>
          <w:rFonts w:asciiTheme="minorBidi" w:hAnsiTheme="minorBidi"/>
        </w:rPr>
        <w:t xml:space="preserve">, </w:t>
      </w:r>
      <w:r w:rsidRPr="00FE64E4">
        <w:rPr>
          <w:rFonts w:asciiTheme="minorBidi" w:hAnsiTheme="minorBidi"/>
        </w:rPr>
        <w:t>"</w:t>
      </w:r>
      <w:proofErr w:type="spellStart"/>
      <w:r w:rsidRPr="00FE64E4">
        <w:rPr>
          <w:rFonts w:asciiTheme="minorBidi" w:hAnsiTheme="minorBidi"/>
        </w:rPr>
        <w:t>Existence</w:t>
      </w:r>
      <w:proofErr w:type="spellEnd"/>
      <w:r w:rsidRPr="00FE64E4">
        <w:rPr>
          <w:rFonts w:asciiTheme="minorBidi" w:hAnsiTheme="minorBidi"/>
        </w:rPr>
        <w:t xml:space="preserve">: A New Space for </w:t>
      </w:r>
      <w:proofErr w:type="spellStart"/>
      <w:r w:rsidRPr="00FE64E4">
        <w:rPr>
          <w:rFonts w:asciiTheme="minorBidi" w:hAnsiTheme="minorBidi"/>
        </w:rPr>
        <w:t>Thought</w:t>
      </w:r>
      <w:proofErr w:type="spellEnd"/>
      <w:r w:rsidRPr="00FE64E4">
        <w:rPr>
          <w:rFonts w:asciiTheme="minorBidi" w:hAnsiTheme="minorBidi"/>
        </w:rPr>
        <w:t>" - 2024 - Horton Gallery, collettiva, Seoul, South Korea.</w:t>
      </w:r>
    </w:p>
    <w:p w14:paraId="39E36678" w14:textId="77777777" w:rsidR="00FE64E4" w:rsidRPr="00FE64E4" w:rsidRDefault="00FE64E4" w:rsidP="00FE64E4">
      <w:pPr>
        <w:spacing w:after="0"/>
        <w:jc w:val="both"/>
        <w:rPr>
          <w:rFonts w:asciiTheme="minorBidi" w:hAnsiTheme="minorBidi"/>
        </w:rPr>
      </w:pPr>
      <w:r w:rsidRPr="00FE64E4">
        <w:rPr>
          <w:rFonts w:asciiTheme="minorBidi" w:hAnsiTheme="minorBidi"/>
        </w:rPr>
        <w:t>Allo stato attuale l’artista è rappresentato dalla Horton Gallery a Seoul in Corea del Sud.</w:t>
      </w:r>
    </w:p>
    <w:p w14:paraId="63DEE95A" w14:textId="77777777" w:rsidR="00FE64E4" w:rsidRPr="00FE64E4" w:rsidRDefault="00FE64E4" w:rsidP="00FE64E4">
      <w:pPr>
        <w:spacing w:after="0"/>
        <w:jc w:val="both"/>
        <w:rPr>
          <w:rFonts w:asciiTheme="minorBidi" w:hAnsiTheme="minorBidi"/>
        </w:rPr>
      </w:pPr>
      <w:r w:rsidRPr="00FE64E4">
        <w:rPr>
          <w:rFonts w:asciiTheme="minorBidi" w:hAnsiTheme="minorBidi"/>
        </w:rPr>
        <w:t>Tra le pubblicazioni più importanti, può vantare articoli in Italia, Inghilterra, Russia, USA e Francia.</w:t>
      </w:r>
    </w:p>
    <w:p w14:paraId="65EE5FF0" w14:textId="77777777" w:rsidR="001B7DA0" w:rsidRDefault="001B7DA0" w:rsidP="001D5CD2">
      <w:pPr>
        <w:spacing w:after="0"/>
        <w:jc w:val="both"/>
        <w:rPr>
          <w:rFonts w:asciiTheme="minorBidi" w:hAnsiTheme="minorBidi"/>
        </w:rPr>
      </w:pPr>
    </w:p>
    <w:p w14:paraId="76C2A233" w14:textId="7A19A3AD" w:rsidR="001B7DA0" w:rsidRDefault="001B7DA0" w:rsidP="001B7DA0">
      <w:pPr>
        <w:spacing w:after="0"/>
        <w:jc w:val="both"/>
        <w:rPr>
          <w:rFonts w:asciiTheme="minorBidi" w:hAnsiTheme="minorBidi"/>
        </w:rPr>
      </w:pPr>
      <w:r w:rsidRPr="001B7DA0">
        <w:rPr>
          <w:rFonts w:asciiTheme="minorBidi" w:hAnsiTheme="minorBidi"/>
          <w:b/>
          <w:bCs/>
        </w:rPr>
        <w:t xml:space="preserve">Nikolay </w:t>
      </w:r>
      <w:proofErr w:type="spellStart"/>
      <w:r w:rsidRPr="001B7DA0">
        <w:rPr>
          <w:rFonts w:asciiTheme="minorBidi" w:hAnsiTheme="minorBidi"/>
          <w:b/>
          <w:bCs/>
        </w:rPr>
        <w:t>Deliyanev</w:t>
      </w:r>
      <w:proofErr w:type="spellEnd"/>
      <w:r w:rsidRPr="001B7DA0">
        <w:rPr>
          <w:rFonts w:asciiTheme="minorBidi" w:hAnsiTheme="minorBidi"/>
        </w:rPr>
        <w:t xml:space="preserve"> è un artista bulgaro che ha dedicato la sua ricerca artistica alla creazione di composizioni visive intense, in cui linee e colori sembrano evocare una danza energetica, vibrante e sensoriale. Attraverso le sue opere, sviluppa una sincronia ritmica di forme e tonalità, dando vita a fenomeni ottici e geometrie suggestive. Ispirato dal movimento, </w:t>
      </w:r>
      <w:proofErr w:type="spellStart"/>
      <w:r w:rsidRPr="001B7DA0">
        <w:rPr>
          <w:rFonts w:asciiTheme="minorBidi" w:hAnsiTheme="minorBidi"/>
        </w:rPr>
        <w:t>Deliyanev</w:t>
      </w:r>
      <w:proofErr w:type="spellEnd"/>
      <w:r w:rsidRPr="001B7DA0">
        <w:rPr>
          <w:rFonts w:asciiTheme="minorBidi" w:hAnsiTheme="minorBidi"/>
        </w:rPr>
        <w:t xml:space="preserve"> traduce ogni linea in un’esperienza sensoriale che rimanda a diverse energie, rafforzando l’aspetto cinetico e ottico della sua arte.</w:t>
      </w:r>
    </w:p>
    <w:p w14:paraId="4FFF665C" w14:textId="45B8FA6E" w:rsidR="001B7DA0" w:rsidRDefault="001B7DA0" w:rsidP="001B7DA0">
      <w:pPr>
        <w:spacing w:after="0"/>
        <w:jc w:val="both"/>
        <w:rPr>
          <w:rFonts w:asciiTheme="minorBidi" w:hAnsiTheme="minorBidi"/>
        </w:rPr>
      </w:pPr>
      <w:r w:rsidRPr="001B7DA0">
        <w:rPr>
          <w:rFonts w:asciiTheme="minorBidi" w:hAnsiTheme="minorBidi"/>
        </w:rPr>
        <w:t xml:space="preserve">Nel corso della sua carriera, </w:t>
      </w:r>
      <w:proofErr w:type="spellStart"/>
      <w:r w:rsidRPr="001B7DA0">
        <w:rPr>
          <w:rFonts w:asciiTheme="minorBidi" w:hAnsiTheme="minorBidi"/>
        </w:rPr>
        <w:t>Deliyanev</w:t>
      </w:r>
      <w:proofErr w:type="spellEnd"/>
      <w:r w:rsidRPr="001B7DA0">
        <w:rPr>
          <w:rFonts w:asciiTheme="minorBidi" w:hAnsiTheme="minorBidi"/>
        </w:rPr>
        <w:t xml:space="preserve"> ha esposto le sue opere in numerose Biennali, tra cui la VI Biennale di Genova, la V Biennale d’Arte Contemporanea di Viterbo, la Biennale di Anzio e Nettuno e, come finalista, alla XI Biennale Internazionale d’Arte di Roma. Ha inoltre presentato le sue creazioni in importanti musei, tra cui il Museo di Sant’Oreste, il Museo G. Sciortino, e il Palazzo delle Arti di Agropoli. Ha anche realizzato opere per la Comunità Ortodossa Bulgara a Roma, presso la Chiesa di San Paolo alla Regola, e ha creato l’installazione in stile Op Art “Flag BG” per l’Ambasciata della Repubblica di Bulgaria a Roma.</w:t>
      </w:r>
    </w:p>
    <w:p w14:paraId="53FA2DAD" w14:textId="2851652E" w:rsidR="00EF27E3" w:rsidRDefault="00EF27E3" w:rsidP="00EF27E3">
      <w:pPr>
        <w:spacing w:after="0"/>
        <w:jc w:val="both"/>
        <w:rPr>
          <w:rFonts w:asciiTheme="minorBidi" w:hAnsiTheme="minorBidi"/>
        </w:rPr>
      </w:pPr>
      <w:r w:rsidRPr="00EF27E3">
        <w:rPr>
          <w:rFonts w:asciiTheme="minorBidi" w:hAnsiTheme="minorBidi"/>
          <w:b/>
          <w:bCs/>
        </w:rPr>
        <w:br/>
        <w:t xml:space="preserve">Tarim </w:t>
      </w:r>
      <w:proofErr w:type="spellStart"/>
      <w:r w:rsidRPr="00EF27E3">
        <w:rPr>
          <w:rFonts w:asciiTheme="minorBidi" w:hAnsiTheme="minorBidi"/>
          <w:b/>
          <w:bCs/>
        </w:rPr>
        <w:t>Tatusik</w:t>
      </w:r>
      <w:proofErr w:type="spellEnd"/>
      <w:r w:rsidR="00296219">
        <w:rPr>
          <w:rFonts w:asciiTheme="minorBidi" w:hAnsiTheme="minorBidi"/>
          <w:b/>
          <w:bCs/>
        </w:rPr>
        <w:t xml:space="preserve"> (Filippo De Luca)</w:t>
      </w:r>
      <w:r w:rsidRPr="00EF27E3"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EF27E3">
        <w:rPr>
          <w:rFonts w:asciiTheme="minorBidi" w:hAnsiTheme="minorBidi"/>
        </w:rPr>
        <w:t xml:space="preserve">Nel </w:t>
      </w:r>
      <w:r>
        <w:rPr>
          <w:rFonts w:asciiTheme="minorBidi" w:hAnsiTheme="minorBidi"/>
        </w:rPr>
        <w:t>suo</w:t>
      </w:r>
      <w:r w:rsidRPr="00EF27E3">
        <w:rPr>
          <w:rFonts w:asciiTheme="minorBidi" w:hAnsiTheme="minorBidi"/>
        </w:rPr>
        <w:t xml:space="preserve"> lavoro cerc</w:t>
      </w:r>
      <w:r>
        <w:rPr>
          <w:rFonts w:asciiTheme="minorBidi" w:hAnsiTheme="minorBidi"/>
        </w:rPr>
        <w:t>a</w:t>
      </w:r>
      <w:r w:rsidRPr="00EF27E3">
        <w:rPr>
          <w:rFonts w:asciiTheme="minorBidi" w:hAnsiTheme="minorBidi"/>
        </w:rPr>
        <w:t xml:space="preserve"> di fondere il modo tradizionale di fare arte con le tecnologie contemporanee di produzione industriale legate all'uso di software 3D, stampanti 3D e scanner. La </w:t>
      </w:r>
      <w:r>
        <w:rPr>
          <w:rFonts w:asciiTheme="minorBidi" w:hAnsiTheme="minorBidi"/>
        </w:rPr>
        <w:t>sua</w:t>
      </w:r>
      <w:r w:rsidRPr="00EF27E3">
        <w:rPr>
          <w:rFonts w:asciiTheme="minorBidi" w:hAnsiTheme="minorBidi"/>
        </w:rPr>
        <w:t xml:space="preserve"> attività è iniziata con lo studio del corpo umano in modo tradizionale e successivamente con l'uso di software 3D per creare modelli tridimensionali. La sfida è quella di ottenere dalla scultura realizzata a mano il miglior effetto che il software può ottenere </w:t>
      </w:r>
      <w:r w:rsidR="00EC0FC5">
        <w:rPr>
          <w:rFonts w:asciiTheme="minorBidi" w:hAnsiTheme="minorBidi"/>
        </w:rPr>
        <w:t>“esasperando”</w:t>
      </w:r>
      <w:r w:rsidRPr="00EF27E3">
        <w:rPr>
          <w:rFonts w:asciiTheme="minorBidi" w:hAnsiTheme="minorBidi"/>
        </w:rPr>
        <w:t xml:space="preserve"> il corpo umano al massimo grado e cercando di </w:t>
      </w:r>
      <w:r w:rsidRPr="00EF27E3">
        <w:rPr>
          <w:rFonts w:asciiTheme="minorBidi" w:hAnsiTheme="minorBidi"/>
        </w:rPr>
        <w:lastRenderedPageBreak/>
        <w:t xml:space="preserve">fermarsi un attimo prima di renderlo completamente irriconoscibile: questo coincide con la </w:t>
      </w:r>
      <w:r w:rsidR="00EC0FC5">
        <w:rPr>
          <w:rFonts w:asciiTheme="minorBidi" w:hAnsiTheme="minorBidi"/>
        </w:rPr>
        <w:t>sua</w:t>
      </w:r>
      <w:r w:rsidRPr="00EF27E3">
        <w:rPr>
          <w:rFonts w:asciiTheme="minorBidi" w:hAnsiTheme="minorBidi"/>
        </w:rPr>
        <w:t xml:space="preserve"> concezione di vita. Viv</w:t>
      </w:r>
      <w:r w:rsidR="00EC0FC5">
        <w:rPr>
          <w:rFonts w:asciiTheme="minorBidi" w:hAnsiTheme="minorBidi"/>
        </w:rPr>
        <w:t>e</w:t>
      </w:r>
      <w:r w:rsidRPr="00EF27E3">
        <w:rPr>
          <w:rFonts w:asciiTheme="minorBidi" w:hAnsiTheme="minorBidi"/>
        </w:rPr>
        <w:t xml:space="preserve"> e lavor</w:t>
      </w:r>
      <w:r w:rsidR="00EC0FC5">
        <w:rPr>
          <w:rFonts w:asciiTheme="minorBidi" w:hAnsiTheme="minorBidi"/>
        </w:rPr>
        <w:t>a</w:t>
      </w:r>
      <w:r w:rsidRPr="00EF27E3">
        <w:rPr>
          <w:rFonts w:asciiTheme="minorBidi" w:hAnsiTheme="minorBidi"/>
        </w:rPr>
        <w:t xml:space="preserve"> tra Roma e Berlino.</w:t>
      </w:r>
    </w:p>
    <w:p w14:paraId="7C086A87" w14:textId="77777777" w:rsidR="00296219" w:rsidRDefault="00B6053A" w:rsidP="00296219">
      <w:pPr>
        <w:spacing w:after="0"/>
        <w:jc w:val="both"/>
        <w:rPr>
          <w:rFonts w:asciiTheme="minorBidi" w:hAnsiTheme="minorBidi"/>
        </w:rPr>
      </w:pPr>
      <w:r w:rsidRPr="00B6053A">
        <w:rPr>
          <w:rFonts w:asciiTheme="minorBidi" w:hAnsiTheme="minorBidi"/>
        </w:rPr>
        <w:t xml:space="preserve">Tarim </w:t>
      </w:r>
      <w:proofErr w:type="spellStart"/>
      <w:r w:rsidRPr="00B6053A">
        <w:rPr>
          <w:rFonts w:asciiTheme="minorBidi" w:hAnsiTheme="minorBidi"/>
        </w:rPr>
        <w:t>Tatusik</w:t>
      </w:r>
      <w:proofErr w:type="spellEnd"/>
      <w:r w:rsidRPr="00B6053A">
        <w:rPr>
          <w:rFonts w:asciiTheme="minorBidi" w:hAnsiTheme="minorBidi"/>
        </w:rPr>
        <w:t xml:space="preserve"> nasce in Italia;</w:t>
      </w:r>
      <w:r>
        <w:rPr>
          <w:rFonts w:asciiTheme="minorBidi" w:hAnsiTheme="minorBidi"/>
        </w:rPr>
        <w:t xml:space="preserve"> </w:t>
      </w:r>
      <w:r w:rsidRPr="00B6053A">
        <w:rPr>
          <w:rFonts w:asciiTheme="minorBidi" w:hAnsiTheme="minorBidi"/>
        </w:rPr>
        <w:t xml:space="preserve">per motivi lavorativi si sposta tra </w:t>
      </w:r>
      <w:proofErr w:type="gramStart"/>
      <w:r w:rsidRPr="00B6053A">
        <w:rPr>
          <w:rFonts w:asciiTheme="minorBidi" w:hAnsiTheme="minorBidi"/>
        </w:rPr>
        <w:t>Roma  e</w:t>
      </w:r>
      <w:proofErr w:type="gramEnd"/>
      <w:r w:rsidRPr="00B6053A">
        <w:rPr>
          <w:rFonts w:asciiTheme="minorBidi" w:hAnsiTheme="minorBidi"/>
        </w:rPr>
        <w:t xml:space="preserve"> Berlino;</w:t>
      </w:r>
      <w:r>
        <w:rPr>
          <w:rFonts w:asciiTheme="minorBidi" w:hAnsiTheme="minorBidi"/>
        </w:rPr>
        <w:t xml:space="preserve"> </w:t>
      </w:r>
      <w:r w:rsidRPr="00B6053A">
        <w:rPr>
          <w:rFonts w:asciiTheme="minorBidi" w:hAnsiTheme="minorBidi"/>
        </w:rPr>
        <w:t>trae ispirazione dai paesaggi dell’hinterland berlinese per i suoi disegni e dalla scultura italiana storica per il senso della massa delle sue sculture</w:t>
      </w:r>
      <w:r>
        <w:rPr>
          <w:rFonts w:asciiTheme="minorBidi" w:hAnsiTheme="minorBidi"/>
        </w:rPr>
        <w:t>.</w:t>
      </w:r>
      <w:r w:rsidR="00296219">
        <w:rPr>
          <w:rFonts w:asciiTheme="minorBidi" w:hAnsiTheme="minorBidi"/>
        </w:rPr>
        <w:t xml:space="preserve"> </w:t>
      </w:r>
    </w:p>
    <w:p w14:paraId="7EBB0214" w14:textId="517F8C87" w:rsidR="00296219" w:rsidRPr="00296219" w:rsidRDefault="00296219" w:rsidP="00296219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Tra le sue esposizioni tra personali e collettive ricordiamo: </w:t>
      </w:r>
      <w:r w:rsidRPr="00296219">
        <w:rPr>
          <w:rFonts w:asciiTheme="minorBidi" w:hAnsiTheme="minorBidi"/>
        </w:rPr>
        <w:t>Roma 20-26 settembre 2023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ROMA CONTEMPORANEA - Roma -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Palazzo della Cancelleria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Roma 11-12-13 maggio 2023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TARIM TATUSIK - TATUSIK'S ENEMIES -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Mostra - Studio Buccia Roma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Pavia 23 novembre / 24 novembre 2019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P.A.T. Pavia Art Talent - 3° Mostra d'Arte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Contemporanea Accessibile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Forlì 1 novembre / 3 novembre 2019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 xml:space="preserve">Fiera Contemporanea </w:t>
      </w:r>
      <w:r>
        <w:rPr>
          <w:rFonts w:asciiTheme="minorBidi" w:hAnsiTheme="minorBidi"/>
        </w:rPr>
        <w:t>–</w:t>
      </w:r>
      <w:r w:rsidRPr="00296219">
        <w:rPr>
          <w:rFonts w:asciiTheme="minorBidi" w:hAnsiTheme="minorBidi"/>
        </w:rPr>
        <w:t xml:space="preserve"> Forlì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Roma 28 settembre / 11 ottobre 2019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 xml:space="preserve">Il piacere del Colore - Galleria </w:t>
      </w:r>
      <w:proofErr w:type="spellStart"/>
      <w:r w:rsidRPr="00296219">
        <w:rPr>
          <w:rFonts w:asciiTheme="minorBidi" w:hAnsiTheme="minorBidi"/>
        </w:rPr>
        <w:t>Ess&amp;rrE</w:t>
      </w:r>
      <w:proofErr w:type="spellEnd"/>
      <w:r w:rsidRPr="00296219">
        <w:rPr>
          <w:rFonts w:asciiTheme="minorBidi" w:hAnsiTheme="minorBidi"/>
        </w:rPr>
        <w:t xml:space="preserve"> -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Arte Moderna e Contemporanea Roma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Roma 23 marzo / 5 aprile 2019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 xml:space="preserve">Punti di Vista - Galleria </w:t>
      </w:r>
      <w:proofErr w:type="spellStart"/>
      <w:r w:rsidRPr="00296219">
        <w:rPr>
          <w:rFonts w:asciiTheme="minorBidi" w:hAnsiTheme="minorBidi"/>
        </w:rPr>
        <w:t>Ess&amp;rrE</w:t>
      </w:r>
      <w:proofErr w:type="spellEnd"/>
      <w:r w:rsidRPr="0029621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–</w:t>
      </w:r>
      <w:r w:rsidRPr="00296219">
        <w:rPr>
          <w:rFonts w:asciiTheme="minorBidi" w:hAnsiTheme="minorBidi"/>
        </w:rPr>
        <w:t xml:space="preserve"> Arte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Moderna e Contemporanea Roma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Roma 23/25 novembre 2018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La Fiera del Moderno e Contemporaneo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- Roma d'Arte Expo - Fiera di Roma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Roma 13 ottobre/4 novembre 2018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Non importa la pelle - Museo Civico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Archeologico - Polo Culturale di Tolfa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Roma 24/30 marzo 2017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 xml:space="preserve">AQUA, </w:t>
      </w:r>
      <w:proofErr w:type="spellStart"/>
      <w:r w:rsidRPr="00296219">
        <w:rPr>
          <w:rFonts w:asciiTheme="minorBidi" w:hAnsiTheme="minorBidi"/>
        </w:rPr>
        <w:t>Through</w:t>
      </w:r>
      <w:proofErr w:type="spellEnd"/>
      <w:r w:rsidRPr="00296219">
        <w:rPr>
          <w:rFonts w:asciiTheme="minorBidi" w:hAnsiTheme="minorBidi"/>
        </w:rPr>
        <w:t xml:space="preserve"> Waters Pastificio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Cerere/Rufa - Via degli Ausoni 3/7</w:t>
      </w:r>
      <w:r>
        <w:rPr>
          <w:rFonts w:asciiTheme="minorBidi" w:hAnsiTheme="minorBidi"/>
        </w:rPr>
        <w:t xml:space="preserve">; </w:t>
      </w:r>
      <w:r w:rsidRPr="00296219">
        <w:rPr>
          <w:rFonts w:asciiTheme="minorBidi" w:hAnsiTheme="minorBidi"/>
        </w:rPr>
        <w:t>Roma 21 giugno 2016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Le Jardin 489 - Ponte Milvio</w:t>
      </w:r>
      <w:r>
        <w:rPr>
          <w:rFonts w:asciiTheme="minorBidi" w:hAnsiTheme="minorBidi"/>
        </w:rPr>
        <w:t>; R</w:t>
      </w:r>
      <w:r w:rsidRPr="00296219">
        <w:rPr>
          <w:rFonts w:asciiTheme="minorBidi" w:hAnsiTheme="minorBidi"/>
        </w:rPr>
        <w:t>oma 16 aprile 2016</w:t>
      </w:r>
      <w:r>
        <w:rPr>
          <w:rFonts w:asciiTheme="minorBidi" w:hAnsiTheme="minorBidi"/>
        </w:rPr>
        <w:t xml:space="preserve"> </w:t>
      </w:r>
      <w:r w:rsidRPr="00296219">
        <w:rPr>
          <w:rFonts w:asciiTheme="minorBidi" w:hAnsiTheme="minorBidi"/>
        </w:rPr>
        <w:t>SOSE Spazio Arte - Stazione Ottavia</w:t>
      </w:r>
      <w:r>
        <w:rPr>
          <w:rFonts w:asciiTheme="minorBidi" w:hAnsiTheme="minorBidi"/>
        </w:rPr>
        <w:t>.</w:t>
      </w:r>
    </w:p>
    <w:p w14:paraId="43C4232C" w14:textId="674BB858" w:rsidR="00B6053A" w:rsidRDefault="00B6053A" w:rsidP="00B6053A">
      <w:pPr>
        <w:spacing w:after="0"/>
        <w:jc w:val="both"/>
        <w:rPr>
          <w:rFonts w:asciiTheme="minorBidi" w:hAnsiTheme="minorBidi"/>
        </w:rPr>
      </w:pPr>
    </w:p>
    <w:p w14:paraId="177F9E90" w14:textId="77777777" w:rsidR="00C43F98" w:rsidRDefault="00C43F98" w:rsidP="00EF27E3">
      <w:pPr>
        <w:spacing w:after="0"/>
        <w:jc w:val="both"/>
        <w:rPr>
          <w:rFonts w:asciiTheme="minorBidi" w:hAnsiTheme="minorBidi"/>
        </w:rPr>
      </w:pPr>
    </w:p>
    <w:p w14:paraId="594C145C" w14:textId="77777777" w:rsidR="00B6053A" w:rsidRDefault="00B6053A" w:rsidP="00EF27E3">
      <w:pPr>
        <w:spacing w:after="0"/>
        <w:jc w:val="both"/>
        <w:rPr>
          <w:rFonts w:asciiTheme="minorBidi" w:hAnsiTheme="minorBidi"/>
        </w:rPr>
      </w:pPr>
    </w:p>
    <w:p w14:paraId="1E332775" w14:textId="095C8963" w:rsidR="00B6053A" w:rsidRPr="00BD51BC" w:rsidRDefault="00B6053A" w:rsidP="00EF27E3">
      <w:pPr>
        <w:spacing w:after="0"/>
        <w:jc w:val="both"/>
        <w:rPr>
          <w:rFonts w:asciiTheme="minorBidi" w:hAnsiTheme="minorBidi"/>
          <w:b/>
          <w:bCs/>
        </w:rPr>
      </w:pPr>
      <w:proofErr w:type="spellStart"/>
      <w:r w:rsidRPr="00BD51BC">
        <w:rPr>
          <w:rFonts w:asciiTheme="minorBidi" w:hAnsiTheme="minorBidi"/>
          <w:b/>
          <w:bCs/>
        </w:rPr>
        <w:t>Vibration</w:t>
      </w:r>
      <w:proofErr w:type="spellEnd"/>
      <w:r w:rsidRPr="00BD51BC">
        <w:rPr>
          <w:rFonts w:asciiTheme="minorBidi" w:hAnsiTheme="minorBidi"/>
          <w:b/>
          <w:bCs/>
        </w:rPr>
        <w:t xml:space="preserve"> The </w:t>
      </w:r>
      <w:proofErr w:type="spellStart"/>
      <w:r w:rsidRPr="00BD51BC">
        <w:rPr>
          <w:rFonts w:asciiTheme="minorBidi" w:hAnsiTheme="minorBidi"/>
          <w:b/>
          <w:bCs/>
        </w:rPr>
        <w:t>fluid</w:t>
      </w:r>
      <w:proofErr w:type="spellEnd"/>
      <w:r w:rsidRPr="00BD51BC">
        <w:rPr>
          <w:rFonts w:asciiTheme="minorBidi" w:hAnsiTheme="minorBidi"/>
          <w:b/>
          <w:bCs/>
        </w:rPr>
        <w:t xml:space="preserve"> </w:t>
      </w:r>
      <w:proofErr w:type="spellStart"/>
      <w:r w:rsidRPr="00BD51BC">
        <w:rPr>
          <w:rFonts w:asciiTheme="minorBidi" w:hAnsiTheme="minorBidi"/>
          <w:b/>
          <w:bCs/>
        </w:rPr>
        <w:t>Movement</w:t>
      </w:r>
      <w:proofErr w:type="spellEnd"/>
      <w:r w:rsidRPr="00BD51BC">
        <w:rPr>
          <w:rFonts w:asciiTheme="minorBidi" w:hAnsiTheme="minorBidi"/>
          <w:b/>
          <w:bCs/>
        </w:rPr>
        <w:t xml:space="preserve"> of Human Body</w:t>
      </w:r>
    </w:p>
    <w:p w14:paraId="55C087ED" w14:textId="1B3A96A7" w:rsidR="00B6053A" w:rsidRPr="00BD51BC" w:rsidRDefault="00B6053A" w:rsidP="00EF27E3">
      <w:pPr>
        <w:spacing w:after="0"/>
        <w:jc w:val="both"/>
        <w:rPr>
          <w:rFonts w:asciiTheme="minorBidi" w:hAnsiTheme="minorBidi"/>
          <w:b/>
          <w:bCs/>
        </w:rPr>
      </w:pPr>
      <w:r w:rsidRPr="00BD51BC">
        <w:rPr>
          <w:rFonts w:asciiTheme="minorBidi" w:hAnsiTheme="minorBidi"/>
          <w:b/>
          <w:bCs/>
        </w:rPr>
        <w:t>The Mission Gallery</w:t>
      </w:r>
    </w:p>
    <w:p w14:paraId="1E8AA649" w14:textId="1DFBF355" w:rsidR="00B6053A" w:rsidRPr="00296219" w:rsidRDefault="00B6053A" w:rsidP="00EF27E3">
      <w:pPr>
        <w:spacing w:after="0"/>
        <w:jc w:val="both"/>
        <w:rPr>
          <w:rFonts w:asciiTheme="minorBidi" w:hAnsiTheme="minorBidi"/>
          <w:b/>
          <w:bCs/>
          <w:u w:val="single"/>
        </w:rPr>
      </w:pPr>
      <w:r w:rsidRPr="00296219">
        <w:rPr>
          <w:rFonts w:asciiTheme="minorBidi" w:hAnsiTheme="minorBidi"/>
          <w:b/>
          <w:bCs/>
          <w:u w:val="single"/>
        </w:rPr>
        <w:t>Vernissage 16 gennaio 2025 dalle 18 alle 20</w:t>
      </w:r>
    </w:p>
    <w:p w14:paraId="66A17336" w14:textId="541FA5E8" w:rsidR="00BD51BC" w:rsidRPr="00BD51BC" w:rsidRDefault="00BD51BC" w:rsidP="00EF27E3">
      <w:pPr>
        <w:spacing w:after="0"/>
        <w:jc w:val="both"/>
        <w:rPr>
          <w:rFonts w:asciiTheme="minorBidi" w:hAnsiTheme="minorBidi"/>
          <w:b/>
          <w:bCs/>
        </w:rPr>
      </w:pPr>
      <w:r w:rsidRPr="00BD51BC">
        <w:rPr>
          <w:rFonts w:asciiTheme="minorBidi" w:hAnsiTheme="minorBidi"/>
          <w:b/>
          <w:bCs/>
        </w:rPr>
        <w:t xml:space="preserve">Dal 17 gennaio al 28 febbraio 2025 </w:t>
      </w:r>
      <w:r>
        <w:rPr>
          <w:rFonts w:asciiTheme="minorBidi" w:hAnsiTheme="minorBidi"/>
          <w:b/>
          <w:bCs/>
        </w:rPr>
        <w:t>–</w:t>
      </w:r>
      <w:r w:rsidRPr="00BD51BC">
        <w:rPr>
          <w:rFonts w:asciiTheme="minorBidi" w:hAnsiTheme="minorBidi"/>
          <w:b/>
          <w:bCs/>
        </w:rPr>
        <w:t xml:space="preserve"> orari</w:t>
      </w:r>
      <w:r>
        <w:rPr>
          <w:rFonts w:asciiTheme="minorBidi" w:hAnsiTheme="minorBidi"/>
          <w:b/>
          <w:bCs/>
        </w:rPr>
        <w:t xml:space="preserve"> </w:t>
      </w:r>
      <w:r w:rsidR="00A13658">
        <w:rPr>
          <w:rFonts w:asciiTheme="minorBidi" w:hAnsiTheme="minorBidi"/>
          <w:b/>
          <w:bCs/>
        </w:rPr>
        <w:t>lunedì- venerdì 10-17</w:t>
      </w:r>
    </w:p>
    <w:p w14:paraId="14398F58" w14:textId="4071E37E" w:rsidR="00B6053A" w:rsidRPr="00BD51BC" w:rsidRDefault="00B6053A" w:rsidP="00EF27E3">
      <w:pPr>
        <w:spacing w:after="0"/>
        <w:jc w:val="both"/>
        <w:rPr>
          <w:rFonts w:asciiTheme="minorBidi" w:hAnsiTheme="minorBidi"/>
          <w:b/>
          <w:bCs/>
        </w:rPr>
      </w:pPr>
      <w:r w:rsidRPr="00BD51BC">
        <w:rPr>
          <w:rFonts w:asciiTheme="minorBidi" w:hAnsiTheme="minorBidi"/>
          <w:b/>
          <w:bCs/>
        </w:rPr>
        <w:t>2, Alfred Nobel Street</w:t>
      </w:r>
      <w:r w:rsidR="00BD51BC" w:rsidRPr="00BD51BC">
        <w:rPr>
          <w:rFonts w:asciiTheme="minorBidi" w:hAnsiTheme="minorBidi"/>
          <w:b/>
          <w:bCs/>
        </w:rPr>
        <w:t xml:space="preserve"> – Sofia - Bulgaria</w:t>
      </w:r>
    </w:p>
    <w:p w14:paraId="296DB264" w14:textId="77777777" w:rsidR="00B6053A" w:rsidRDefault="00B6053A" w:rsidP="00EF27E3">
      <w:pPr>
        <w:spacing w:after="0"/>
        <w:jc w:val="both"/>
        <w:rPr>
          <w:rFonts w:asciiTheme="minorBidi" w:hAnsiTheme="minorBidi"/>
        </w:rPr>
      </w:pPr>
    </w:p>
    <w:p w14:paraId="6767C453" w14:textId="77777777" w:rsidR="00B6053A" w:rsidRDefault="00B6053A" w:rsidP="00EF27E3">
      <w:pPr>
        <w:spacing w:after="0"/>
        <w:jc w:val="both"/>
        <w:rPr>
          <w:rFonts w:asciiTheme="minorBidi" w:hAnsiTheme="minorBidi"/>
        </w:rPr>
      </w:pPr>
    </w:p>
    <w:p w14:paraId="787505BD" w14:textId="77777777" w:rsidR="00C43F98" w:rsidRDefault="00C43F98" w:rsidP="00EF27E3">
      <w:pPr>
        <w:spacing w:after="0"/>
        <w:jc w:val="both"/>
        <w:rPr>
          <w:rFonts w:asciiTheme="minorBidi" w:hAnsiTheme="minorBidi"/>
        </w:rPr>
      </w:pPr>
    </w:p>
    <w:p w14:paraId="4F05A5FF" w14:textId="433EBD41" w:rsidR="00C43F98" w:rsidRDefault="00C43F98" w:rsidP="00EF27E3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L’ufficio stampa</w:t>
      </w:r>
    </w:p>
    <w:p w14:paraId="6BF605EA" w14:textId="594517B6" w:rsidR="00C43F98" w:rsidRDefault="00C43F98" w:rsidP="00EF27E3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Stefania Vaghi Comunicazione</w:t>
      </w:r>
    </w:p>
    <w:p w14:paraId="2FD817D5" w14:textId="77777777" w:rsidR="00C43F98" w:rsidRPr="00EF27E3" w:rsidRDefault="00C43F98" w:rsidP="00EF27E3">
      <w:pPr>
        <w:spacing w:after="0"/>
        <w:jc w:val="both"/>
        <w:rPr>
          <w:rFonts w:asciiTheme="minorBidi" w:hAnsiTheme="minorBidi"/>
        </w:rPr>
      </w:pPr>
    </w:p>
    <w:p w14:paraId="3FB7224F" w14:textId="77777777" w:rsidR="00EF27E3" w:rsidRPr="00EF27E3" w:rsidRDefault="00EF27E3" w:rsidP="00EF27E3">
      <w:pPr>
        <w:spacing w:after="0"/>
        <w:jc w:val="both"/>
        <w:rPr>
          <w:rFonts w:asciiTheme="minorBidi" w:hAnsiTheme="minorBidi"/>
        </w:rPr>
      </w:pPr>
    </w:p>
    <w:p w14:paraId="56BDA9F1" w14:textId="77777777" w:rsidR="001B7DA0" w:rsidRPr="001D5CD2" w:rsidRDefault="001B7DA0" w:rsidP="001B7DA0">
      <w:pPr>
        <w:spacing w:after="0"/>
        <w:jc w:val="both"/>
        <w:rPr>
          <w:rFonts w:asciiTheme="minorBidi" w:hAnsiTheme="minorBidi"/>
        </w:rPr>
      </w:pPr>
    </w:p>
    <w:p w14:paraId="177CA3B2" w14:textId="77777777" w:rsidR="001D5CD2" w:rsidRPr="001D5CD2" w:rsidRDefault="001D5CD2" w:rsidP="001D5CD2">
      <w:pPr>
        <w:jc w:val="both"/>
        <w:rPr>
          <w:rFonts w:asciiTheme="minorBidi" w:hAnsiTheme="minorBidi"/>
          <w:b/>
          <w:bCs/>
        </w:rPr>
      </w:pPr>
    </w:p>
    <w:sectPr w:rsidR="001D5CD2" w:rsidRPr="001D5CD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019E" w14:textId="77777777" w:rsidR="00722515" w:rsidRDefault="00722515" w:rsidP="00C43F98">
      <w:pPr>
        <w:spacing w:after="0" w:line="240" w:lineRule="auto"/>
      </w:pPr>
      <w:r>
        <w:separator/>
      </w:r>
    </w:p>
  </w:endnote>
  <w:endnote w:type="continuationSeparator" w:id="0">
    <w:p w14:paraId="1AB6EE23" w14:textId="77777777" w:rsidR="00722515" w:rsidRDefault="00722515" w:rsidP="00C4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1F85" w14:textId="5ABF87B8" w:rsidR="00C43F98" w:rsidRDefault="00C43F98" w:rsidP="00C43F98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0F0218B9" w14:textId="77777777" w:rsidR="00C43F98" w:rsidRDefault="00C43F98" w:rsidP="00C43F98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5E7B2342" w14:textId="77777777" w:rsidR="00C43F98" w:rsidRDefault="00C43F98" w:rsidP="00C43F98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350481B4" w14:textId="77777777" w:rsidR="00C43F98" w:rsidRDefault="00C43F98" w:rsidP="00C43F98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08F0B15B" w14:textId="77777777" w:rsidR="00C43F98" w:rsidRDefault="00C43F98" w:rsidP="00C43F98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67B54160" w14:textId="6DAB2BE3" w:rsidR="00C43F98" w:rsidRDefault="00C43F98">
    <w:pPr>
      <w:pStyle w:val="Pidipagina"/>
    </w:pPr>
  </w:p>
  <w:p w14:paraId="00871C4D" w14:textId="77777777" w:rsidR="00C43F98" w:rsidRDefault="00C43F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06983" w14:textId="77777777" w:rsidR="00722515" w:rsidRDefault="00722515" w:rsidP="00C43F98">
      <w:pPr>
        <w:spacing w:after="0" w:line="240" w:lineRule="auto"/>
      </w:pPr>
      <w:r>
        <w:separator/>
      </w:r>
    </w:p>
  </w:footnote>
  <w:footnote w:type="continuationSeparator" w:id="0">
    <w:p w14:paraId="697D20F5" w14:textId="77777777" w:rsidR="00722515" w:rsidRDefault="00722515" w:rsidP="00C43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2"/>
    <w:rsid w:val="001B7DA0"/>
    <w:rsid w:val="001D5CD2"/>
    <w:rsid w:val="00296219"/>
    <w:rsid w:val="00402580"/>
    <w:rsid w:val="00430FAA"/>
    <w:rsid w:val="005622BE"/>
    <w:rsid w:val="006A417F"/>
    <w:rsid w:val="00722515"/>
    <w:rsid w:val="00855237"/>
    <w:rsid w:val="0086131D"/>
    <w:rsid w:val="008C6BEB"/>
    <w:rsid w:val="0090550B"/>
    <w:rsid w:val="00A13658"/>
    <w:rsid w:val="00B6053A"/>
    <w:rsid w:val="00BD51BC"/>
    <w:rsid w:val="00BE0DC8"/>
    <w:rsid w:val="00C43F98"/>
    <w:rsid w:val="00DA2766"/>
    <w:rsid w:val="00E60E70"/>
    <w:rsid w:val="00EC0FC5"/>
    <w:rsid w:val="00EF27E3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DD78"/>
  <w15:chartTrackingRefBased/>
  <w15:docId w15:val="{15451BC4-158B-4B74-A2C6-965A439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5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5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5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5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5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5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5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5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C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5C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5C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5C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5C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5C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5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5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5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5C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5C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5C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5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5C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5CD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F98"/>
  </w:style>
  <w:style w:type="paragraph" w:styleId="Pidipagina">
    <w:name w:val="footer"/>
    <w:basedOn w:val="Normale"/>
    <w:link w:val="PidipaginaCarattere"/>
    <w:uiPriority w:val="99"/>
    <w:unhideWhenUsed/>
    <w:rsid w:val="00C4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F98"/>
  </w:style>
  <w:style w:type="character" w:styleId="Collegamentoipertestuale">
    <w:name w:val="Hyperlink"/>
    <w:basedOn w:val="Carpredefinitoparagrafo"/>
    <w:uiPriority w:val="99"/>
    <w:unhideWhenUsed/>
    <w:rsid w:val="00C4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9</cp:revision>
  <dcterms:created xsi:type="dcterms:W3CDTF">2024-12-29T18:54:00Z</dcterms:created>
  <dcterms:modified xsi:type="dcterms:W3CDTF">2025-01-04T10:37:00Z</dcterms:modified>
</cp:coreProperties>
</file>