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64" w:rsidRDefault="000D4847">
      <w:pPr>
        <w:pBdr>
          <w:top w:val="nil"/>
          <w:left w:val="nil"/>
          <w:bottom w:val="nil"/>
          <w:right w:val="nil"/>
          <w:between w:val="nil"/>
        </w:pBdr>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44"/>
          <w:szCs w:val="44"/>
        </w:rPr>
        <w:br/>
        <w:t>WITHOUT COLOR</w:t>
      </w:r>
    </w:p>
    <w:p w:rsidR="007E2D64" w:rsidRDefault="000D48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34"/>
          <w:szCs w:val="34"/>
        </w:rPr>
      </w:pPr>
      <w:r>
        <w:rPr>
          <w:rFonts w:ascii="Times New Roman" w:eastAsia="Times New Roman" w:hAnsi="Times New Roman" w:cs="Times New Roman"/>
          <w:b/>
          <w:color w:val="000000"/>
          <w:sz w:val="34"/>
          <w:szCs w:val="34"/>
        </w:rPr>
        <w:t xml:space="preserve">Trilogia sull’abitare </w:t>
      </w:r>
    </w:p>
    <w:p w:rsidR="007E2D64" w:rsidRDefault="007E2D64">
      <w:pPr>
        <w:pBdr>
          <w:top w:val="nil"/>
          <w:left w:val="nil"/>
          <w:bottom w:val="nil"/>
          <w:right w:val="nil"/>
          <w:between w:val="nil"/>
        </w:pBdr>
        <w:spacing w:after="0" w:line="240" w:lineRule="auto"/>
        <w:jc w:val="center"/>
        <w:rPr>
          <w:rFonts w:ascii="Times New Roman" w:eastAsia="Times New Roman" w:hAnsi="Times New Roman" w:cs="Times New Roman"/>
          <w:b/>
          <w:color w:val="000000"/>
          <w:sz w:val="34"/>
          <w:szCs w:val="34"/>
        </w:rPr>
      </w:pPr>
    </w:p>
    <w:p w:rsidR="007E2D64" w:rsidRDefault="000D48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34"/>
          <w:szCs w:val="34"/>
        </w:rPr>
      </w:pPr>
      <w:r>
        <w:rPr>
          <w:rFonts w:ascii="Times New Roman" w:eastAsia="Times New Roman" w:hAnsi="Times New Roman" w:cs="Times New Roman"/>
          <w:b/>
          <w:noProof/>
          <w:sz w:val="34"/>
          <w:szCs w:val="34"/>
        </w:rPr>
        <w:drawing>
          <wp:inline distT="114300" distB="114300" distL="114300" distR="114300">
            <wp:extent cx="3833336" cy="2555558"/>
            <wp:effectExtent l="0" t="0" r="0" b="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3833336" cy="2555558"/>
                    </a:xfrm>
                    <a:prstGeom prst="rect">
                      <a:avLst/>
                    </a:prstGeom>
                    <a:ln/>
                  </pic:spPr>
                </pic:pic>
              </a:graphicData>
            </a:graphic>
          </wp:inline>
        </w:drawing>
      </w:r>
    </w:p>
    <w:p w:rsidR="007E2D64" w:rsidRDefault="007E2D64">
      <w:pPr>
        <w:spacing w:after="0" w:line="240" w:lineRule="auto"/>
        <w:rPr>
          <w:rFonts w:ascii="Times New Roman" w:eastAsia="Times New Roman" w:hAnsi="Times New Roman" w:cs="Times New Roman"/>
          <w:sz w:val="24"/>
          <w:szCs w:val="24"/>
        </w:rPr>
      </w:pPr>
    </w:p>
    <w:p w:rsidR="007E2D64" w:rsidRDefault="002016CE">
      <w:pPr>
        <w:spacing w:after="0" w:line="240" w:lineRule="auto"/>
        <w:jc w:val="center"/>
        <w:rPr>
          <w:rFonts w:ascii="Times New Roman" w:eastAsia="Times New Roman" w:hAnsi="Times New Roman" w:cs="Times New Roman"/>
          <w:color w:val="000000"/>
          <w:highlight w:val="white"/>
        </w:rPr>
      </w:pPr>
      <w:r w:rsidRPr="002016CE">
        <w:rPr>
          <w:rFonts w:ascii="Times New Roman" w:eastAsia="Times New Roman" w:hAnsi="Times New Roman" w:cs="Times New Roman"/>
          <w:b/>
          <w:color w:val="000000"/>
          <w:highlight w:val="white"/>
        </w:rPr>
        <w:t>20 Novembre - ore 19:00</w:t>
      </w:r>
      <w:r>
        <w:rPr>
          <w:rFonts w:ascii="Times New Roman" w:eastAsia="Times New Roman" w:hAnsi="Times New Roman" w:cs="Times New Roman"/>
          <w:color w:val="000000"/>
          <w:highlight w:val="white"/>
        </w:rPr>
        <w:t xml:space="preserve"> | </w:t>
      </w:r>
      <w:r w:rsidRPr="002016CE">
        <w:rPr>
          <w:rFonts w:ascii="Times New Roman" w:eastAsia="Times New Roman" w:hAnsi="Times New Roman" w:cs="Times New Roman"/>
          <w:color w:val="000000"/>
        </w:rPr>
        <w:t>Teatro Quirino De Giorgio | Vigonza (PD)</w:t>
      </w:r>
      <w:r>
        <w:rPr>
          <w:rFonts w:ascii="Times New Roman" w:eastAsia="Times New Roman" w:hAnsi="Times New Roman" w:cs="Times New Roman"/>
          <w:color w:val="000000"/>
        </w:rPr>
        <w:br/>
      </w:r>
      <w:r w:rsidRPr="002016CE">
        <w:rPr>
          <w:rFonts w:ascii="Times New Roman" w:eastAsia="Times New Roman" w:hAnsi="Times New Roman" w:cs="Times New Roman"/>
          <w:b/>
          <w:color w:val="000000"/>
        </w:rPr>
        <w:t>Padova Festival Internazionale La sfera Danza</w:t>
      </w:r>
    </w:p>
    <w:p w:rsidR="007E2D64" w:rsidRDefault="007E2D64">
      <w:pPr>
        <w:spacing w:after="0" w:line="240" w:lineRule="auto"/>
        <w:jc w:val="center"/>
        <w:rPr>
          <w:rFonts w:ascii="Times New Roman" w:eastAsia="Times New Roman" w:hAnsi="Times New Roman" w:cs="Times New Roman"/>
          <w:sz w:val="24"/>
          <w:szCs w:val="24"/>
        </w:rPr>
      </w:pPr>
    </w:p>
    <w:p w:rsidR="007E2D64" w:rsidRDefault="000D4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Regia e coreografia </w:t>
      </w:r>
      <w:r>
        <w:rPr>
          <w:rFonts w:ascii="Times New Roman" w:eastAsia="Times New Roman" w:hAnsi="Times New Roman" w:cs="Times New Roman"/>
          <w:b/>
          <w:sz w:val="20"/>
          <w:szCs w:val="20"/>
        </w:rPr>
        <w:t>Francesca La Cava</w:t>
      </w:r>
    </w:p>
    <w:p w:rsidR="007E2D64" w:rsidRDefault="000D4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Aiuto alla drammaturgia </w:t>
      </w:r>
      <w:r>
        <w:rPr>
          <w:rFonts w:ascii="Times New Roman" w:eastAsia="Times New Roman" w:hAnsi="Times New Roman" w:cs="Times New Roman"/>
          <w:b/>
          <w:sz w:val="20"/>
          <w:szCs w:val="20"/>
        </w:rPr>
        <w:t xml:space="preserve">Anouscka </w:t>
      </w:r>
      <w:proofErr w:type="spellStart"/>
      <w:r>
        <w:rPr>
          <w:rFonts w:ascii="Times New Roman" w:eastAsia="Times New Roman" w:hAnsi="Times New Roman" w:cs="Times New Roman"/>
          <w:b/>
          <w:sz w:val="20"/>
          <w:szCs w:val="20"/>
        </w:rPr>
        <w:t>Brodacz</w:t>
      </w:r>
      <w:proofErr w:type="spellEnd"/>
      <w:r>
        <w:rPr>
          <w:rFonts w:ascii="Times New Roman" w:eastAsia="Times New Roman" w:hAnsi="Times New Roman" w:cs="Times New Roman"/>
          <w:sz w:val="20"/>
          <w:szCs w:val="20"/>
        </w:rPr>
        <w:t> </w:t>
      </w:r>
    </w:p>
    <w:p w:rsidR="007E2D64" w:rsidRDefault="000D4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Assistente alla coreografia </w:t>
      </w:r>
      <w:r>
        <w:rPr>
          <w:rFonts w:ascii="Times New Roman" w:eastAsia="Times New Roman" w:hAnsi="Times New Roman" w:cs="Times New Roman"/>
          <w:b/>
          <w:sz w:val="20"/>
          <w:szCs w:val="20"/>
        </w:rPr>
        <w:t>Stefania Bucci</w:t>
      </w:r>
    </w:p>
    <w:p w:rsidR="007E2D64" w:rsidRDefault="000D4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Musica originale </w:t>
      </w:r>
      <w:r>
        <w:rPr>
          <w:rFonts w:ascii="Times New Roman" w:eastAsia="Times New Roman" w:hAnsi="Times New Roman" w:cs="Times New Roman"/>
          <w:b/>
          <w:sz w:val="20"/>
          <w:szCs w:val="20"/>
        </w:rPr>
        <w:t>Flavio Pescosolido</w:t>
      </w:r>
    </w:p>
    <w:p w:rsidR="007E2D64" w:rsidRDefault="000D4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Scene e costumi </w:t>
      </w:r>
      <w:r>
        <w:rPr>
          <w:rFonts w:ascii="Times New Roman" w:eastAsia="Times New Roman" w:hAnsi="Times New Roman" w:cs="Times New Roman"/>
          <w:b/>
          <w:sz w:val="20"/>
          <w:szCs w:val="20"/>
        </w:rPr>
        <w:t>Elisabetta Falqui</w:t>
      </w:r>
    </w:p>
    <w:p w:rsidR="007E2D64" w:rsidRDefault="000D484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Disegno luci </w:t>
      </w:r>
      <w:r>
        <w:rPr>
          <w:rFonts w:ascii="Times New Roman" w:eastAsia="Times New Roman" w:hAnsi="Times New Roman" w:cs="Times New Roman"/>
          <w:b/>
          <w:sz w:val="20"/>
          <w:szCs w:val="20"/>
        </w:rPr>
        <w:t>Michele Innocenzi</w:t>
      </w:r>
    </w:p>
    <w:p w:rsidR="007E2D64" w:rsidRDefault="000D484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Foto</w:t>
      </w:r>
      <w:r>
        <w:rPr>
          <w:rFonts w:ascii="Times New Roman" w:eastAsia="Times New Roman" w:hAnsi="Times New Roman" w:cs="Times New Roman"/>
          <w:b/>
          <w:sz w:val="20"/>
          <w:szCs w:val="20"/>
        </w:rPr>
        <w:t xml:space="preserve"> Paolo Porto</w:t>
      </w:r>
    </w:p>
    <w:p w:rsidR="007E2D64" w:rsidRDefault="007E2D64">
      <w:pPr>
        <w:spacing w:after="0" w:line="240" w:lineRule="auto"/>
        <w:jc w:val="center"/>
        <w:rPr>
          <w:rFonts w:ascii="Times New Roman" w:eastAsia="Times New Roman" w:hAnsi="Times New Roman" w:cs="Times New Roman"/>
          <w:sz w:val="20"/>
          <w:szCs w:val="20"/>
        </w:rPr>
      </w:pPr>
    </w:p>
    <w:p w:rsidR="000208A3" w:rsidRPr="000208A3" w:rsidRDefault="000D4847" w:rsidP="000208A3">
      <w:pPr>
        <w:pStyle w:val="NormaleWeb"/>
        <w:spacing w:before="0" w:beforeAutospacing="0" w:after="0" w:afterAutospacing="0"/>
        <w:jc w:val="center"/>
      </w:pPr>
      <w:r>
        <w:rPr>
          <w:sz w:val="20"/>
          <w:szCs w:val="20"/>
        </w:rPr>
        <w:t xml:space="preserve">Interpreti e collaborazione artistica </w:t>
      </w:r>
      <w:r w:rsidR="00C83E7A" w:rsidRPr="000208A3">
        <w:rPr>
          <w:b/>
          <w:bCs/>
          <w:color w:val="000000"/>
          <w:sz w:val="20"/>
          <w:szCs w:val="20"/>
        </w:rPr>
        <w:t xml:space="preserve">Stefania Bucci, </w:t>
      </w:r>
      <w:proofErr w:type="spellStart"/>
      <w:r w:rsidR="000208A3" w:rsidRPr="000208A3">
        <w:rPr>
          <w:b/>
          <w:bCs/>
          <w:color w:val="000000"/>
          <w:sz w:val="20"/>
          <w:szCs w:val="20"/>
        </w:rPr>
        <w:t>Nagga</w:t>
      </w:r>
      <w:proofErr w:type="spellEnd"/>
      <w:r w:rsidR="000208A3" w:rsidRPr="000208A3">
        <w:rPr>
          <w:b/>
          <w:bCs/>
          <w:color w:val="000000"/>
          <w:sz w:val="20"/>
          <w:szCs w:val="20"/>
        </w:rPr>
        <w:t xml:space="preserve"> Giona Baldina</w:t>
      </w:r>
      <w:r w:rsidR="00C83E7A">
        <w:rPr>
          <w:b/>
          <w:bCs/>
          <w:color w:val="000000"/>
          <w:sz w:val="20"/>
          <w:szCs w:val="20"/>
        </w:rPr>
        <w:t>,</w:t>
      </w:r>
    </w:p>
    <w:p w:rsidR="000208A3" w:rsidRPr="000208A3" w:rsidRDefault="00C83E7A" w:rsidP="000208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 xml:space="preserve">Francesca La Cava, </w:t>
      </w:r>
      <w:proofErr w:type="spellStart"/>
      <w:r w:rsidR="000208A3" w:rsidRPr="000208A3">
        <w:rPr>
          <w:rFonts w:ascii="Times New Roman" w:eastAsia="Times New Roman" w:hAnsi="Times New Roman" w:cs="Times New Roman"/>
          <w:b/>
          <w:bCs/>
          <w:color w:val="000000"/>
          <w:sz w:val="20"/>
          <w:szCs w:val="20"/>
        </w:rPr>
        <w:t>Ashai</w:t>
      </w:r>
      <w:proofErr w:type="spellEnd"/>
      <w:r w:rsidR="000208A3" w:rsidRPr="000208A3">
        <w:rPr>
          <w:rFonts w:ascii="Times New Roman" w:eastAsia="Times New Roman" w:hAnsi="Times New Roman" w:cs="Times New Roman"/>
          <w:b/>
          <w:bCs/>
          <w:color w:val="000000"/>
          <w:sz w:val="20"/>
          <w:szCs w:val="20"/>
        </w:rPr>
        <w:t xml:space="preserve"> Lombardo </w:t>
      </w:r>
      <w:proofErr w:type="spellStart"/>
      <w:r w:rsidR="000208A3" w:rsidRPr="000208A3">
        <w:rPr>
          <w:rFonts w:ascii="Times New Roman" w:eastAsia="Times New Roman" w:hAnsi="Times New Roman" w:cs="Times New Roman"/>
          <w:b/>
          <w:bCs/>
          <w:color w:val="000000"/>
          <w:sz w:val="20"/>
          <w:szCs w:val="20"/>
        </w:rPr>
        <w:t>Arop</w:t>
      </w:r>
      <w:proofErr w:type="spellEnd"/>
      <w:r w:rsidR="000208A3" w:rsidRPr="000208A3">
        <w:rPr>
          <w:rFonts w:ascii="Times New Roman" w:eastAsia="Times New Roman" w:hAnsi="Times New Roman" w:cs="Times New Roman"/>
          <w:b/>
          <w:bCs/>
          <w:color w:val="000000"/>
          <w:sz w:val="20"/>
          <w:szCs w:val="20"/>
        </w:rPr>
        <w:t xml:space="preserve"> e Antonio Taurino</w:t>
      </w:r>
    </w:p>
    <w:p w:rsidR="007E2D64" w:rsidRDefault="000D4847" w:rsidP="000208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Produzione: </w:t>
      </w:r>
      <w:r>
        <w:rPr>
          <w:rFonts w:ascii="Times New Roman" w:eastAsia="Times New Roman" w:hAnsi="Times New Roman" w:cs="Times New Roman"/>
          <w:b/>
          <w:sz w:val="20"/>
          <w:szCs w:val="20"/>
        </w:rPr>
        <w:t>GRUPPO e-MOTION</w:t>
      </w:r>
      <w:r>
        <w:rPr>
          <w:rFonts w:ascii="Times New Roman" w:eastAsia="Times New Roman" w:hAnsi="Times New Roman" w:cs="Times New Roman"/>
          <w:sz w:val="20"/>
          <w:szCs w:val="20"/>
        </w:rPr>
        <w:t xml:space="preserve"> con il contributo del </w:t>
      </w:r>
      <w:r>
        <w:rPr>
          <w:rFonts w:ascii="Times New Roman" w:eastAsia="Times New Roman" w:hAnsi="Times New Roman" w:cs="Times New Roman"/>
          <w:b/>
          <w:sz w:val="20"/>
          <w:szCs w:val="20"/>
        </w:rPr>
        <w:t>MIC</w:t>
      </w:r>
      <w:r>
        <w:rPr>
          <w:rFonts w:ascii="Times New Roman" w:eastAsia="Times New Roman" w:hAnsi="Times New Roman" w:cs="Times New Roman"/>
          <w:sz w:val="20"/>
          <w:szCs w:val="20"/>
        </w:rPr>
        <w:t xml:space="preserve">, della </w:t>
      </w:r>
      <w:r>
        <w:rPr>
          <w:rFonts w:ascii="Times New Roman" w:eastAsia="Times New Roman" w:hAnsi="Times New Roman" w:cs="Times New Roman"/>
          <w:b/>
          <w:sz w:val="20"/>
          <w:szCs w:val="20"/>
        </w:rPr>
        <w:t>Regione Abruzzo</w:t>
      </w:r>
      <w:r>
        <w:rPr>
          <w:rFonts w:ascii="Times New Roman" w:eastAsia="Times New Roman" w:hAnsi="Times New Roman" w:cs="Times New Roman"/>
          <w:sz w:val="20"/>
          <w:szCs w:val="20"/>
        </w:rPr>
        <w:t xml:space="preserve">, </w:t>
      </w:r>
    </w:p>
    <w:p w:rsidR="007E2D64" w:rsidRDefault="000D4847">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del</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Comune dell’Aquila</w:t>
      </w:r>
      <w:r>
        <w:rPr>
          <w:rFonts w:ascii="Times New Roman" w:eastAsia="Times New Roman" w:hAnsi="Times New Roman" w:cs="Times New Roman"/>
          <w:sz w:val="20"/>
          <w:szCs w:val="20"/>
        </w:rPr>
        <w:t xml:space="preserve"> e </w:t>
      </w:r>
      <w:r>
        <w:rPr>
          <w:rFonts w:ascii="Times New Roman" w:eastAsia="Times New Roman" w:hAnsi="Times New Roman" w:cs="Times New Roman"/>
          <w:b/>
          <w:sz w:val="20"/>
          <w:szCs w:val="20"/>
        </w:rPr>
        <w:t>Operazione RESTART</w:t>
      </w:r>
    </w:p>
    <w:p w:rsidR="007E2D64" w:rsidRDefault="007E2D64">
      <w:pPr>
        <w:spacing w:after="0" w:line="240" w:lineRule="auto"/>
        <w:jc w:val="both"/>
        <w:rPr>
          <w:rFonts w:ascii="Times New Roman" w:eastAsia="Times New Roman" w:hAnsi="Times New Roman" w:cs="Times New Roman"/>
          <w:sz w:val="24"/>
          <w:szCs w:val="24"/>
        </w:rPr>
      </w:pPr>
      <w:bookmarkStart w:id="0" w:name="_heading=h.gjdgxs" w:colFirst="0" w:colLast="0"/>
      <w:bookmarkStart w:id="1" w:name="_GoBack"/>
      <w:bookmarkEnd w:id="0"/>
      <w:bookmarkEnd w:id="1"/>
    </w:p>
    <w:p w:rsidR="007E2D64" w:rsidRPr="002E6243" w:rsidRDefault="002016CE">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Domenica 20 novembre</w:t>
      </w:r>
      <w:r w:rsidR="000D4847">
        <w:rPr>
          <w:rFonts w:ascii="Times New Roman" w:eastAsia="Times New Roman" w:hAnsi="Times New Roman" w:cs="Times New Roman"/>
          <w:color w:val="000000"/>
          <w:sz w:val="24"/>
          <w:szCs w:val="24"/>
        </w:rPr>
        <w:t xml:space="preserve">, al </w:t>
      </w:r>
      <w:r w:rsidR="002E6243">
        <w:rPr>
          <w:rFonts w:ascii="Times New Roman" w:eastAsia="Times New Roman" w:hAnsi="Times New Roman" w:cs="Times New Roman"/>
          <w:color w:val="000000"/>
        </w:rPr>
        <w:t xml:space="preserve">Teatro Quirino De Giorgio di </w:t>
      </w:r>
      <w:r w:rsidRPr="002016CE">
        <w:rPr>
          <w:rFonts w:ascii="Times New Roman" w:eastAsia="Times New Roman" w:hAnsi="Times New Roman" w:cs="Times New Roman"/>
          <w:color w:val="000000"/>
        </w:rPr>
        <w:t>Vigonza (PD</w:t>
      </w:r>
      <w:r w:rsidR="002E6243">
        <w:rPr>
          <w:rFonts w:ascii="Times New Roman" w:eastAsia="Times New Roman" w:hAnsi="Times New Roman" w:cs="Times New Roman"/>
          <w:color w:val="000000"/>
        </w:rPr>
        <w:t>)</w:t>
      </w:r>
      <w:r w:rsidR="000D4847">
        <w:rPr>
          <w:rFonts w:ascii="Times New Roman" w:eastAsia="Times New Roman" w:hAnsi="Times New Roman" w:cs="Times New Roman"/>
          <w:color w:val="000000"/>
          <w:sz w:val="24"/>
          <w:szCs w:val="24"/>
        </w:rPr>
        <w:t xml:space="preserve">, </w:t>
      </w:r>
      <w:r w:rsidR="002E6243">
        <w:rPr>
          <w:rFonts w:ascii="Times New Roman" w:eastAsia="Times New Roman" w:hAnsi="Times New Roman" w:cs="Times New Roman"/>
          <w:color w:val="000000"/>
          <w:sz w:val="24"/>
          <w:szCs w:val="24"/>
        </w:rPr>
        <w:t>andrà in scena</w:t>
      </w:r>
      <w:r w:rsidR="000D4847">
        <w:rPr>
          <w:rFonts w:ascii="Times New Roman" w:eastAsia="Times New Roman" w:hAnsi="Times New Roman" w:cs="Times New Roman"/>
          <w:color w:val="000000"/>
          <w:sz w:val="24"/>
          <w:szCs w:val="24"/>
        </w:rPr>
        <w:t xml:space="preserve"> </w:t>
      </w:r>
      <w:proofErr w:type="spellStart"/>
      <w:r w:rsidR="000D4847">
        <w:rPr>
          <w:rFonts w:ascii="Times New Roman" w:eastAsia="Times New Roman" w:hAnsi="Times New Roman" w:cs="Times New Roman"/>
          <w:b/>
          <w:i/>
          <w:color w:val="000000"/>
          <w:sz w:val="24"/>
          <w:szCs w:val="24"/>
        </w:rPr>
        <w:t>Without</w:t>
      </w:r>
      <w:proofErr w:type="spellEnd"/>
      <w:r w:rsidR="000D4847">
        <w:rPr>
          <w:rFonts w:ascii="Times New Roman" w:eastAsia="Times New Roman" w:hAnsi="Times New Roman" w:cs="Times New Roman"/>
          <w:b/>
          <w:i/>
          <w:color w:val="000000"/>
          <w:sz w:val="24"/>
          <w:szCs w:val="24"/>
        </w:rPr>
        <w:t xml:space="preserve"> Color</w:t>
      </w:r>
      <w:r w:rsidR="000D4847">
        <w:rPr>
          <w:rFonts w:ascii="Times New Roman" w:eastAsia="Times New Roman" w:hAnsi="Times New Roman" w:cs="Times New Roman"/>
          <w:b/>
          <w:color w:val="000000"/>
          <w:sz w:val="24"/>
          <w:szCs w:val="24"/>
        </w:rPr>
        <w:t xml:space="preserve">, </w:t>
      </w:r>
      <w:r w:rsidR="000D4847">
        <w:rPr>
          <w:rFonts w:ascii="Times New Roman" w:eastAsia="Times New Roman" w:hAnsi="Times New Roman" w:cs="Times New Roman"/>
          <w:color w:val="000000"/>
          <w:sz w:val="24"/>
          <w:szCs w:val="24"/>
        </w:rPr>
        <w:t>trilogia sull’abitare</w:t>
      </w:r>
      <w:r w:rsidR="000D4847">
        <w:rPr>
          <w:rFonts w:ascii="Times New Roman" w:eastAsia="Times New Roman" w:hAnsi="Times New Roman" w:cs="Times New Roman"/>
          <w:b/>
          <w:color w:val="000000"/>
          <w:sz w:val="24"/>
          <w:szCs w:val="24"/>
        </w:rPr>
        <w:t xml:space="preserve"> </w:t>
      </w:r>
      <w:r w:rsidR="000D4847">
        <w:rPr>
          <w:rFonts w:ascii="Times New Roman" w:eastAsia="Times New Roman" w:hAnsi="Times New Roman" w:cs="Times New Roman"/>
          <w:color w:val="000000"/>
          <w:sz w:val="24"/>
          <w:szCs w:val="24"/>
        </w:rPr>
        <w:t xml:space="preserve">ideata da </w:t>
      </w:r>
      <w:r w:rsidR="000D4847">
        <w:rPr>
          <w:rFonts w:ascii="Times New Roman" w:eastAsia="Times New Roman" w:hAnsi="Times New Roman" w:cs="Times New Roman"/>
          <w:b/>
          <w:color w:val="000000"/>
          <w:sz w:val="24"/>
          <w:szCs w:val="24"/>
        </w:rPr>
        <w:t xml:space="preserve">GRUPPO e-MOTION, </w:t>
      </w:r>
      <w:r w:rsidR="000D4847">
        <w:rPr>
          <w:rFonts w:ascii="Times New Roman" w:eastAsia="Times New Roman" w:hAnsi="Times New Roman" w:cs="Times New Roman"/>
          <w:color w:val="000000"/>
          <w:sz w:val="24"/>
          <w:szCs w:val="24"/>
        </w:rPr>
        <w:t>con il contributo</w:t>
      </w:r>
      <w:r w:rsidR="000D4847">
        <w:rPr>
          <w:rFonts w:ascii="Times New Roman" w:eastAsia="Times New Roman" w:hAnsi="Times New Roman" w:cs="Times New Roman"/>
          <w:b/>
          <w:color w:val="000000"/>
          <w:sz w:val="24"/>
          <w:szCs w:val="24"/>
        </w:rPr>
        <w:t xml:space="preserve"> </w:t>
      </w:r>
      <w:r w:rsidR="000D4847">
        <w:rPr>
          <w:rFonts w:ascii="Times New Roman" w:eastAsia="Times New Roman" w:hAnsi="Times New Roman" w:cs="Times New Roman"/>
          <w:sz w:val="24"/>
          <w:szCs w:val="24"/>
        </w:rPr>
        <w:t xml:space="preserve">del </w:t>
      </w:r>
      <w:r w:rsidR="000D4847">
        <w:rPr>
          <w:rFonts w:ascii="Times New Roman" w:eastAsia="Times New Roman" w:hAnsi="Times New Roman" w:cs="Times New Roman"/>
          <w:b/>
          <w:sz w:val="24"/>
          <w:szCs w:val="24"/>
          <w:highlight w:val="white"/>
        </w:rPr>
        <w:t>Ministero dei Beni delle Attività Culturali</w:t>
      </w:r>
      <w:r w:rsidR="000D4847">
        <w:rPr>
          <w:rFonts w:ascii="Times New Roman" w:eastAsia="Times New Roman" w:hAnsi="Times New Roman" w:cs="Times New Roman"/>
          <w:color w:val="3C4043"/>
          <w:sz w:val="24"/>
          <w:szCs w:val="24"/>
          <w:highlight w:val="white"/>
        </w:rPr>
        <w:t xml:space="preserve"> </w:t>
      </w:r>
      <w:r w:rsidR="000D4847">
        <w:rPr>
          <w:rFonts w:ascii="Times New Roman" w:eastAsia="Times New Roman" w:hAnsi="Times New Roman" w:cs="Times New Roman"/>
          <w:b/>
          <w:sz w:val="24"/>
          <w:szCs w:val="24"/>
          <w:highlight w:val="white"/>
        </w:rPr>
        <w:t>e del Turismo,</w:t>
      </w:r>
      <w:r w:rsidR="000D4847">
        <w:rPr>
          <w:rFonts w:ascii="Times New Roman" w:eastAsia="Times New Roman" w:hAnsi="Times New Roman" w:cs="Times New Roman"/>
          <w:b/>
          <w:color w:val="000000"/>
          <w:sz w:val="24"/>
          <w:szCs w:val="24"/>
        </w:rPr>
        <w:t xml:space="preserve"> </w:t>
      </w:r>
      <w:r w:rsidR="000D4847">
        <w:rPr>
          <w:rFonts w:ascii="Times New Roman" w:eastAsia="Times New Roman" w:hAnsi="Times New Roman" w:cs="Times New Roman"/>
          <w:color w:val="000000"/>
          <w:sz w:val="24"/>
          <w:szCs w:val="24"/>
        </w:rPr>
        <w:t>della</w:t>
      </w:r>
      <w:r w:rsidR="000D4847">
        <w:rPr>
          <w:rFonts w:ascii="Times New Roman" w:eastAsia="Times New Roman" w:hAnsi="Times New Roman" w:cs="Times New Roman"/>
          <w:b/>
          <w:color w:val="000000"/>
          <w:sz w:val="24"/>
          <w:szCs w:val="24"/>
        </w:rPr>
        <w:t xml:space="preserve"> Regione Abruzzo, </w:t>
      </w:r>
      <w:r w:rsidR="000D4847">
        <w:rPr>
          <w:rFonts w:ascii="Times New Roman" w:eastAsia="Times New Roman" w:hAnsi="Times New Roman" w:cs="Times New Roman"/>
          <w:color w:val="000000"/>
          <w:sz w:val="24"/>
          <w:szCs w:val="24"/>
        </w:rPr>
        <w:t xml:space="preserve">del </w:t>
      </w:r>
      <w:r w:rsidR="000D4847">
        <w:rPr>
          <w:rFonts w:ascii="Times New Roman" w:eastAsia="Times New Roman" w:hAnsi="Times New Roman" w:cs="Times New Roman"/>
          <w:b/>
          <w:color w:val="000000"/>
          <w:sz w:val="24"/>
          <w:szCs w:val="24"/>
        </w:rPr>
        <w:t xml:space="preserve">Comune dell’Aquila </w:t>
      </w:r>
      <w:r w:rsidR="000D4847">
        <w:rPr>
          <w:rFonts w:ascii="Times New Roman" w:eastAsia="Times New Roman" w:hAnsi="Times New Roman" w:cs="Times New Roman"/>
          <w:color w:val="000000"/>
          <w:sz w:val="24"/>
          <w:szCs w:val="24"/>
        </w:rPr>
        <w:t>e</w:t>
      </w:r>
      <w:r w:rsidR="000D4847">
        <w:rPr>
          <w:rFonts w:ascii="Times New Roman" w:eastAsia="Times New Roman" w:hAnsi="Times New Roman" w:cs="Times New Roman"/>
          <w:b/>
          <w:color w:val="000000"/>
          <w:sz w:val="24"/>
          <w:szCs w:val="24"/>
        </w:rPr>
        <w:t xml:space="preserve"> Operazione RESTART</w:t>
      </w:r>
      <w:r w:rsidR="000D4847">
        <w:rPr>
          <w:rFonts w:ascii="Times New Roman" w:eastAsia="Times New Roman" w:hAnsi="Times New Roman" w:cs="Times New Roman"/>
          <w:color w:val="000000"/>
          <w:sz w:val="24"/>
          <w:szCs w:val="24"/>
        </w:rPr>
        <w:t>.</w:t>
      </w:r>
      <w:r w:rsidR="000D4847">
        <w:rPr>
          <w:rFonts w:ascii="Times New Roman" w:eastAsia="Times New Roman" w:hAnsi="Times New Roman" w:cs="Times New Roman"/>
          <w:b/>
          <w:color w:val="000000"/>
          <w:sz w:val="24"/>
          <w:szCs w:val="24"/>
        </w:rPr>
        <w:t xml:space="preserve"> </w:t>
      </w:r>
      <w:r w:rsidR="002E6243">
        <w:rPr>
          <w:rFonts w:ascii="Times New Roman" w:eastAsia="Times New Roman" w:hAnsi="Times New Roman" w:cs="Times New Roman"/>
          <w:color w:val="000000"/>
          <w:sz w:val="24"/>
          <w:szCs w:val="24"/>
        </w:rPr>
        <w:t>Una</w:t>
      </w:r>
      <w:r w:rsidR="000D4847">
        <w:rPr>
          <w:rFonts w:ascii="Times New Roman" w:eastAsia="Times New Roman" w:hAnsi="Times New Roman" w:cs="Times New Roman"/>
          <w:color w:val="000000"/>
          <w:sz w:val="24"/>
          <w:szCs w:val="24"/>
        </w:rPr>
        <w:t xml:space="preserve"> performance introspettiva e contemporanea </w:t>
      </w:r>
      <w:r w:rsidR="002E6243">
        <w:rPr>
          <w:rFonts w:ascii="Times New Roman" w:eastAsia="Times New Roman" w:hAnsi="Times New Roman" w:cs="Times New Roman"/>
          <w:color w:val="000000"/>
          <w:sz w:val="24"/>
          <w:szCs w:val="24"/>
        </w:rPr>
        <w:t xml:space="preserve">sulla bellezza della diversità che rientra all’interno della programmazione del </w:t>
      </w:r>
      <w:r w:rsidR="002E6243" w:rsidRPr="002016CE">
        <w:rPr>
          <w:rFonts w:ascii="Times New Roman" w:eastAsia="Times New Roman" w:hAnsi="Times New Roman" w:cs="Times New Roman"/>
          <w:b/>
          <w:color w:val="000000"/>
        </w:rPr>
        <w:t>Padova Festival Internazionale La sfera Danza</w:t>
      </w:r>
      <w:r w:rsidR="002E6243">
        <w:rPr>
          <w:rFonts w:ascii="Times New Roman" w:eastAsia="Times New Roman" w:hAnsi="Times New Roman" w:cs="Times New Roman"/>
          <w:b/>
          <w:color w:val="000000"/>
        </w:rPr>
        <w:t xml:space="preserve">, </w:t>
      </w:r>
      <w:r w:rsidR="002E6243">
        <w:rPr>
          <w:rFonts w:ascii="Times New Roman" w:eastAsia="Times New Roman" w:hAnsi="Times New Roman" w:cs="Times New Roman"/>
          <w:color w:val="000000"/>
        </w:rPr>
        <w:t>giunto alla sua XIX edizione.</w:t>
      </w:r>
    </w:p>
    <w:p w:rsidR="007E2D64" w:rsidRDefault="000D484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Without</w:t>
      </w:r>
      <w:proofErr w:type="spellEnd"/>
      <w:r>
        <w:rPr>
          <w:rFonts w:ascii="Times New Roman" w:eastAsia="Times New Roman" w:hAnsi="Times New Roman" w:cs="Times New Roman"/>
          <w:b/>
          <w:i/>
          <w:color w:val="000000"/>
          <w:sz w:val="24"/>
          <w:szCs w:val="24"/>
        </w:rPr>
        <w:t xml:space="preserve"> Color </w:t>
      </w:r>
      <w:r>
        <w:rPr>
          <w:rFonts w:ascii="Times New Roman" w:eastAsia="Times New Roman" w:hAnsi="Times New Roman" w:cs="Times New Roman"/>
          <w:color w:val="000000"/>
          <w:sz w:val="24"/>
          <w:szCs w:val="24"/>
        </w:rPr>
        <w:t xml:space="preserve">racconta l’universalità delle espressioni emozionali e l’efficacia del linguaggio del corpo. Quattro performer appartenenti a culture diverse si confrontano sulla scena, scoprono le loro differenze e manifestano il proprio stupore attraverso i meccanismi dell’improvvisazione. La </w:t>
      </w:r>
      <w:r>
        <w:rPr>
          <w:rFonts w:ascii="Times New Roman" w:eastAsia="Times New Roman" w:hAnsi="Times New Roman" w:cs="Times New Roman"/>
          <w:b/>
          <w:color w:val="000000"/>
          <w:sz w:val="24"/>
          <w:szCs w:val="24"/>
        </w:rPr>
        <w:t>partitura gestuale</w:t>
      </w:r>
      <w:r>
        <w:rPr>
          <w:rFonts w:ascii="Times New Roman" w:eastAsia="Times New Roman" w:hAnsi="Times New Roman" w:cs="Times New Roman"/>
          <w:color w:val="000000"/>
          <w:sz w:val="24"/>
          <w:szCs w:val="24"/>
        </w:rPr>
        <w:t xml:space="preserve"> degli interpreti si muove alla ricerca di espressioni vitali, movimenti naturali e dialoghi che costruiscono una narrazione tra il reale, il grottesco e il trascendentale, riscoprendo gli spazi nascosti della mente.</w:t>
      </w:r>
    </w:p>
    <w:p w:rsidR="0058324D" w:rsidRDefault="000D484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tratta di un progetto pensato e concepito in tanti anni - </w:t>
      </w:r>
      <w:r>
        <w:rPr>
          <w:rFonts w:ascii="Times New Roman" w:eastAsia="Times New Roman" w:hAnsi="Times New Roman" w:cs="Times New Roman"/>
          <w:b/>
          <w:color w:val="000000"/>
          <w:sz w:val="24"/>
          <w:szCs w:val="24"/>
        </w:rPr>
        <w:t>afferma la regista Francesca La Cava</w:t>
      </w:r>
      <w:r>
        <w:rPr>
          <w:rFonts w:ascii="Times New Roman" w:eastAsia="Times New Roman" w:hAnsi="Times New Roman" w:cs="Times New Roman"/>
          <w:color w:val="000000"/>
          <w:sz w:val="24"/>
          <w:szCs w:val="24"/>
        </w:rPr>
        <w:t xml:space="preserve"> - e nasce dal desiderio di lavorare con dei danzatori di diverse etnie, considerando il mio grande amore</w:t>
      </w:r>
      <w:r w:rsidR="0058324D">
        <w:rPr>
          <w:rFonts w:ascii="Times New Roman" w:eastAsia="Times New Roman" w:hAnsi="Times New Roman" w:cs="Times New Roman"/>
          <w:color w:val="000000"/>
          <w:sz w:val="24"/>
          <w:szCs w:val="24"/>
        </w:rPr>
        <w:t xml:space="preserve"> </w:t>
      </w:r>
    </w:p>
    <w:p w:rsidR="0058324D" w:rsidRDefault="0058324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7E2D64" w:rsidRDefault="000D484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per</w:t>
      </w:r>
      <w:proofErr w:type="gramEnd"/>
      <w:r>
        <w:rPr>
          <w:rFonts w:ascii="Times New Roman" w:eastAsia="Times New Roman" w:hAnsi="Times New Roman" w:cs="Times New Roman"/>
          <w:color w:val="000000"/>
          <w:sz w:val="24"/>
          <w:szCs w:val="24"/>
        </w:rPr>
        <w:t xml:space="preserve"> l'Africa. Lo spettacolo è inserito in una Trilogia sull'abitare, inteso anche come dimorare nel proprio corpo. È un approfondimento sul nostro essere e stare nel mondo che comincia proprio dall’epidermide: abitare la propria fisicità significa conoscere e approfondire quello che siamo. Non vuole essere un percorso guidato, non è un lavoro contro un luogo comune o sul razzismo, non ne voglio parlare perché per me è un fatto superato. Vorrei mettere a confronto tutti gli universali, ciò che appartiene a tutti gli esseri umani, i tratti comuni che caratterizzano qualsiasi etnia per arrivare a una contaminazione».</w:t>
      </w:r>
    </w:p>
    <w:p w:rsidR="007E2D64" w:rsidRDefault="000D484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L’esistenza degli universali culturali è spiegabile, secondo molti antropologi, con le costanti fisiologiche che caratterizzano la specie umana: l’esistenza di due sessi, la debolezza fisica dei bambini o il bisogno di cibo. Le differenze fra i corpi vengono rappresentate attraverso la spontaneità dei danzatori che raccontano la loro storia dalla spensieratezza dell’infanzia fino alle consapevolezze dell’età adulta, ironizzando su alcuni stereotipi del pensiero occidentale. «Osservando il corpo - </w:t>
      </w:r>
      <w:r>
        <w:rPr>
          <w:rFonts w:ascii="Times New Roman" w:eastAsia="Times New Roman" w:hAnsi="Times New Roman" w:cs="Times New Roman"/>
          <w:b/>
          <w:color w:val="000000"/>
          <w:sz w:val="24"/>
          <w:szCs w:val="24"/>
        </w:rPr>
        <w:t>prosegue la regista</w:t>
      </w:r>
      <w:r>
        <w:rPr>
          <w:rFonts w:ascii="Times New Roman" w:eastAsia="Times New Roman" w:hAnsi="Times New Roman" w:cs="Times New Roman"/>
          <w:color w:val="000000"/>
          <w:sz w:val="24"/>
          <w:szCs w:val="24"/>
        </w:rPr>
        <w:t xml:space="preserve"> - scoprono di avere qualcosa in comune. Nella foto di scena tutti i performer sono seduti, mostrano il palmo della mano e la pianta dei piedi ed è possibile notare come queste parti del corpo siano uguali per tutti: la pianta del piede ha lo stesso colore, così come il palmo della mano e i denti. Quello è uno degli universali che abbiamo scoperto lavorando in scena».</w:t>
      </w:r>
    </w:p>
    <w:p w:rsidR="007E2D64" w:rsidRDefault="000D484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creazione si sviluppa alternando momenti di profonda drammaticità a momenti di ironia e la grande fisicità dei danzatori viene esaltata dalle coreografie, dall'uso della voce e dal suono del corpo, partitura essenziale della performance. La regia e le coreografie sono di </w:t>
      </w:r>
      <w:r>
        <w:rPr>
          <w:rFonts w:ascii="Times New Roman" w:eastAsia="Times New Roman" w:hAnsi="Times New Roman" w:cs="Times New Roman"/>
          <w:b/>
          <w:color w:val="000000"/>
          <w:sz w:val="24"/>
          <w:szCs w:val="24"/>
        </w:rPr>
        <w:t xml:space="preserve">Francesca La Cava </w:t>
      </w:r>
      <w:r>
        <w:rPr>
          <w:rFonts w:ascii="Times New Roman" w:eastAsia="Times New Roman" w:hAnsi="Times New Roman" w:cs="Times New Roman"/>
          <w:color w:val="000000"/>
          <w:sz w:val="24"/>
          <w:szCs w:val="24"/>
        </w:rPr>
        <w:t>e la collaborazione artistica è aff</w:t>
      </w:r>
      <w:r w:rsidR="00C83E7A">
        <w:rPr>
          <w:rFonts w:ascii="Times New Roman" w:eastAsia="Times New Roman" w:hAnsi="Times New Roman" w:cs="Times New Roman"/>
          <w:color w:val="000000"/>
          <w:sz w:val="24"/>
          <w:szCs w:val="24"/>
        </w:rPr>
        <w:t xml:space="preserve">idata agli interpreti </w:t>
      </w:r>
      <w:r w:rsidR="000208A3" w:rsidRPr="000208A3">
        <w:rPr>
          <w:rFonts w:ascii="Times New Roman" w:eastAsia="Times New Roman" w:hAnsi="Times New Roman" w:cs="Times New Roman"/>
          <w:b/>
          <w:color w:val="000000"/>
          <w:sz w:val="24"/>
          <w:szCs w:val="24"/>
        </w:rPr>
        <w:t>Stefania Bucci</w:t>
      </w:r>
      <w:r w:rsidR="00C83E7A">
        <w:rPr>
          <w:rFonts w:ascii="Times New Roman" w:eastAsia="Times New Roman" w:hAnsi="Times New Roman" w:cs="Times New Roman"/>
          <w:b/>
          <w:color w:val="000000"/>
          <w:sz w:val="24"/>
          <w:szCs w:val="24"/>
        </w:rPr>
        <w:t xml:space="preserve">, </w:t>
      </w:r>
      <w:proofErr w:type="spellStart"/>
      <w:r w:rsidR="00C83E7A" w:rsidRPr="000208A3">
        <w:rPr>
          <w:rFonts w:ascii="Times New Roman" w:eastAsia="Times New Roman" w:hAnsi="Times New Roman" w:cs="Times New Roman"/>
          <w:b/>
          <w:color w:val="000000"/>
          <w:sz w:val="24"/>
          <w:szCs w:val="24"/>
        </w:rPr>
        <w:t>Nagga</w:t>
      </w:r>
      <w:proofErr w:type="spellEnd"/>
      <w:r w:rsidR="00C83E7A">
        <w:rPr>
          <w:rFonts w:ascii="Times New Roman" w:eastAsia="Times New Roman" w:hAnsi="Times New Roman" w:cs="Times New Roman"/>
          <w:b/>
          <w:color w:val="000000"/>
          <w:sz w:val="24"/>
          <w:szCs w:val="24"/>
        </w:rPr>
        <w:t xml:space="preserve"> Giona Baldina</w:t>
      </w:r>
      <w:r w:rsidR="000208A3" w:rsidRPr="000208A3">
        <w:rPr>
          <w:rFonts w:ascii="Times New Roman" w:eastAsia="Times New Roman" w:hAnsi="Times New Roman" w:cs="Times New Roman"/>
          <w:b/>
          <w:color w:val="000000"/>
          <w:sz w:val="24"/>
          <w:szCs w:val="24"/>
        </w:rPr>
        <w:t xml:space="preserve">, </w:t>
      </w:r>
      <w:proofErr w:type="spellStart"/>
      <w:r w:rsidR="000208A3" w:rsidRPr="000208A3">
        <w:rPr>
          <w:rFonts w:ascii="Times New Roman" w:eastAsia="Times New Roman" w:hAnsi="Times New Roman" w:cs="Times New Roman"/>
          <w:b/>
          <w:color w:val="000000"/>
          <w:sz w:val="24"/>
          <w:szCs w:val="24"/>
        </w:rPr>
        <w:t>Ashai</w:t>
      </w:r>
      <w:proofErr w:type="spellEnd"/>
      <w:r w:rsidR="000208A3" w:rsidRPr="000208A3">
        <w:rPr>
          <w:rFonts w:ascii="Times New Roman" w:eastAsia="Times New Roman" w:hAnsi="Times New Roman" w:cs="Times New Roman"/>
          <w:b/>
          <w:color w:val="000000"/>
          <w:sz w:val="24"/>
          <w:szCs w:val="24"/>
        </w:rPr>
        <w:t xml:space="preserve"> Lombardo </w:t>
      </w:r>
      <w:proofErr w:type="spellStart"/>
      <w:r w:rsidR="000208A3" w:rsidRPr="000208A3">
        <w:rPr>
          <w:rFonts w:ascii="Times New Roman" w:eastAsia="Times New Roman" w:hAnsi="Times New Roman" w:cs="Times New Roman"/>
          <w:b/>
          <w:color w:val="000000"/>
          <w:sz w:val="24"/>
          <w:szCs w:val="24"/>
        </w:rPr>
        <w:t>Arop</w:t>
      </w:r>
      <w:proofErr w:type="spellEnd"/>
      <w:r w:rsidR="000208A3" w:rsidRPr="000208A3">
        <w:rPr>
          <w:rFonts w:ascii="Times New Roman" w:eastAsia="Times New Roman" w:hAnsi="Times New Roman" w:cs="Times New Roman"/>
          <w:b/>
          <w:color w:val="000000"/>
          <w:sz w:val="24"/>
          <w:szCs w:val="24"/>
        </w:rPr>
        <w:t xml:space="preserve"> e Antonio Taurino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La musica originale di </w:t>
      </w:r>
      <w:r>
        <w:rPr>
          <w:rFonts w:ascii="Times New Roman" w:eastAsia="Times New Roman" w:hAnsi="Times New Roman" w:cs="Times New Roman"/>
          <w:b/>
          <w:color w:val="000000"/>
          <w:sz w:val="24"/>
          <w:szCs w:val="24"/>
        </w:rPr>
        <w:t>Flavio Pescosolido</w:t>
      </w:r>
      <w:r>
        <w:rPr>
          <w:rFonts w:ascii="Times New Roman" w:eastAsia="Times New Roman" w:hAnsi="Times New Roman" w:cs="Times New Roman"/>
          <w:color w:val="000000"/>
          <w:sz w:val="24"/>
          <w:szCs w:val="24"/>
        </w:rPr>
        <w:t xml:space="preserve"> parte da suoni tradizionali per evolversi in una chiave totalmente elettronica, una “non musica”, un qualcosa che non può essere descritto e che inizia dalla contrazione del respiro, atto di nascita della vita stessa. L’aiuto alla drammaturgia è affidato ad </w:t>
      </w:r>
      <w:r>
        <w:rPr>
          <w:rFonts w:ascii="Times New Roman" w:eastAsia="Times New Roman" w:hAnsi="Times New Roman" w:cs="Times New Roman"/>
          <w:b/>
          <w:color w:val="000000"/>
          <w:sz w:val="24"/>
          <w:szCs w:val="24"/>
        </w:rPr>
        <w:t xml:space="preserve">Anouscka </w:t>
      </w:r>
      <w:proofErr w:type="spellStart"/>
      <w:r>
        <w:rPr>
          <w:rFonts w:ascii="Times New Roman" w:eastAsia="Times New Roman" w:hAnsi="Times New Roman" w:cs="Times New Roman"/>
          <w:b/>
          <w:color w:val="000000"/>
          <w:sz w:val="24"/>
          <w:szCs w:val="24"/>
        </w:rPr>
        <w:t>Brodacz</w:t>
      </w:r>
      <w:proofErr w:type="spellEnd"/>
      <w:r>
        <w:rPr>
          <w:rFonts w:ascii="Times New Roman" w:eastAsia="Times New Roman" w:hAnsi="Times New Roman" w:cs="Times New Roman"/>
          <w:color w:val="000000"/>
          <w:sz w:val="24"/>
          <w:szCs w:val="24"/>
        </w:rPr>
        <w:t xml:space="preserve">, e </w:t>
      </w:r>
      <w:r>
        <w:rPr>
          <w:rFonts w:ascii="Times New Roman" w:eastAsia="Times New Roman" w:hAnsi="Times New Roman" w:cs="Times New Roman"/>
          <w:b/>
          <w:color w:val="000000"/>
          <w:sz w:val="24"/>
          <w:szCs w:val="24"/>
        </w:rPr>
        <w:t>Stefania Bucci</w:t>
      </w:r>
      <w:r>
        <w:rPr>
          <w:rFonts w:ascii="Times New Roman" w:eastAsia="Times New Roman" w:hAnsi="Times New Roman" w:cs="Times New Roman"/>
          <w:color w:val="000000"/>
          <w:sz w:val="24"/>
          <w:szCs w:val="24"/>
        </w:rPr>
        <w:t xml:space="preserve"> è assistente alla coreografia. Le scene e costumi sono di </w:t>
      </w:r>
      <w:r>
        <w:rPr>
          <w:rFonts w:ascii="Times New Roman" w:eastAsia="Times New Roman" w:hAnsi="Times New Roman" w:cs="Times New Roman"/>
          <w:b/>
          <w:color w:val="000000"/>
          <w:sz w:val="24"/>
          <w:szCs w:val="24"/>
        </w:rPr>
        <w:t>Elisabetta Falqui</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il disegno luci di </w:t>
      </w:r>
      <w:r>
        <w:rPr>
          <w:rFonts w:ascii="Times New Roman" w:eastAsia="Times New Roman" w:hAnsi="Times New Roman" w:cs="Times New Roman"/>
          <w:b/>
          <w:color w:val="000000"/>
          <w:sz w:val="24"/>
          <w:szCs w:val="24"/>
        </w:rPr>
        <w:t>Michele Innocenzi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 le foto di</w:t>
      </w:r>
      <w:r>
        <w:rPr>
          <w:rFonts w:ascii="Times New Roman" w:eastAsia="Times New Roman" w:hAnsi="Times New Roman" w:cs="Times New Roman"/>
          <w:b/>
          <w:sz w:val="24"/>
          <w:szCs w:val="24"/>
        </w:rPr>
        <w:t xml:space="preserve"> Paolo Porto.</w:t>
      </w:r>
    </w:p>
    <w:p w:rsidR="007E2D64" w:rsidRDefault="000D484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GENESI DELLO SPETTACOLO</w:t>
      </w:r>
    </w:p>
    <w:p w:rsidR="00A23FF1" w:rsidRDefault="000D484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Without</w:t>
      </w:r>
      <w:proofErr w:type="spellEnd"/>
      <w:r>
        <w:rPr>
          <w:rFonts w:ascii="Times New Roman" w:eastAsia="Times New Roman" w:hAnsi="Times New Roman" w:cs="Times New Roman"/>
          <w:b/>
          <w:i/>
          <w:color w:val="000000"/>
          <w:sz w:val="24"/>
          <w:szCs w:val="24"/>
        </w:rPr>
        <w:t xml:space="preserve"> color</w:t>
      </w:r>
      <w:r>
        <w:rPr>
          <w:rFonts w:ascii="Times New Roman" w:eastAsia="Times New Roman" w:hAnsi="Times New Roman" w:cs="Times New Roman"/>
          <w:color w:val="000000"/>
          <w:sz w:val="24"/>
          <w:szCs w:val="24"/>
        </w:rPr>
        <w:t xml:space="preserve"> si concretizza dopo l’esperienza di insegnamento della regista Francesca La Cava all’Accademia Nazionale di Danza a </w:t>
      </w:r>
      <w:proofErr w:type="spellStart"/>
      <w:r>
        <w:rPr>
          <w:rFonts w:ascii="Times New Roman" w:eastAsia="Times New Roman" w:hAnsi="Times New Roman" w:cs="Times New Roman"/>
          <w:color w:val="000000"/>
          <w:sz w:val="24"/>
          <w:szCs w:val="24"/>
        </w:rPr>
        <w:t>Donko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Seko</w:t>
      </w:r>
      <w:proofErr w:type="spellEnd"/>
      <w:r>
        <w:rPr>
          <w:rFonts w:ascii="Times New Roman" w:eastAsia="Times New Roman" w:hAnsi="Times New Roman" w:cs="Times New Roman"/>
          <w:color w:val="000000"/>
          <w:sz w:val="24"/>
          <w:szCs w:val="24"/>
        </w:rPr>
        <w:t xml:space="preserve"> e al Conservatorio di Bamako (in Mali). L’idea e la necessità artistica di lavorare con performer appartenenti a culture diverse si sono fortificate nel corso del tempo e nonostante gli impedimenti legati alla pandemia, nel 2020 si sviluppa un lavoro che approfondisce lo studio del corpo e i meccanismi dell’improvvisazione. La Trilogia sull’abitare inizia con il primo capitolo intitolato </w:t>
      </w:r>
      <w:proofErr w:type="spellStart"/>
      <w:r>
        <w:rPr>
          <w:rFonts w:ascii="Times New Roman" w:eastAsia="Times New Roman" w:hAnsi="Times New Roman" w:cs="Times New Roman"/>
          <w:b/>
          <w:i/>
          <w:color w:val="000000"/>
          <w:sz w:val="24"/>
          <w:szCs w:val="24"/>
        </w:rPr>
        <w:t>Four</w:t>
      </w:r>
      <w:proofErr w:type="spellEnd"/>
      <w:r>
        <w:rPr>
          <w:rFonts w:ascii="Times New Roman" w:eastAsia="Times New Roman" w:hAnsi="Times New Roman" w:cs="Times New Roman"/>
          <w:b/>
          <w:i/>
          <w:color w:val="000000"/>
          <w:sz w:val="24"/>
          <w:szCs w:val="24"/>
        </w:rPr>
        <w:t xml:space="preserve"> Generation</w:t>
      </w:r>
      <w:r>
        <w:rPr>
          <w:rFonts w:ascii="Times New Roman" w:eastAsia="Times New Roman" w:hAnsi="Times New Roman" w:cs="Times New Roman"/>
          <w:color w:val="000000"/>
          <w:sz w:val="24"/>
          <w:szCs w:val="24"/>
        </w:rPr>
        <w:t>, un’esplorazione ideale del femminile attraverso quattro artiste che interpretano altrettante generazi</w:t>
      </w:r>
      <w:r w:rsidR="00A23FF1">
        <w:rPr>
          <w:rFonts w:ascii="Times New Roman" w:eastAsia="Times New Roman" w:hAnsi="Times New Roman" w:cs="Times New Roman"/>
          <w:color w:val="000000"/>
          <w:sz w:val="24"/>
          <w:szCs w:val="24"/>
        </w:rPr>
        <w:t xml:space="preserve">oni ed età della vita. L’intera </w:t>
      </w:r>
      <w:r>
        <w:rPr>
          <w:rFonts w:ascii="Times New Roman" w:eastAsia="Times New Roman" w:hAnsi="Times New Roman" w:cs="Times New Roman"/>
          <w:color w:val="000000"/>
          <w:sz w:val="24"/>
          <w:szCs w:val="24"/>
        </w:rPr>
        <w:t>performance intende raccontare la normalità dei contrasti, considerando il corpo come una barriera mobile controllata dalle affinità. L’attività laboratoriale diventa dunque uno studio sulle differenze che nutrono l’anima e che divengono rilevanti opportunità di conoscenza.</w:t>
      </w:r>
    </w:p>
    <w:p w:rsidR="00A23FF1" w:rsidRDefault="00A23FF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7E2D64" w:rsidRDefault="000D484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COMPAGNIA</w:t>
      </w:r>
    </w:p>
    <w:p w:rsidR="007E2D64" w:rsidRDefault="000D484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GRUPPO e-MOTION è una compagnia di danza contemporanea con sede a L’Aquila, </w:t>
      </w:r>
      <w:r>
        <w:rPr>
          <w:rFonts w:ascii="Times New Roman" w:eastAsia="Times New Roman" w:hAnsi="Times New Roman" w:cs="Times New Roman"/>
          <w:b/>
          <w:color w:val="000000"/>
          <w:sz w:val="24"/>
          <w:szCs w:val="24"/>
        </w:rPr>
        <w:t>unica realtà di produzione della danza in Abruzzo</w:t>
      </w:r>
      <w:r>
        <w:rPr>
          <w:rFonts w:ascii="Times New Roman" w:eastAsia="Times New Roman" w:hAnsi="Times New Roman" w:cs="Times New Roman"/>
          <w:color w:val="000000"/>
          <w:sz w:val="24"/>
          <w:szCs w:val="24"/>
        </w:rPr>
        <w:t xml:space="preserve"> finanziata dal Ministero dei Beni delle Attività Culturali. La Compagnia è sostenuta dalla Regione Abruzzo e dal Comune dell’Aquila. La ricerca del gesto e quella personale sono alla base degli spettacoli del GRUPPO e-MOTION, le cui performance sono viaggi poetici e introspettivi all’interno dell’essere umano e della società contemporanea. </w:t>
      </w:r>
    </w:p>
    <w:p w:rsidR="007E2D64" w:rsidRDefault="007E2D64">
      <w:pPr>
        <w:pBdr>
          <w:top w:val="nil"/>
          <w:left w:val="nil"/>
          <w:bottom w:val="nil"/>
          <w:right w:val="nil"/>
          <w:between w:val="nil"/>
        </w:pBdr>
        <w:spacing w:line="240" w:lineRule="auto"/>
        <w:rPr>
          <w:rFonts w:ascii="Times New Roman" w:eastAsia="Times New Roman" w:hAnsi="Times New Roman" w:cs="Times New Roman"/>
          <w:sz w:val="24"/>
          <w:szCs w:val="24"/>
        </w:rPr>
      </w:pPr>
    </w:p>
    <w:p w:rsidR="007E2D64" w:rsidRDefault="002E6243">
      <w:pPr>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BIGLIETTI DISPONIBILI:</w:t>
      </w:r>
    </w:p>
    <w:p w:rsidR="002E6243" w:rsidRDefault="006348FF">
      <w:pPr>
        <w:pBdr>
          <w:top w:val="nil"/>
          <w:left w:val="nil"/>
          <w:bottom w:val="nil"/>
          <w:right w:val="nil"/>
          <w:between w:val="nil"/>
        </w:pBdr>
        <w:spacing w:line="240" w:lineRule="auto"/>
        <w:rPr>
          <w:rFonts w:ascii="Times New Roman" w:eastAsia="Times New Roman" w:hAnsi="Times New Roman" w:cs="Times New Roman"/>
          <w:sz w:val="26"/>
          <w:szCs w:val="26"/>
        </w:rPr>
      </w:pPr>
      <w:hyperlink r:id="rId8" w:history="1">
        <w:r w:rsidR="002E6243" w:rsidRPr="0042046C">
          <w:rPr>
            <w:rStyle w:val="Collegamentoipertestuale"/>
            <w:rFonts w:ascii="Times New Roman" w:eastAsia="Times New Roman" w:hAnsi="Times New Roman" w:cs="Times New Roman"/>
            <w:sz w:val="26"/>
            <w:szCs w:val="26"/>
          </w:rPr>
          <w:t>https://www.lasferadanzafestival.it/edizione2022/programma/spettacolo-without-color-compagnia-gruppo-e-motion/</w:t>
        </w:r>
      </w:hyperlink>
    </w:p>
    <w:p w:rsidR="002E6243" w:rsidRDefault="002E6243">
      <w:pPr>
        <w:pBdr>
          <w:top w:val="nil"/>
          <w:left w:val="nil"/>
          <w:bottom w:val="nil"/>
          <w:right w:val="nil"/>
          <w:between w:val="nil"/>
        </w:pBdr>
        <w:spacing w:line="240" w:lineRule="auto"/>
        <w:rPr>
          <w:rFonts w:ascii="Times New Roman" w:eastAsia="Times New Roman" w:hAnsi="Times New Roman" w:cs="Times New Roman"/>
          <w:sz w:val="26"/>
          <w:szCs w:val="26"/>
        </w:rPr>
      </w:pPr>
    </w:p>
    <w:p w:rsidR="007E2D64" w:rsidRDefault="002E62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ULTERIORI INFORMAZIONI:</w:t>
      </w:r>
    </w:p>
    <w:p w:rsidR="007E2D64" w:rsidRDefault="006348FF">
      <w:pPr>
        <w:spacing w:line="240" w:lineRule="auto"/>
        <w:rPr>
          <w:rFonts w:ascii="Times New Roman" w:eastAsia="Times New Roman" w:hAnsi="Times New Roman" w:cs="Times New Roman"/>
          <w:sz w:val="24"/>
          <w:szCs w:val="24"/>
        </w:rPr>
      </w:pPr>
      <w:hyperlink r:id="rId9">
        <w:r w:rsidR="000D4847">
          <w:rPr>
            <w:rFonts w:ascii="Times New Roman" w:eastAsia="Times New Roman" w:hAnsi="Times New Roman" w:cs="Times New Roman"/>
            <w:color w:val="0563C1"/>
            <w:sz w:val="24"/>
            <w:szCs w:val="24"/>
            <w:u w:val="single"/>
          </w:rPr>
          <w:t>info@gruppoemotion.net</w:t>
        </w:r>
      </w:hyperlink>
      <w:r w:rsidR="000D4847">
        <w:rPr>
          <w:rFonts w:ascii="Times New Roman" w:eastAsia="Times New Roman" w:hAnsi="Times New Roman" w:cs="Times New Roman"/>
          <w:sz w:val="24"/>
          <w:szCs w:val="24"/>
        </w:rPr>
        <w:t xml:space="preserve"> | </w:t>
      </w:r>
      <w:hyperlink r:id="rId10">
        <w:r w:rsidR="000D4847">
          <w:rPr>
            <w:rFonts w:ascii="Times New Roman" w:eastAsia="Times New Roman" w:hAnsi="Times New Roman" w:cs="Times New Roman"/>
            <w:color w:val="0563C1"/>
            <w:u w:val="single"/>
          </w:rPr>
          <w:t>www.gruppoemotion.net</w:t>
        </w:r>
      </w:hyperlink>
    </w:p>
    <w:p w:rsidR="0058324D" w:rsidRDefault="0058324D">
      <w:pPr>
        <w:spacing w:line="240" w:lineRule="auto"/>
        <w:rPr>
          <w:rFonts w:ascii="Times New Roman" w:eastAsia="Times New Roman" w:hAnsi="Times New Roman" w:cs="Times New Roman"/>
          <w:sz w:val="24"/>
          <w:szCs w:val="24"/>
        </w:rPr>
      </w:pPr>
    </w:p>
    <w:p w:rsidR="0058324D" w:rsidRDefault="0058324D">
      <w:pPr>
        <w:spacing w:line="240" w:lineRule="auto"/>
        <w:rPr>
          <w:rFonts w:ascii="Times New Roman" w:eastAsia="Times New Roman" w:hAnsi="Times New Roman" w:cs="Times New Roman"/>
          <w:sz w:val="24"/>
          <w:szCs w:val="24"/>
        </w:rPr>
      </w:pPr>
    </w:p>
    <w:p w:rsidR="0058324D" w:rsidRDefault="0058324D">
      <w:pPr>
        <w:spacing w:line="240" w:lineRule="auto"/>
        <w:rPr>
          <w:rFonts w:ascii="Times New Roman" w:eastAsia="Times New Roman" w:hAnsi="Times New Roman" w:cs="Times New Roman"/>
          <w:sz w:val="24"/>
          <w:szCs w:val="24"/>
        </w:rPr>
      </w:pPr>
    </w:p>
    <w:p w:rsidR="007E2D64" w:rsidRPr="0058324D" w:rsidRDefault="000D4847" w:rsidP="0058324D">
      <w:pPr>
        <w:spacing w:before="240" w:after="0" w:line="240" w:lineRule="auto"/>
        <w:jc w:val="right"/>
        <w:rPr>
          <w:rFonts w:ascii="Times New Roman" w:eastAsia="Times New Roman" w:hAnsi="Times New Roman" w:cs="Times New Roman"/>
          <w:b/>
        </w:rPr>
      </w:pPr>
      <w:r w:rsidRPr="0058324D">
        <w:rPr>
          <w:rFonts w:ascii="Times New Roman" w:eastAsia="Times New Roman" w:hAnsi="Times New Roman" w:cs="Times New Roman"/>
          <w:b/>
          <w:sz w:val="24"/>
          <w:szCs w:val="24"/>
        </w:rPr>
        <w:t xml:space="preserve"> </w:t>
      </w:r>
      <w:r w:rsidR="0058324D" w:rsidRPr="0058324D">
        <w:rPr>
          <w:rFonts w:ascii="Times New Roman" w:hAnsi="Times New Roman" w:cs="Times New Roman"/>
          <w:color w:val="000000"/>
          <w:sz w:val="24"/>
        </w:rPr>
        <w:t xml:space="preserve">Ufficio Stampa </w:t>
      </w:r>
      <w:proofErr w:type="spellStart"/>
      <w:r w:rsidR="0058324D" w:rsidRPr="0058324D">
        <w:rPr>
          <w:rFonts w:ascii="Times New Roman" w:hAnsi="Times New Roman" w:cs="Times New Roman"/>
          <w:color w:val="000000"/>
          <w:sz w:val="24"/>
        </w:rPr>
        <w:t>Theatron</w:t>
      </w:r>
      <w:proofErr w:type="spellEnd"/>
      <w:r w:rsidR="0058324D" w:rsidRPr="0058324D">
        <w:rPr>
          <w:rFonts w:ascii="Times New Roman" w:hAnsi="Times New Roman" w:cs="Times New Roman"/>
          <w:color w:val="000000"/>
          <w:sz w:val="24"/>
        </w:rPr>
        <w:t xml:space="preserve"> 2.0</w:t>
      </w:r>
      <w:r w:rsidR="0058324D" w:rsidRPr="0058324D">
        <w:rPr>
          <w:rFonts w:ascii="Times New Roman" w:hAnsi="Times New Roman" w:cs="Times New Roman"/>
          <w:color w:val="000000"/>
          <w:sz w:val="24"/>
        </w:rPr>
        <w:br/>
        <w:t>Laura Rondinella</w:t>
      </w:r>
      <w:r w:rsidR="0058324D" w:rsidRPr="0058324D">
        <w:rPr>
          <w:rFonts w:ascii="Times New Roman" w:hAnsi="Times New Roman" w:cs="Times New Roman"/>
          <w:color w:val="000000"/>
          <w:sz w:val="24"/>
        </w:rPr>
        <w:br/>
        <w:t xml:space="preserve">Telefono: 340 05 54 </w:t>
      </w:r>
      <w:proofErr w:type="gramStart"/>
      <w:r w:rsidR="0058324D" w:rsidRPr="0058324D">
        <w:rPr>
          <w:rFonts w:ascii="Times New Roman" w:hAnsi="Times New Roman" w:cs="Times New Roman"/>
          <w:color w:val="000000"/>
          <w:sz w:val="24"/>
        </w:rPr>
        <w:t>188</w:t>
      </w:r>
      <w:r w:rsidR="0058324D" w:rsidRPr="0058324D">
        <w:rPr>
          <w:rFonts w:ascii="Times New Roman" w:hAnsi="Times New Roman" w:cs="Times New Roman"/>
          <w:color w:val="000000"/>
          <w:sz w:val="24"/>
        </w:rPr>
        <w:br/>
        <w:t xml:space="preserve">  Mail</w:t>
      </w:r>
      <w:proofErr w:type="gramEnd"/>
      <w:r w:rsidR="0058324D" w:rsidRPr="0058324D">
        <w:rPr>
          <w:rFonts w:ascii="Times New Roman" w:hAnsi="Times New Roman" w:cs="Times New Roman"/>
          <w:color w:val="000000"/>
          <w:sz w:val="24"/>
        </w:rPr>
        <w:t>: ufficiostampatheatron2.0@gmail.com</w:t>
      </w:r>
    </w:p>
    <w:p w:rsidR="007E2D64" w:rsidRDefault="007E2D64">
      <w:pPr>
        <w:widowControl w:val="0"/>
        <w:spacing w:after="0" w:line="276" w:lineRule="auto"/>
        <w:jc w:val="right"/>
        <w:rPr>
          <w:rFonts w:ascii="Times New Roman" w:eastAsia="Times New Roman" w:hAnsi="Times New Roman" w:cs="Times New Roman"/>
          <w:b/>
        </w:rPr>
      </w:pPr>
    </w:p>
    <w:p w:rsidR="007E2D64" w:rsidRDefault="007E2D64">
      <w:pPr>
        <w:widowControl w:val="0"/>
        <w:spacing w:after="0" w:line="276" w:lineRule="auto"/>
        <w:jc w:val="right"/>
        <w:rPr>
          <w:rFonts w:ascii="Times New Roman" w:eastAsia="Times New Roman" w:hAnsi="Times New Roman" w:cs="Times New Roman"/>
          <w:b/>
        </w:rPr>
      </w:pPr>
    </w:p>
    <w:p w:rsidR="007E2D64" w:rsidRDefault="007E2D64">
      <w:pPr>
        <w:widowControl w:val="0"/>
        <w:spacing w:after="0" w:line="276" w:lineRule="auto"/>
        <w:jc w:val="right"/>
        <w:rPr>
          <w:rFonts w:ascii="Times New Roman" w:eastAsia="Times New Roman" w:hAnsi="Times New Roman" w:cs="Times New Roman"/>
          <w:b/>
        </w:rPr>
      </w:pPr>
    </w:p>
    <w:p w:rsidR="007E2D64" w:rsidRDefault="007E2D64">
      <w:pPr>
        <w:widowControl w:val="0"/>
        <w:spacing w:after="0" w:line="276" w:lineRule="auto"/>
        <w:jc w:val="right"/>
        <w:rPr>
          <w:rFonts w:ascii="Times New Roman" w:eastAsia="Times New Roman" w:hAnsi="Times New Roman" w:cs="Times New Roman"/>
          <w:b/>
        </w:rPr>
      </w:pPr>
    </w:p>
    <w:p w:rsidR="007E2D64" w:rsidRDefault="007E2D64">
      <w:pPr>
        <w:widowControl w:val="0"/>
        <w:pBdr>
          <w:top w:val="nil"/>
          <w:left w:val="nil"/>
          <w:bottom w:val="nil"/>
          <w:right w:val="nil"/>
          <w:between w:val="nil"/>
        </w:pBdr>
        <w:spacing w:after="0" w:line="276" w:lineRule="auto"/>
        <w:jc w:val="right"/>
        <w:rPr>
          <w:rFonts w:ascii="Times New Roman" w:eastAsia="Times New Roman" w:hAnsi="Times New Roman" w:cs="Times New Roman"/>
          <w:b/>
          <w:sz w:val="26"/>
          <w:szCs w:val="26"/>
        </w:rPr>
      </w:pPr>
    </w:p>
    <w:p w:rsidR="007E2D64" w:rsidRDefault="007E2D64">
      <w:pPr>
        <w:spacing w:line="240" w:lineRule="auto"/>
        <w:rPr>
          <w:rFonts w:ascii="Times New Roman" w:eastAsia="Times New Roman" w:hAnsi="Times New Roman" w:cs="Times New Roman"/>
          <w:sz w:val="26"/>
          <w:szCs w:val="26"/>
        </w:rPr>
      </w:pPr>
    </w:p>
    <w:sectPr w:rsidR="007E2D64">
      <w:headerReference w:type="default" r:id="rId1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8FF" w:rsidRDefault="006348FF">
      <w:pPr>
        <w:spacing w:after="0" w:line="240" w:lineRule="auto"/>
      </w:pPr>
      <w:r>
        <w:separator/>
      </w:r>
    </w:p>
  </w:endnote>
  <w:endnote w:type="continuationSeparator" w:id="0">
    <w:p w:rsidR="006348FF" w:rsidRDefault="0063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8FF" w:rsidRDefault="006348FF">
      <w:pPr>
        <w:spacing w:after="0" w:line="240" w:lineRule="auto"/>
      </w:pPr>
      <w:r>
        <w:separator/>
      </w:r>
    </w:p>
  </w:footnote>
  <w:footnote w:type="continuationSeparator" w:id="0">
    <w:p w:rsidR="006348FF" w:rsidRDefault="00634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D64" w:rsidRDefault="000D4847">
    <w:pPr>
      <w:pBdr>
        <w:top w:val="nil"/>
        <w:left w:val="nil"/>
        <w:bottom w:val="nil"/>
        <w:right w:val="nil"/>
        <w:between w:val="nil"/>
      </w:pBdr>
      <w:tabs>
        <w:tab w:val="center" w:pos="4819"/>
        <w:tab w:val="right" w:pos="10341"/>
      </w:tabs>
      <w:spacing w:after="0" w:line="240" w:lineRule="auto"/>
      <w:ind w:right="-716"/>
      <w:rPr>
        <w:color w:val="000000"/>
      </w:rPr>
    </w:pPr>
    <w:r>
      <w:rPr>
        <w:color w:val="000000"/>
      </w:rPr>
      <w:t xml:space="preserve">          </w:t>
    </w:r>
    <w:r>
      <w:rPr>
        <w:noProof/>
        <w:color w:val="000000"/>
      </w:rPr>
      <w:drawing>
        <wp:inline distT="0" distB="0" distL="0" distR="0">
          <wp:extent cx="1253474" cy="403016"/>
          <wp:effectExtent l="0" t="0" r="0" b="0"/>
          <wp:docPr id="11" name="image5.png" descr="C:\Users\laura\Desktop\download.png"/>
          <wp:cNvGraphicFramePr/>
          <a:graphic xmlns:a="http://schemas.openxmlformats.org/drawingml/2006/main">
            <a:graphicData uri="http://schemas.openxmlformats.org/drawingml/2006/picture">
              <pic:pic xmlns:pic="http://schemas.openxmlformats.org/drawingml/2006/picture">
                <pic:nvPicPr>
                  <pic:cNvPr id="0" name="image5.png" descr="C:\Users\laura\Desktop\download.png"/>
                  <pic:cNvPicPr preferRelativeResize="0"/>
                </pic:nvPicPr>
                <pic:blipFill>
                  <a:blip r:embed="rId1"/>
                  <a:srcRect r="-30030" b="-30030"/>
                  <a:stretch>
                    <a:fillRect/>
                  </a:stretch>
                </pic:blipFill>
                <pic:spPr>
                  <a:xfrm>
                    <a:off x="0" y="0"/>
                    <a:ext cx="1253474" cy="403016"/>
                  </a:xfrm>
                  <a:prstGeom prst="rect">
                    <a:avLst/>
                  </a:prstGeom>
                  <a:ln/>
                </pic:spPr>
              </pic:pic>
            </a:graphicData>
          </a:graphic>
        </wp:inline>
      </w:drawing>
    </w:r>
    <w:r>
      <w:rPr>
        <w:color w:val="000000"/>
      </w:rPr>
      <w:t xml:space="preserve">          </w:t>
    </w:r>
    <w:r>
      <w:rPr>
        <w:noProof/>
        <w:color w:val="000000"/>
      </w:rPr>
      <w:drawing>
        <wp:inline distT="0" distB="0" distL="0" distR="0">
          <wp:extent cx="1137009" cy="383410"/>
          <wp:effectExtent l="0" t="0" r="0" b="0"/>
          <wp:docPr id="10" name="image1.png" descr="https://lh3.googleusercontent.com/rtMuxUvNWsA-ZdcHBwlHCtdGiLYBcE-Gblvse_nkrj6To7gEisSpYa88c9KKK3zjXrq-WjBA13y7tXJVX_1RJsDfZZZKSD5ReL4ec0sbMcq_nDxqPixf1l7LbJoqiQywkbbPXJc=s0"/>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rtMuxUvNWsA-ZdcHBwlHCtdGiLYBcE-Gblvse_nkrj6To7gEisSpYa88c9KKK3zjXrq-WjBA13y7tXJVX_1RJsDfZZZKSD5ReL4ec0sbMcq_nDxqPixf1l7LbJoqiQywkbbPXJc=s0"/>
                  <pic:cNvPicPr preferRelativeResize="0"/>
                </pic:nvPicPr>
                <pic:blipFill>
                  <a:blip r:embed="rId2"/>
                  <a:srcRect/>
                  <a:stretch>
                    <a:fillRect/>
                  </a:stretch>
                </pic:blipFill>
                <pic:spPr>
                  <a:xfrm>
                    <a:off x="0" y="0"/>
                    <a:ext cx="1137009" cy="383410"/>
                  </a:xfrm>
                  <a:prstGeom prst="rect">
                    <a:avLst/>
                  </a:prstGeom>
                  <a:ln/>
                </pic:spPr>
              </pic:pic>
            </a:graphicData>
          </a:graphic>
        </wp:inline>
      </w:drawing>
    </w:r>
    <w:r>
      <w:rPr>
        <w:color w:val="000000"/>
      </w:rPr>
      <w:t xml:space="preserve">            </w:t>
    </w:r>
    <w:r>
      <w:rPr>
        <w:noProof/>
        <w:color w:val="000000"/>
      </w:rPr>
      <w:drawing>
        <wp:inline distT="0" distB="0" distL="0" distR="0">
          <wp:extent cx="271221" cy="473059"/>
          <wp:effectExtent l="0" t="0" r="0" b="0"/>
          <wp:docPr id="13" name="image2.png" descr="C:\Users\laura\Desktop\Regione_Abruzzo-logo-75C2EDB95D-seeklogo.com.png"/>
          <wp:cNvGraphicFramePr/>
          <a:graphic xmlns:a="http://schemas.openxmlformats.org/drawingml/2006/main">
            <a:graphicData uri="http://schemas.openxmlformats.org/drawingml/2006/picture">
              <pic:pic xmlns:pic="http://schemas.openxmlformats.org/drawingml/2006/picture">
                <pic:nvPicPr>
                  <pic:cNvPr id="0" name="image2.png" descr="C:\Users\laura\Desktop\Regione_Abruzzo-logo-75C2EDB95D-seeklogo.com.png"/>
                  <pic:cNvPicPr preferRelativeResize="0"/>
                </pic:nvPicPr>
                <pic:blipFill>
                  <a:blip r:embed="rId3"/>
                  <a:srcRect/>
                  <a:stretch>
                    <a:fillRect/>
                  </a:stretch>
                </pic:blipFill>
                <pic:spPr>
                  <a:xfrm>
                    <a:off x="0" y="0"/>
                    <a:ext cx="271221" cy="473059"/>
                  </a:xfrm>
                  <a:prstGeom prst="rect">
                    <a:avLst/>
                  </a:prstGeom>
                  <a:ln/>
                </pic:spPr>
              </pic:pic>
            </a:graphicData>
          </a:graphic>
        </wp:inline>
      </w:drawing>
    </w:r>
    <w:r>
      <w:rPr>
        <w:color w:val="000000"/>
      </w:rPr>
      <w:t xml:space="preserve">             </w:t>
    </w:r>
    <w:r>
      <w:rPr>
        <w:noProof/>
        <w:color w:val="000000"/>
      </w:rPr>
      <w:drawing>
        <wp:inline distT="0" distB="0" distL="0" distR="0">
          <wp:extent cx="980651" cy="491872"/>
          <wp:effectExtent l="0" t="0" r="0" b="0"/>
          <wp:docPr id="12" name="image3.png" descr="C:\Users\laura\Desktop\download (1).png"/>
          <wp:cNvGraphicFramePr/>
          <a:graphic xmlns:a="http://schemas.openxmlformats.org/drawingml/2006/main">
            <a:graphicData uri="http://schemas.openxmlformats.org/drawingml/2006/picture">
              <pic:pic xmlns:pic="http://schemas.openxmlformats.org/drawingml/2006/picture">
                <pic:nvPicPr>
                  <pic:cNvPr id="0" name="image3.png" descr="C:\Users\laura\Desktop\download (1).png"/>
                  <pic:cNvPicPr preferRelativeResize="0"/>
                </pic:nvPicPr>
                <pic:blipFill>
                  <a:blip r:embed="rId4"/>
                  <a:srcRect/>
                  <a:stretch>
                    <a:fillRect/>
                  </a:stretch>
                </pic:blipFill>
                <pic:spPr>
                  <a:xfrm>
                    <a:off x="0" y="0"/>
                    <a:ext cx="980651" cy="491872"/>
                  </a:xfrm>
                  <a:prstGeom prst="rect">
                    <a:avLst/>
                  </a:prstGeom>
                  <a:ln/>
                </pic:spPr>
              </pic:pic>
            </a:graphicData>
          </a:graphic>
        </wp:inline>
      </w:drawing>
    </w:r>
    <w:r>
      <w:rPr>
        <w:color w:val="000000"/>
      </w:rPr>
      <w:t xml:space="preserve">         </w:t>
    </w:r>
    <w:r w:rsidR="002E6243">
      <w:rPr>
        <w:noProof/>
        <w:color w:val="000000"/>
      </w:rPr>
      <w:drawing>
        <wp:inline distT="0" distB="0" distL="0" distR="0">
          <wp:extent cx="561975" cy="5619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56707_951964958191839_1554703560145492846_n.png"/>
                  <pic:cNvPicPr/>
                </pic:nvPicPr>
                <pic:blipFill>
                  <a:blip r:embed="rId5">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64"/>
    <w:rsid w:val="000208A3"/>
    <w:rsid w:val="000D4847"/>
    <w:rsid w:val="002016CE"/>
    <w:rsid w:val="00250334"/>
    <w:rsid w:val="002E6243"/>
    <w:rsid w:val="003F6F7E"/>
    <w:rsid w:val="0046698C"/>
    <w:rsid w:val="0054364E"/>
    <w:rsid w:val="0058324D"/>
    <w:rsid w:val="006348FF"/>
    <w:rsid w:val="007E2D64"/>
    <w:rsid w:val="00A23FF1"/>
    <w:rsid w:val="00C83E7A"/>
    <w:rsid w:val="00D4672F"/>
    <w:rsid w:val="00D54DE5"/>
    <w:rsid w:val="00E80230"/>
    <w:rsid w:val="00ED1F4E"/>
    <w:rsid w:val="00FD6A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8A8A40-6B75-47B7-A2FF-DEFBC366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6E41"/>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NormaleWeb">
    <w:name w:val="Normal (Web)"/>
    <w:basedOn w:val="Normale"/>
    <w:uiPriority w:val="99"/>
    <w:semiHidden/>
    <w:unhideWhenUsed/>
    <w:rsid w:val="00862BB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234FD6"/>
    <w:rPr>
      <w:color w:val="0563C1" w:themeColor="hyperlink"/>
      <w:u w:val="single"/>
    </w:rPr>
  </w:style>
  <w:style w:type="paragraph" w:styleId="Intestazione">
    <w:name w:val="header"/>
    <w:basedOn w:val="Normale"/>
    <w:link w:val="IntestazioneCarattere"/>
    <w:uiPriority w:val="99"/>
    <w:unhideWhenUsed/>
    <w:rsid w:val="00F112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1240"/>
  </w:style>
  <w:style w:type="paragraph" w:styleId="Pidipagina">
    <w:name w:val="footer"/>
    <w:basedOn w:val="Normale"/>
    <w:link w:val="PidipaginaCarattere"/>
    <w:uiPriority w:val="99"/>
    <w:unhideWhenUsed/>
    <w:rsid w:val="00F112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1240"/>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888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feradanzafestival.it/edizione2022/programma/spettacolo-without-color-compagnia-gruppo-e-mo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ruppoemotion.net" TargetMode="External"/><Relationship Id="rId4" Type="http://schemas.openxmlformats.org/officeDocument/2006/relationships/webSettings" Target="webSettings.xml"/><Relationship Id="rId9" Type="http://schemas.openxmlformats.org/officeDocument/2006/relationships/hyperlink" Target="mailto:info@gruppoemotion.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Kz2JdtcHIuSZgHhX/bAh6bovA==">AMUW2mWSuMWmgCpBlNOxCFEac81RakYBButNnD2YZyUoi3+XlyiEDXK5FBsMzWMsYX21up9PEevlBxkwY94I9UUFvK/9PRR8yejYTvtkcQsi5Nso4DeMYBWwmSnx0fbmBalPqB875tVz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943</Words>
  <Characters>5377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rondinella</dc:creator>
  <cp:lastModifiedBy>laura rondinella</cp:lastModifiedBy>
  <cp:revision>10</cp:revision>
  <dcterms:created xsi:type="dcterms:W3CDTF">2021-09-24T09:19:00Z</dcterms:created>
  <dcterms:modified xsi:type="dcterms:W3CDTF">2022-11-10T09:26:00Z</dcterms:modified>
</cp:coreProperties>
</file>