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Bruno, Auro &amp; Celso Ceccobelli </w:t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b w:val="1"/>
          <w:i w:val="1"/>
          <w:color w:val="2e75b5"/>
          <w:sz w:val="48"/>
          <w:szCs w:val="48"/>
        </w:rPr>
      </w:pPr>
      <w:r w:rsidDel="00000000" w:rsidR="00000000" w:rsidRPr="00000000">
        <w:rPr>
          <w:b w:val="1"/>
          <w:i w:val="1"/>
          <w:color w:val="2e75b5"/>
          <w:sz w:val="48"/>
          <w:szCs w:val="48"/>
          <w:rtl w:val="0"/>
        </w:rPr>
        <w:t xml:space="preserve">TRANS-PARENTI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12 luglio | 18 settembre 2023</w:t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Inaugurazione: mercoledì 12 luglio 2023 ore 18.00</w:t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Blue Gallery</w:t>
      </w:r>
    </w:p>
    <w:p w:rsidR="00000000" w:rsidDel="00000000" w:rsidP="00000000" w:rsidRDefault="00000000" w:rsidRPr="00000000" w14:paraId="0000000B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Campo S. Margherita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b w:val="1"/>
        </w:rPr>
      </w:pPr>
      <w:r w:rsidDel="00000000" w:rsidR="00000000" w:rsidRPr="00000000">
        <w:rPr>
          <w:rtl w:val="0"/>
        </w:rPr>
        <w:t xml:space="preserve">Dorsoduro - 3061 </w:t>
      </w:r>
      <w:r w:rsidDel="00000000" w:rsidR="00000000" w:rsidRPr="00000000">
        <w:rPr>
          <w:b w:val="1"/>
          <w:rtl w:val="0"/>
        </w:rPr>
        <w:t xml:space="preserve">Venezia</w:t>
      </w:r>
    </w:p>
    <w:p w:rsidR="00000000" w:rsidDel="00000000" w:rsidP="00000000" w:rsidRDefault="00000000" w:rsidRPr="00000000" w14:paraId="0000000D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Trans-parenti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è la nuova esposizione di Bruno, Auro e Celso Ceccobelli che inaugurerà mercoledì 12 luglio alle ore 18.00 alla Blue Gallery di Venezia e sarà visitabile fino al 18 settembre 2023.</w:t>
      </w:r>
    </w:p>
    <w:p w:rsidR="00000000" w:rsidDel="00000000" w:rsidP="00000000" w:rsidRDefault="00000000" w:rsidRPr="00000000" w14:paraId="00000010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Blue Gallery è il nuovo nome della galleria situata tra Campo Santa Margherita e il Ponte dei Pugni a Venezia, che si propone, mantenendosi sulla via della vecchia gestione, di esporre e dare risonanza ad autori con i quali stipulare contratti basati esclusivamente sull’apprezzamento artistico e sul rispetto personale, continuando a respingere la generale gestione attuale delle pratiche espositive e del sistema dell’Arte. Direttore artistico di Blue Gallery è Silvio Pasqualini, a sua volta pittore e Maestro d’arte che intercetterà gli artisti con i quali dar vita alla vecchia concezione di cenacolo artistico, ideale e reale.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Il blu avio, colore distintivo di questo spazio, dà il nome alla galleria, in quanto tonalità che stimola la creatività e infonde sensazioni di benessere, come sospesi tra cielo e mare.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mostra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Trans-parenti, </w:t>
      </w:r>
      <w:r w:rsidDel="00000000" w:rsidR="00000000" w:rsidRPr="00000000">
        <w:rPr>
          <w:b w:val="1"/>
          <w:sz w:val="26"/>
          <w:szCs w:val="26"/>
          <w:rtl w:val="0"/>
        </w:rPr>
        <w:t xml:space="preserve">vede protagonisti il Maestro Bruno e i figli Auro e Celso Ceccobelli in un’esposizione che </w:t>
      </w:r>
      <w:r w:rsidDel="00000000" w:rsidR="00000000" w:rsidRPr="00000000">
        <w:rPr>
          <w:sz w:val="26"/>
          <w:szCs w:val="26"/>
          <w:rtl w:val="0"/>
        </w:rPr>
        <w:t xml:space="preserve">omaggia l’arte del vetro ma anche l’arte del riuso. Le opere esposte, realizzate in vetro pressofuso o vetro riciclato, narrano il fascino dell’esoterismo e della simbologia del maestro Bruno Ceccobelli e l’enigma delle riflessioni contemporanee dei figli. </w:t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Trait d’union</w:t>
      </w:r>
      <w:r w:rsidDel="00000000" w:rsidR="00000000" w:rsidRPr="00000000">
        <w:rPr>
          <w:sz w:val="26"/>
          <w:szCs w:val="26"/>
          <w:rtl w:val="0"/>
        </w:rPr>
        <w:t xml:space="preserve"> la trasparenza, che è guardare “attraverso” le cose, coglierle nella loro essenza.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È proprio attraverso l’analisi dell’etimologia della parola “trans-parenza” e del suo concetto filosofico che i Ceccobelli parlano della storia dell’umanità costruita attraverso l’apparire ma anche attraverso i “parenti” che sono appunto la famiglia, intesa come nucleo appartenente al ciclo concreto e pratico della natura. 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 contempo, la loro è una riflessione per rifuggire da una società materialista e inseguire prima una società liquida, poi una società trasparente, della nudità intesa come onestà. 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Bruno Ceccobelli</w:t>
      </w:r>
      <w:r w:rsidDel="00000000" w:rsidR="00000000" w:rsidRPr="00000000">
        <w:rPr>
          <w:sz w:val="26"/>
          <w:szCs w:val="26"/>
          <w:rtl w:val="0"/>
        </w:rPr>
        <w:t xml:space="preserve"> con i suoi vetri realizzati con la tecnica della pressofusione, riflette in particolare sulla condizione dell’esperienza del passato, della dimensione del “</w:t>
      </w:r>
      <w:r w:rsidDel="00000000" w:rsidR="00000000" w:rsidRPr="00000000">
        <w:rPr>
          <w:i w:val="1"/>
          <w:sz w:val="26"/>
          <w:szCs w:val="26"/>
          <w:rtl w:val="0"/>
        </w:rPr>
        <w:t xml:space="preserve">transporto</w:t>
      </w:r>
      <w:r w:rsidDel="00000000" w:rsidR="00000000" w:rsidRPr="00000000">
        <w:rPr>
          <w:sz w:val="26"/>
          <w:szCs w:val="26"/>
          <w:rtl w:val="0"/>
        </w:rPr>
        <w:t xml:space="preserve">”, ottenuta concretamente utilizzando come “pennello” il fuoco, che è luce e dimensione del nostro tempo. 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“trans-parenza” diventa dunque la ricerca della propria essenza attraverso i legami e quindi attraverso la cultura e la storia, arrivando all’essenza dello stare in vita che è la chiave per la dignità e l’onestà personale. </w:t>
      </w:r>
    </w:p>
    <w:p w:rsidR="00000000" w:rsidDel="00000000" w:rsidP="00000000" w:rsidRDefault="00000000" w:rsidRPr="00000000" w14:paraId="0000001D">
      <w:pPr>
        <w:rPr>
          <w:rFonts w:ascii="AppleSystemUIFont" w:cs="AppleSystemUIFont" w:eastAsia="AppleSystemUIFont" w:hAnsi="AppleSystemUIFont"/>
          <w:i w:val="1"/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A questo proposito, lo stesso Ceccobelli scrive: </w:t>
      </w:r>
      <w:r w:rsidDel="00000000" w:rsidR="00000000" w:rsidRPr="00000000">
        <w:rPr>
          <w:i w:val="1"/>
          <w:sz w:val="26"/>
          <w:szCs w:val="26"/>
          <w:rtl w:val="0"/>
        </w:rPr>
        <w:t xml:space="preserve">“È stato il grande Gustav Mahler a coniare e a incarnare nella sua musica il vero spirito della tradizione: essa non è idolatria di ceneri di un passato estinto, ma è l’opera di riattivazione costante delle braci ardenti e delle fiamme di una secolare ricerca e conquista”</w:t>
      </w:r>
      <w:r w:rsidDel="00000000" w:rsidR="00000000" w:rsidRPr="00000000">
        <w:rPr>
          <w:rFonts w:ascii="AppleSystemUIFont" w:cs="AppleSystemUIFont" w:eastAsia="AppleSystemUIFont" w:hAnsi="AppleSystemUIFont"/>
          <w:i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rPr>
          <w:rFonts w:ascii="AppleSystemUIFont" w:cs="AppleSystemUIFont" w:eastAsia="AppleSystemUIFont" w:hAnsi="AppleSystemUIFon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ppleSystemUIFont" w:cs="AppleSystemUIFont" w:eastAsia="AppleSystemUIFont" w:hAnsi="AppleSystemUIFo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Auro&amp;Celso Ceccobelli</w:t>
      </w:r>
      <w:r w:rsidDel="00000000" w:rsidR="00000000" w:rsidRPr="00000000">
        <w:rPr>
          <w:sz w:val="26"/>
          <w:szCs w:val="26"/>
          <w:rtl w:val="0"/>
        </w:rPr>
        <w:t xml:space="preserve"> espongono dei pezzi che in parte si rifanno alla loro arte “garaggesca” e quindi del recupero di pezzi meccanici o di auto come i finestrini di una Fiat Cinquecento, in parte rimandano alla loro produzione più vicina alle riflessioni sul colore e alle corrispondenze con gli studi delle tradizioni religiose dell’induismo e alle nozioni dei chakra. 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Un’ulteriore riflessione sul concetto della transaparenza che è collegata alla purezza della natura, unica entità creatrice, mentre l’uomo non crea bensì assembla, o, come nel loro caso, recupera.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loro opere sono come delle reliquie, oggetti di scarto ai quali è stata data nuova vita e nuove possibilità. 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Accompagnati dalla loro riconoscibile ironia, Auro&amp;Celso presentano ironicamente una “</w:t>
      </w:r>
      <w:r w:rsidDel="00000000" w:rsidR="00000000" w:rsidRPr="00000000">
        <w:rPr>
          <w:i w:val="1"/>
          <w:sz w:val="26"/>
          <w:szCs w:val="26"/>
          <w:rtl w:val="0"/>
        </w:rPr>
        <w:t xml:space="preserve">Madonna con Bambino”</w:t>
      </w:r>
      <w:r w:rsidDel="00000000" w:rsidR="00000000" w:rsidRPr="00000000">
        <w:rPr>
          <w:sz w:val="26"/>
          <w:szCs w:val="26"/>
          <w:rtl w:val="0"/>
        </w:rPr>
        <w:t xml:space="preserve"> costituiti da pezzi di finestrino di auto, indicando come anche nella materia più impensabile, più brutta, possa esserci qualcosa di positivo da salvare e riqualificare. </w:t>
      </w:r>
    </w:p>
    <w:p w:rsidR="00000000" w:rsidDel="00000000" w:rsidP="00000000" w:rsidRDefault="00000000" w:rsidRPr="00000000" w14:paraId="00000024">
      <w:pPr>
        <w:rPr>
          <w:rFonts w:ascii="AppleSystemUIFont" w:cs="AppleSystemUIFont" w:eastAsia="AppleSystemUIFont" w:hAnsi="AppleSystemUIFon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ppleSystemUIFont" w:cs="AppleSystemUIFont" w:eastAsia="AppleSystemUIFont" w:hAnsi="AppleSystemUIFon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ppleSystemUIFont" w:cs="AppleSystemUIFont" w:eastAsia="AppleSystemUIFont" w:hAnsi="AppleSystemUIFon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 l’inaugurazione della Blue Gallery, Bruno Ceccobelli è stato formalmente incaricato da Silvio Pasqualini nella redazione di un vero e proprio Manifesto artistico che possa essere di “rottura” con il Sistema dell’Arte e in linea con la gestione artistica della galleria.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 un estratto dal testo di </w:t>
      </w:r>
      <w:r w:rsidDel="00000000" w:rsidR="00000000" w:rsidRPr="00000000">
        <w:rPr>
          <w:i w:val="1"/>
          <w:sz w:val="26"/>
          <w:szCs w:val="26"/>
          <w:rtl w:val="0"/>
        </w:rPr>
        <w:t xml:space="preserve">“Manifesta arte celeste”</w:t>
      </w:r>
      <w:r w:rsidDel="00000000" w:rsidR="00000000" w:rsidRPr="00000000">
        <w:rPr>
          <w:sz w:val="26"/>
          <w:szCs w:val="26"/>
          <w:rtl w:val="0"/>
        </w:rPr>
        <w:t xml:space="preserve"> di Bruno Ceccobelli: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08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L’Arte Celeste è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 antisociale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perché fuori dal tempo, è simbolica, eterna, antisistemica al mercato, però è una pratica manuale abile, utile all’Anima.</w:t>
      </w:r>
    </w:p>
    <w:p w:rsidR="00000000" w:rsidDel="00000000" w:rsidP="00000000" w:rsidRDefault="00000000" w:rsidRPr="00000000" w14:paraId="0000002C">
      <w:pPr>
        <w:ind w:left="708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Povere anime spente che non vedranno mai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l’Arte Celeste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!</w:t>
      </w:r>
    </w:p>
    <w:p w:rsidR="00000000" w:rsidDel="00000000" w:rsidP="00000000" w:rsidRDefault="00000000" w:rsidRPr="00000000" w14:paraId="0000002D">
      <w:pPr>
        <w:ind w:left="708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Il Celeste viene fuori di noi, da tutta la beltà del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Cielo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 da tutte le virtù divine.</w:t>
      </w:r>
    </w:p>
    <w:p w:rsidR="00000000" w:rsidDel="00000000" w:rsidP="00000000" w:rsidRDefault="00000000" w:rsidRPr="00000000" w14:paraId="0000002E">
      <w:pPr>
        <w:ind w:left="708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2F">
      <w:pPr>
        <w:ind w:left="708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L’artista Celeste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trans-parente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è un tedoforo che trasporta pareri-parenti dal prossimo passato al futuro, al contrario del Futurismo.</w:t>
      </w:r>
    </w:p>
    <w:p w:rsidR="00000000" w:rsidDel="00000000" w:rsidP="00000000" w:rsidRDefault="00000000" w:rsidRPr="00000000" w14:paraId="00000030">
      <w:pPr>
        <w:ind w:left="708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L’Arte Celeste, un’arte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 animica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che attraversa i secoli, c’è sempre stata, è sempre presente e visibile nell’essenza, ma solo per gli occhi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transparenti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1">
      <w:pPr>
        <w:ind w:left="708" w:firstLine="0"/>
        <w:rPr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Un’arte clandestina, ariosa, fluida, cristallina, diafana, senza stile, senza pregiudizi, eppure dentro il fuoco della tradizione del primo segno tardivo, un tributo alla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magnificenza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  <w:r w:rsidDel="00000000" w:rsidR="00000000" w:rsidRPr="00000000">
        <w:rPr>
          <w:i w:val="1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SCHEDA INFORMATIVA</w:t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MOSTRA</w:t>
      </w:r>
    </w:p>
    <w:p w:rsidR="00000000" w:rsidDel="00000000" w:rsidP="00000000" w:rsidRDefault="00000000" w:rsidRPr="00000000" w14:paraId="00000036">
      <w:pPr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TRANS-PARENTI</w:t>
      </w:r>
    </w:p>
    <w:p w:rsidR="00000000" w:rsidDel="00000000" w:rsidP="00000000" w:rsidRDefault="00000000" w:rsidRPr="00000000" w14:paraId="0000003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 Bruno, Auro &amp; Celso Ceccobelli</w:t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12.07.2023 &gt; 18.09.2023</w:t>
      </w:r>
    </w:p>
    <w:p w:rsidR="00000000" w:rsidDel="00000000" w:rsidP="00000000" w:rsidRDefault="00000000" w:rsidRPr="00000000" w14:paraId="0000003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Vernissage</w:t>
      </w:r>
      <w:r w:rsidDel="00000000" w:rsidR="00000000" w:rsidRPr="00000000">
        <w:rPr>
          <w:sz w:val="26"/>
          <w:szCs w:val="26"/>
          <w:rtl w:val="0"/>
        </w:rPr>
        <w:t xml:space="preserve">: 12.07.2023 ore 18.00</w:t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DOVE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Blue Gallery, Campo S. Margherita, Dorsoduro - 3061 Venezia</w:t>
      </w:r>
    </w:p>
    <w:p w:rsidR="00000000" w:rsidDel="00000000" w:rsidP="00000000" w:rsidRDefault="00000000" w:rsidRPr="00000000" w14:paraId="0000003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ORARI DI VISITA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 Martedi a Domenica 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Orari 11-19 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 appuntamento: 347 70 30 568</w:t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UFFICIO STAMPA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CRISTINA GATTI 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info@c</w:t>
      </w:r>
      <w:hyperlink r:id="rId6">
        <w:r w:rsidDel="00000000" w:rsidR="00000000" w:rsidRPr="00000000">
          <w:rPr>
            <w:sz w:val="26"/>
            <w:szCs w:val="26"/>
            <w:rtl w:val="0"/>
          </w:rPr>
          <w:t xml:space="preserve">ristinagatti</w:t>
        </w:r>
      </w:hyperlink>
      <w:r w:rsidDel="00000000" w:rsidR="00000000" w:rsidRPr="00000000">
        <w:rPr>
          <w:sz w:val="26"/>
          <w:szCs w:val="26"/>
          <w:rtl w:val="0"/>
        </w:rPr>
        <w:t xml:space="preserve">.it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mob.338 6950929</w:t>
      </w:r>
    </w:p>
    <w:p w:rsidR="00000000" w:rsidDel="00000000" w:rsidP="00000000" w:rsidRDefault="00000000" w:rsidRPr="00000000" w14:paraId="00000047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BIOGRAFIE</w:t>
      </w:r>
    </w:p>
    <w:p w:rsidR="00000000" w:rsidDel="00000000" w:rsidP="00000000" w:rsidRDefault="00000000" w:rsidRPr="00000000" w14:paraId="00000049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Bruno Ceccobelli</w:t>
      </w:r>
    </w:p>
    <w:p w:rsidR="00000000" w:rsidDel="00000000" w:rsidP="00000000" w:rsidRDefault="00000000" w:rsidRPr="00000000" w14:paraId="0000004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Bruno Ceccobelli nasce a Montecastello di Vibio, (PG), il 2 settembre 1952. Vive e lavora a Todi. Deve molto all’artista Toti Scialoja, col quale si diploma all’Accademia di Belle Arti di Roma. </w:t>
      </w:r>
    </w:p>
    <w:p w:rsidR="00000000" w:rsidDel="00000000" w:rsidP="00000000" w:rsidRDefault="00000000" w:rsidRPr="00000000" w14:paraId="0000004C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Ama e studia artisti come Malevich, Kandinskij, Klee, De Chirico, Brancusi, Beuys, Miró, Dalí, Tàpies, Magritte. Completa la sua eclettica formazione giovanile con lo studio delle filosofie orientali Zen e Taoismo. Dalla seconda metà degli anni Settanta fa parte degli artisti che si insediano nell’ex-pastificio Cerere, a Roma, nel quartiere San Lorenzo, un gruppo di creativi poi noti come “Nuova scuola romana”. La sua ricerca è inizialmente di tipo concettuale, per poi giungere a un’astrazione pittorica che approda a un vero e proprio simbolismo spirituale.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Auro &amp; Celso Ceccobelli</w:t>
      </w:r>
    </w:p>
    <w:p w:rsidR="00000000" w:rsidDel="00000000" w:rsidP="00000000" w:rsidRDefault="00000000" w:rsidRPr="00000000" w14:paraId="0000005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gemelli Auro e Celso Ceccobelli (Roma, 1986) operano nel campo dell’arte contemporanea creando sculture performative, video d’arte e ceramiche Raku.</w:t>
      </w:r>
    </w:p>
    <w:p w:rsidR="00000000" w:rsidDel="00000000" w:rsidP="00000000" w:rsidRDefault="00000000" w:rsidRPr="00000000" w14:paraId="0000005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Vivono a Todi, lavorano a quattro mani, sono attivi nel settore dell’arte dal 2001, sperimentando con i vari materiali le diverse tecniche scultoree e contemporaneamente la videoarte con la raccolta “</w:t>
      </w:r>
      <w:r w:rsidDel="00000000" w:rsidR="00000000" w:rsidRPr="00000000">
        <w:rPr>
          <w:i w:val="1"/>
          <w:sz w:val="26"/>
          <w:szCs w:val="26"/>
          <w:rtl w:val="0"/>
        </w:rPr>
        <w:t xml:space="preserve">doCumentArti</w:t>
      </w:r>
      <w:r w:rsidDel="00000000" w:rsidR="00000000" w:rsidRPr="00000000">
        <w:rPr>
          <w:sz w:val="26"/>
          <w:szCs w:val="26"/>
          <w:rtl w:val="0"/>
        </w:rPr>
        <w:t xml:space="preserve">”. Dal 2016 le opere di Auro e Celso Ceccobelli sono sculture performative “post-apocalittiche”, realizzate con oggetti di scarto della nostra società consumistica, con inserti di strutture vegetali e con voci della natura emesse da musica liquida; archeologie contemporanee trasformate poeticamente, fino a diventare macchine celibi, che cercano di trovare un equilibrio tra tecnologia, natura e uomo.</w:t>
      </w:r>
    </w:p>
    <w:p w:rsidR="00000000" w:rsidDel="00000000" w:rsidP="00000000" w:rsidRDefault="00000000" w:rsidRPr="00000000" w14:paraId="0000005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ppleSystemUIFont" w:cs="AppleSystemUIFont" w:eastAsia="AppleSystemUIFont" w:hAnsi="AppleSystemUIFo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pleSystemUI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ristina.gatti@fg-comunica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