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283F" w14:textId="77777777" w:rsidR="00BE4596" w:rsidRDefault="00BE4596" w:rsidP="00BE4596">
      <w:pPr>
        <w:rPr>
          <w:noProof/>
        </w:rPr>
      </w:pPr>
      <w:r>
        <w:rPr>
          <w:rFonts w:ascii="Arial" w:hAnsi="Arial" w:cs="Arial"/>
          <w:b/>
          <w:bCs/>
          <w:noProof/>
          <w:color w:val="000000"/>
          <w:bdr w:val="none" w:sz="0" w:space="0" w:color="auto" w:frame="1"/>
        </w:rPr>
        <w:drawing>
          <wp:inline distT="0" distB="0" distL="0" distR="0" wp14:anchorId="2432B451" wp14:editId="483C5C78">
            <wp:extent cx="5981700" cy="961071"/>
            <wp:effectExtent l="0" t="0" r="0" b="0"/>
            <wp:docPr id="1553007662" name="Immagine 1" descr="Immagine che contiene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07662" name="Immagine 1" descr="Immagine che contiene testo, Carattere&#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9694" cy="1034656"/>
                    </a:xfrm>
                    <a:prstGeom prst="rect">
                      <a:avLst/>
                    </a:prstGeom>
                    <a:noFill/>
                    <a:ln>
                      <a:noFill/>
                    </a:ln>
                  </pic:spPr>
                </pic:pic>
              </a:graphicData>
            </a:graphic>
          </wp:inline>
        </w:drawing>
      </w:r>
    </w:p>
    <w:p w14:paraId="19FBAD6A" w14:textId="77777777" w:rsidR="00BE4596" w:rsidRDefault="00BE4596" w:rsidP="00BE4596">
      <w:pPr>
        <w:rPr>
          <w:noProof/>
        </w:rPr>
      </w:pPr>
    </w:p>
    <w:p w14:paraId="67387BA5" w14:textId="5B5ED419" w:rsidR="00BE4596" w:rsidRPr="00643E0E" w:rsidRDefault="00BE4596" w:rsidP="00BE4596">
      <w:pPr>
        <w:jc w:val="center"/>
        <w:rPr>
          <w:rFonts w:ascii="Times New Roman" w:hAnsi="Times New Roman" w:cs="Times New Roman"/>
          <w:b/>
          <w:bCs/>
          <w:color w:val="EE0000"/>
          <w:sz w:val="28"/>
          <w:szCs w:val="28"/>
        </w:rPr>
      </w:pPr>
      <w:r w:rsidRPr="00643E0E">
        <w:rPr>
          <w:rFonts w:ascii="Times New Roman" w:hAnsi="Times New Roman" w:cs="Times New Roman"/>
          <w:b/>
          <w:bCs/>
          <w:color w:val="EE0000"/>
          <w:sz w:val="28"/>
          <w:szCs w:val="28"/>
        </w:rPr>
        <w:t>VESTIRE IL T</w:t>
      </w:r>
      <w:r w:rsidR="00AA1DD5">
        <w:rPr>
          <w:rFonts w:ascii="Times New Roman" w:hAnsi="Times New Roman" w:cs="Times New Roman"/>
          <w:b/>
          <w:bCs/>
          <w:color w:val="EE0000"/>
          <w:sz w:val="28"/>
          <w:szCs w:val="28"/>
        </w:rPr>
        <w:t>E</w:t>
      </w:r>
      <w:r w:rsidRPr="00643E0E">
        <w:rPr>
          <w:rFonts w:ascii="Times New Roman" w:hAnsi="Times New Roman" w:cs="Times New Roman"/>
          <w:b/>
          <w:bCs/>
          <w:color w:val="EE0000"/>
          <w:sz w:val="28"/>
          <w:szCs w:val="28"/>
        </w:rPr>
        <w:t xml:space="preserve">ATRO 2 </w:t>
      </w:r>
    </w:p>
    <w:p w14:paraId="7CEC555C" w14:textId="77777777" w:rsidR="00BE4596" w:rsidRDefault="00BE4596" w:rsidP="00BE4596">
      <w:pPr>
        <w:jc w:val="center"/>
        <w:rPr>
          <w:rFonts w:ascii="Times New Roman" w:hAnsi="Times New Roman" w:cs="Times New Roman"/>
          <w:b/>
          <w:bCs/>
          <w:color w:val="EE0000"/>
          <w:sz w:val="28"/>
          <w:szCs w:val="28"/>
        </w:rPr>
      </w:pPr>
      <w:r w:rsidRPr="00643E0E">
        <w:rPr>
          <w:rFonts w:ascii="Times New Roman" w:hAnsi="Times New Roman" w:cs="Times New Roman"/>
          <w:b/>
          <w:bCs/>
          <w:color w:val="EE0000"/>
          <w:sz w:val="28"/>
          <w:szCs w:val="28"/>
        </w:rPr>
        <w:t>TEATRO CORTESI DI SIROLO</w:t>
      </w:r>
    </w:p>
    <w:p w14:paraId="1193A442" w14:textId="77777777" w:rsidR="00BE4596" w:rsidRPr="00643E0E" w:rsidRDefault="00BE4596" w:rsidP="00BE4596">
      <w:pPr>
        <w:jc w:val="center"/>
        <w:rPr>
          <w:rFonts w:ascii="Times New Roman" w:hAnsi="Times New Roman" w:cs="Times New Roman"/>
          <w:i/>
          <w:iCs/>
          <w:color w:val="EE0000"/>
          <w:sz w:val="28"/>
          <w:szCs w:val="28"/>
        </w:rPr>
      </w:pPr>
      <w:r w:rsidRPr="00643E0E">
        <w:rPr>
          <w:rFonts w:ascii="Times New Roman" w:hAnsi="Times New Roman" w:cs="Times New Roman"/>
          <w:b/>
          <w:bCs/>
          <w:i/>
          <w:iCs/>
          <w:color w:val="EE0000"/>
          <w:sz w:val="28"/>
          <w:szCs w:val="28"/>
        </w:rPr>
        <w:t>L’arte del costume nei bozzetti e realizzazioni di Elena Mannini</w:t>
      </w:r>
    </w:p>
    <w:p w14:paraId="681138F0" w14:textId="77777777" w:rsidR="00BE4596" w:rsidRDefault="00BE4596" w:rsidP="00BE4596">
      <w:pPr>
        <w:jc w:val="center"/>
        <w:rPr>
          <w:rFonts w:ascii="Times New Roman" w:hAnsi="Times New Roman" w:cs="Times New Roman"/>
          <w:b/>
          <w:bCs/>
          <w:color w:val="EE0000"/>
          <w:sz w:val="28"/>
          <w:szCs w:val="28"/>
        </w:rPr>
      </w:pPr>
      <w:r w:rsidRPr="00643E0E">
        <w:rPr>
          <w:rFonts w:ascii="Times New Roman" w:hAnsi="Times New Roman" w:cs="Times New Roman"/>
          <w:b/>
          <w:bCs/>
          <w:color w:val="EE0000"/>
          <w:sz w:val="28"/>
          <w:szCs w:val="28"/>
        </w:rPr>
        <w:t>Dal 15 luglio al 30 agosto</w:t>
      </w:r>
      <w:r>
        <w:rPr>
          <w:rFonts w:ascii="Times New Roman" w:hAnsi="Times New Roman" w:cs="Times New Roman"/>
          <w:b/>
          <w:bCs/>
          <w:color w:val="EE0000"/>
          <w:sz w:val="28"/>
          <w:szCs w:val="28"/>
        </w:rPr>
        <w:t xml:space="preserve"> 2025</w:t>
      </w:r>
    </w:p>
    <w:p w14:paraId="77C23B88" w14:textId="77777777" w:rsidR="00BE4596" w:rsidRDefault="00BE4596" w:rsidP="00BE4596">
      <w:pPr>
        <w:jc w:val="center"/>
        <w:rPr>
          <w:rFonts w:ascii="Times New Roman" w:hAnsi="Times New Roman" w:cs="Times New Roman"/>
          <w:b/>
          <w:bCs/>
          <w:color w:val="EE0000"/>
          <w:sz w:val="28"/>
          <w:szCs w:val="28"/>
        </w:rPr>
      </w:pPr>
      <w:r>
        <w:rPr>
          <w:rFonts w:ascii="Times New Roman" w:hAnsi="Times New Roman" w:cs="Times New Roman"/>
          <w:b/>
          <w:bCs/>
          <w:color w:val="EE0000"/>
          <w:sz w:val="28"/>
          <w:szCs w:val="28"/>
        </w:rPr>
        <w:t>Orario 19.00 – 22.00</w:t>
      </w:r>
    </w:p>
    <w:p w14:paraId="7172C345" w14:textId="77777777" w:rsidR="00BE4596" w:rsidRDefault="00BE4596" w:rsidP="00BE4596">
      <w:pPr>
        <w:jc w:val="center"/>
        <w:rPr>
          <w:rFonts w:ascii="Times New Roman" w:hAnsi="Times New Roman" w:cs="Times New Roman"/>
          <w:b/>
          <w:bCs/>
          <w:color w:val="EE0000"/>
          <w:sz w:val="28"/>
          <w:szCs w:val="28"/>
        </w:rPr>
      </w:pPr>
      <w:r>
        <w:rPr>
          <w:rFonts w:ascii="Times New Roman" w:hAnsi="Times New Roman" w:cs="Times New Roman"/>
          <w:b/>
          <w:bCs/>
          <w:color w:val="EE0000"/>
          <w:sz w:val="28"/>
          <w:szCs w:val="28"/>
        </w:rPr>
        <w:t xml:space="preserve">INAUGURAZIONE DELLA MOSTRA 15 LUGLIO </w:t>
      </w:r>
    </w:p>
    <w:p w14:paraId="5ABA1970" w14:textId="77777777" w:rsidR="00BE4596" w:rsidRDefault="00BE4596" w:rsidP="00BE4596">
      <w:pPr>
        <w:jc w:val="center"/>
        <w:rPr>
          <w:rFonts w:ascii="Times New Roman" w:hAnsi="Times New Roman" w:cs="Times New Roman"/>
          <w:b/>
          <w:bCs/>
          <w:sz w:val="28"/>
          <w:szCs w:val="28"/>
        </w:rPr>
      </w:pPr>
    </w:p>
    <w:p w14:paraId="615F2E18" w14:textId="735034F3" w:rsidR="00BE4596" w:rsidRPr="00BE4596" w:rsidRDefault="00BE4596" w:rsidP="00BE4596">
      <w:pPr>
        <w:rPr>
          <w:rFonts w:ascii="Arial" w:hAnsi="Arial" w:cs="Arial"/>
          <w:sz w:val="24"/>
          <w:szCs w:val="24"/>
        </w:rPr>
      </w:pPr>
      <w:r w:rsidRPr="00BE4596">
        <w:rPr>
          <w:rFonts w:ascii="Arial" w:hAnsi="Arial" w:cs="Arial"/>
          <w:b/>
          <w:bCs/>
          <w:sz w:val="24"/>
          <w:szCs w:val="24"/>
        </w:rPr>
        <w:t xml:space="preserve">COMUNICATO STAMPA </w:t>
      </w:r>
      <w:r w:rsidRPr="00BE4596">
        <w:rPr>
          <w:rFonts w:ascii="Arial" w:hAnsi="Arial" w:cs="Arial"/>
          <w:sz w:val="24"/>
          <w:szCs w:val="24"/>
        </w:rPr>
        <w:br/>
      </w:r>
      <w:r w:rsidRPr="00BE4596">
        <w:rPr>
          <w:rFonts w:ascii="Arial" w:hAnsi="Arial" w:cs="Arial"/>
          <w:i/>
          <w:iCs/>
          <w:sz w:val="24"/>
          <w:szCs w:val="24"/>
        </w:rPr>
        <w:t>Per la pubblicazione immediata</w:t>
      </w:r>
    </w:p>
    <w:p w14:paraId="1B782F01" w14:textId="2808C7CF" w:rsidR="00BE4596" w:rsidRPr="00BE4596" w:rsidRDefault="00BE4596" w:rsidP="00BE4596">
      <w:pPr>
        <w:rPr>
          <w:rFonts w:ascii="Arial" w:hAnsi="Arial" w:cs="Arial"/>
          <w:color w:val="153D63" w:themeColor="text2" w:themeTint="E6"/>
          <w:sz w:val="24"/>
          <w:szCs w:val="24"/>
        </w:rPr>
      </w:pPr>
    </w:p>
    <w:p w14:paraId="6CAFFC7F" w14:textId="77777777" w:rsidR="00BE4596" w:rsidRPr="00BE4596" w:rsidRDefault="00BE4596" w:rsidP="00BE4596">
      <w:pPr>
        <w:rPr>
          <w:rFonts w:ascii="Arial" w:hAnsi="Arial" w:cs="Arial"/>
          <w:color w:val="153D63" w:themeColor="text2" w:themeTint="E6"/>
          <w:sz w:val="24"/>
          <w:szCs w:val="24"/>
        </w:rPr>
      </w:pPr>
      <w:r w:rsidRPr="00BE4596">
        <w:rPr>
          <w:rFonts w:ascii="Arial" w:hAnsi="Arial" w:cs="Arial"/>
          <w:b/>
          <w:bCs/>
          <w:color w:val="153D63" w:themeColor="text2" w:themeTint="E6"/>
          <w:sz w:val="24"/>
          <w:szCs w:val="24"/>
        </w:rPr>
        <w:t>Sirolo celebra l’arte di Elena Mannini con la mostra “</w:t>
      </w:r>
      <w:r w:rsidRPr="00BE4596">
        <w:rPr>
          <w:rFonts w:ascii="Arial" w:hAnsi="Arial" w:cs="Arial"/>
          <w:b/>
          <w:bCs/>
          <w:i/>
          <w:iCs/>
          <w:color w:val="153D63" w:themeColor="text2" w:themeTint="E6"/>
          <w:sz w:val="24"/>
          <w:szCs w:val="24"/>
        </w:rPr>
        <w:t>Vestire il Teatro 2</w:t>
      </w:r>
      <w:r w:rsidRPr="00BE4596">
        <w:rPr>
          <w:rFonts w:ascii="Arial" w:hAnsi="Arial" w:cs="Arial"/>
          <w:b/>
          <w:bCs/>
          <w:color w:val="153D63" w:themeColor="text2" w:themeTint="E6"/>
          <w:sz w:val="24"/>
          <w:szCs w:val="24"/>
        </w:rPr>
        <w:t>”</w:t>
      </w:r>
      <w:r w:rsidRPr="00BE4596">
        <w:rPr>
          <w:rFonts w:ascii="Arial" w:hAnsi="Arial" w:cs="Arial"/>
          <w:color w:val="153D63" w:themeColor="text2" w:themeTint="E6"/>
          <w:sz w:val="24"/>
          <w:szCs w:val="24"/>
        </w:rPr>
        <w:br/>
      </w:r>
      <w:r w:rsidRPr="00BE4596">
        <w:rPr>
          <w:rFonts w:ascii="Arial" w:hAnsi="Arial" w:cs="Arial"/>
          <w:i/>
          <w:iCs/>
          <w:color w:val="153D63" w:themeColor="text2" w:themeTint="E6"/>
          <w:sz w:val="24"/>
          <w:szCs w:val="24"/>
        </w:rPr>
        <w:t>Un omaggio alla grande costumista italiana del secondo Novecento</w:t>
      </w:r>
    </w:p>
    <w:p w14:paraId="36768AC0" w14:textId="77777777" w:rsidR="00BE4596" w:rsidRPr="00BE4596" w:rsidRDefault="00BE4596" w:rsidP="00BE4596">
      <w:pPr>
        <w:rPr>
          <w:rFonts w:ascii="Arial" w:hAnsi="Arial" w:cs="Arial"/>
          <w:sz w:val="24"/>
          <w:szCs w:val="24"/>
        </w:rPr>
      </w:pPr>
      <w:r w:rsidRPr="00BE4596">
        <w:rPr>
          <w:rFonts w:ascii="Arial" w:hAnsi="Arial" w:cs="Arial"/>
          <w:sz w:val="24"/>
          <w:szCs w:val="24"/>
        </w:rPr>
        <w:t xml:space="preserve">Dal 15 luglio al 30 agosto 2025, il Teatro Cortesi di Sirolo ospita la mostra </w:t>
      </w:r>
      <w:r w:rsidRPr="00BE4596">
        <w:rPr>
          <w:rFonts w:ascii="Arial" w:hAnsi="Arial" w:cs="Arial"/>
          <w:b/>
          <w:bCs/>
          <w:sz w:val="24"/>
          <w:szCs w:val="24"/>
        </w:rPr>
        <w:t>“</w:t>
      </w:r>
      <w:r w:rsidRPr="00BE4596">
        <w:rPr>
          <w:rFonts w:ascii="Arial" w:hAnsi="Arial" w:cs="Arial"/>
          <w:b/>
          <w:bCs/>
          <w:i/>
          <w:iCs/>
          <w:sz w:val="24"/>
          <w:szCs w:val="24"/>
        </w:rPr>
        <w:t>Vestire il Teatro 2”</w:t>
      </w:r>
      <w:r w:rsidRPr="00BE4596">
        <w:rPr>
          <w:rFonts w:ascii="Arial" w:hAnsi="Arial" w:cs="Arial"/>
          <w:sz w:val="24"/>
          <w:szCs w:val="24"/>
        </w:rPr>
        <w:t xml:space="preserve">, un raffinato tributo all’opera scenografica e costumistica di </w:t>
      </w:r>
      <w:r w:rsidRPr="00BE4596">
        <w:rPr>
          <w:rFonts w:ascii="Arial" w:hAnsi="Arial" w:cs="Arial"/>
          <w:b/>
          <w:bCs/>
          <w:sz w:val="24"/>
          <w:szCs w:val="24"/>
        </w:rPr>
        <w:t>Elena Mannini</w:t>
      </w:r>
      <w:r w:rsidRPr="00BE4596">
        <w:rPr>
          <w:rFonts w:ascii="Arial" w:hAnsi="Arial" w:cs="Arial"/>
          <w:sz w:val="24"/>
          <w:szCs w:val="24"/>
        </w:rPr>
        <w:t xml:space="preserve"> (Firenze, 1938 – 2024), figura centrale del teatro italiano del secondo Novecento.</w:t>
      </w:r>
    </w:p>
    <w:p w14:paraId="7CB5AFE7" w14:textId="77777777" w:rsidR="00BE4596" w:rsidRPr="00BE4596" w:rsidRDefault="00BE4596" w:rsidP="00BE4596">
      <w:pPr>
        <w:rPr>
          <w:rFonts w:ascii="Arial" w:hAnsi="Arial" w:cs="Arial"/>
          <w:sz w:val="24"/>
          <w:szCs w:val="24"/>
        </w:rPr>
      </w:pPr>
      <w:r w:rsidRPr="00BE4596">
        <w:rPr>
          <w:rFonts w:ascii="Arial" w:hAnsi="Arial" w:cs="Arial"/>
          <w:sz w:val="24"/>
          <w:szCs w:val="24"/>
        </w:rPr>
        <w:t xml:space="preserve">Attraverso </w:t>
      </w:r>
      <w:r w:rsidRPr="00BE4596">
        <w:rPr>
          <w:rFonts w:ascii="Arial" w:hAnsi="Arial" w:cs="Arial"/>
          <w:b/>
          <w:bCs/>
          <w:sz w:val="24"/>
          <w:szCs w:val="24"/>
        </w:rPr>
        <w:t>bozzetti originali, fotografie di scena e materiali di produzione</w:t>
      </w:r>
      <w:r w:rsidRPr="00BE4596">
        <w:rPr>
          <w:rFonts w:ascii="Arial" w:hAnsi="Arial" w:cs="Arial"/>
          <w:sz w:val="24"/>
          <w:szCs w:val="24"/>
        </w:rPr>
        <w:t xml:space="preserve"> provenienti da alcuni tra gli allestimenti più significativi della sua carriera, la mostra restituisce il profilo artistico di una costumista colta e visionaria, capace di fondere </w:t>
      </w:r>
      <w:r w:rsidRPr="00BE4596">
        <w:rPr>
          <w:rFonts w:ascii="Arial" w:hAnsi="Arial" w:cs="Arial"/>
          <w:b/>
          <w:bCs/>
          <w:sz w:val="24"/>
          <w:szCs w:val="24"/>
        </w:rPr>
        <w:t>rigore filologico, sensibilità estetica e audacia espressiva</w:t>
      </w:r>
      <w:r w:rsidRPr="00BE4596">
        <w:rPr>
          <w:rFonts w:ascii="Arial" w:hAnsi="Arial" w:cs="Arial"/>
          <w:sz w:val="24"/>
          <w:szCs w:val="24"/>
        </w:rPr>
        <w:t>.</w:t>
      </w:r>
    </w:p>
    <w:p w14:paraId="612A2E0C" w14:textId="77777777" w:rsidR="00BE4596" w:rsidRPr="00BE4596" w:rsidRDefault="00BE4596" w:rsidP="00BE4596">
      <w:pPr>
        <w:rPr>
          <w:rFonts w:ascii="Arial" w:hAnsi="Arial" w:cs="Arial"/>
          <w:sz w:val="24"/>
          <w:szCs w:val="24"/>
        </w:rPr>
      </w:pPr>
      <w:r w:rsidRPr="00BE4596">
        <w:rPr>
          <w:rFonts w:ascii="Arial" w:hAnsi="Arial" w:cs="Arial"/>
          <w:sz w:val="24"/>
          <w:szCs w:val="24"/>
        </w:rPr>
        <w:t xml:space="preserve">Al centro dell’esposizione, i disegni preparatori realizzati per il </w:t>
      </w:r>
      <w:r w:rsidRPr="00BE4596">
        <w:rPr>
          <w:rFonts w:ascii="Arial" w:hAnsi="Arial" w:cs="Arial"/>
          <w:b/>
          <w:bCs/>
          <w:sz w:val="24"/>
          <w:szCs w:val="24"/>
        </w:rPr>
        <w:t>“</w:t>
      </w:r>
      <w:r w:rsidRPr="007F09AD">
        <w:rPr>
          <w:rFonts w:ascii="Arial" w:hAnsi="Arial" w:cs="Arial"/>
          <w:b/>
          <w:bCs/>
          <w:i/>
          <w:iCs/>
          <w:sz w:val="24"/>
          <w:szCs w:val="24"/>
        </w:rPr>
        <w:t>Coriolano</w:t>
      </w:r>
      <w:r w:rsidRPr="00BE4596">
        <w:rPr>
          <w:rFonts w:ascii="Arial" w:hAnsi="Arial" w:cs="Arial"/>
          <w:b/>
          <w:bCs/>
          <w:sz w:val="24"/>
          <w:szCs w:val="24"/>
        </w:rPr>
        <w:t>” di William Shakespeare</w:t>
      </w:r>
      <w:r w:rsidRPr="00BE4596">
        <w:rPr>
          <w:rFonts w:ascii="Arial" w:hAnsi="Arial" w:cs="Arial"/>
          <w:sz w:val="24"/>
          <w:szCs w:val="24"/>
        </w:rPr>
        <w:t xml:space="preserve">, andato in scena al Teatro di Roma nella stagione 1975-76 con la regia di </w:t>
      </w:r>
      <w:r w:rsidRPr="00BE4596">
        <w:rPr>
          <w:rFonts w:ascii="Arial" w:hAnsi="Arial" w:cs="Arial"/>
          <w:b/>
          <w:bCs/>
          <w:sz w:val="24"/>
          <w:szCs w:val="24"/>
        </w:rPr>
        <w:t>Franco Enriquez</w:t>
      </w:r>
      <w:r w:rsidRPr="00BE4596">
        <w:rPr>
          <w:rFonts w:ascii="Arial" w:hAnsi="Arial" w:cs="Arial"/>
          <w:sz w:val="24"/>
          <w:szCs w:val="24"/>
        </w:rPr>
        <w:t xml:space="preserve">, testimoniano una profonda sintesi tra segno, pensiero e visione scenica. Le acquerellature di Mannini, autentiche miniature pittoriche, danno corpo a personaggi dalla forte tensione drammatica, restituendo — in forma grafica — l’energia del gesto teatrale. In particolare, l’armatura disegnata per </w:t>
      </w:r>
      <w:r w:rsidRPr="00BE4596">
        <w:rPr>
          <w:rFonts w:ascii="Arial" w:hAnsi="Arial" w:cs="Arial"/>
          <w:b/>
          <w:bCs/>
          <w:sz w:val="24"/>
          <w:szCs w:val="24"/>
        </w:rPr>
        <w:t>Tullio Aufidio</w:t>
      </w:r>
      <w:r w:rsidRPr="00BE4596">
        <w:rPr>
          <w:rFonts w:ascii="Arial" w:hAnsi="Arial" w:cs="Arial"/>
          <w:sz w:val="24"/>
          <w:szCs w:val="24"/>
        </w:rPr>
        <w:t xml:space="preserve"> (interpretato da Osvaldo Ruggeri), realizzata dalla storica Sartoria Russo, emerge come simbolo di forza e destino, in perfetta armonia con l’allestimento scenografico firmato da Gianni Polidori.</w:t>
      </w:r>
    </w:p>
    <w:p w14:paraId="2A356963" w14:textId="3D13B345" w:rsidR="00BE4596" w:rsidRPr="00BE4596" w:rsidRDefault="00BE4596" w:rsidP="00BE4596">
      <w:pPr>
        <w:rPr>
          <w:rFonts w:ascii="Arial" w:hAnsi="Arial" w:cs="Arial"/>
          <w:sz w:val="24"/>
          <w:szCs w:val="24"/>
        </w:rPr>
      </w:pPr>
      <w:r w:rsidRPr="00BE4596">
        <w:rPr>
          <w:rFonts w:ascii="Arial" w:hAnsi="Arial" w:cs="Arial"/>
          <w:sz w:val="24"/>
          <w:szCs w:val="24"/>
        </w:rPr>
        <w:t>Accanto a questi materiali, la mostra documenta anche il lavoro condotto da Mannini sul fronte dell’opera lirica, con particolare riferimento alla produzione dell’</w:t>
      </w:r>
      <w:r w:rsidRPr="00BE4596">
        <w:rPr>
          <w:rFonts w:ascii="Arial" w:hAnsi="Arial" w:cs="Arial"/>
          <w:b/>
          <w:bCs/>
          <w:sz w:val="24"/>
          <w:szCs w:val="24"/>
        </w:rPr>
        <w:t>“</w:t>
      </w:r>
      <w:r w:rsidRPr="00BE4596">
        <w:rPr>
          <w:rFonts w:ascii="Arial" w:hAnsi="Arial" w:cs="Arial"/>
          <w:b/>
          <w:bCs/>
          <w:i/>
          <w:iCs/>
          <w:sz w:val="24"/>
          <w:szCs w:val="24"/>
        </w:rPr>
        <w:t>Idomeneo</w:t>
      </w:r>
      <w:r w:rsidR="007F09AD">
        <w:rPr>
          <w:rFonts w:ascii="Arial" w:hAnsi="Arial" w:cs="Arial"/>
          <w:b/>
          <w:bCs/>
          <w:i/>
          <w:iCs/>
          <w:sz w:val="24"/>
          <w:szCs w:val="24"/>
        </w:rPr>
        <w:t>”</w:t>
      </w:r>
      <w:r w:rsidRPr="00BE4596">
        <w:rPr>
          <w:rFonts w:ascii="Arial" w:hAnsi="Arial" w:cs="Arial"/>
          <w:b/>
          <w:bCs/>
          <w:sz w:val="24"/>
          <w:szCs w:val="24"/>
        </w:rPr>
        <w:t xml:space="preserve"> di Mozart</w:t>
      </w:r>
      <w:r w:rsidRPr="00BE4596">
        <w:rPr>
          <w:rFonts w:ascii="Arial" w:hAnsi="Arial" w:cs="Arial"/>
          <w:sz w:val="24"/>
          <w:szCs w:val="24"/>
        </w:rPr>
        <w:t xml:space="preserve">, presentata al Teatro Nazionale di Praga. Le </w:t>
      </w:r>
      <w:r w:rsidRPr="00BE4596">
        <w:rPr>
          <w:rFonts w:ascii="Arial" w:hAnsi="Arial" w:cs="Arial"/>
          <w:b/>
          <w:bCs/>
          <w:sz w:val="24"/>
          <w:szCs w:val="24"/>
        </w:rPr>
        <w:t>tavole dei costumi</w:t>
      </w:r>
      <w:r w:rsidRPr="00BE4596">
        <w:rPr>
          <w:rFonts w:ascii="Arial" w:hAnsi="Arial" w:cs="Arial"/>
          <w:sz w:val="24"/>
          <w:szCs w:val="24"/>
        </w:rPr>
        <w:t xml:space="preserve">, di straordinaria finezza grafica, rivelano un sapiente equilibrio tra classicismo mitico e invenzione contemporanea, in un dialogo sottile con l’arte vascolare, l’architettura, la luce e il </w:t>
      </w:r>
      <w:r w:rsidRPr="00BE4596">
        <w:rPr>
          <w:rFonts w:ascii="Arial" w:hAnsi="Arial" w:cs="Arial"/>
          <w:sz w:val="24"/>
          <w:szCs w:val="24"/>
        </w:rPr>
        <w:lastRenderedPageBreak/>
        <w:t>movimento. L’eleganza corale delle figure femminili, la precisione nella scelta dei tessuti, l’uso sapiente del colore rivelano una padronanza tecnica rara, che si traduce in un linguaggio scenico di intensa poeticità.</w:t>
      </w:r>
    </w:p>
    <w:p w14:paraId="5E18CB70" w14:textId="77777777" w:rsidR="00BE4596" w:rsidRPr="00BE4596" w:rsidRDefault="00BE4596" w:rsidP="00BE4596">
      <w:pPr>
        <w:rPr>
          <w:rFonts w:ascii="Arial" w:hAnsi="Arial" w:cs="Arial"/>
          <w:sz w:val="24"/>
          <w:szCs w:val="24"/>
        </w:rPr>
      </w:pPr>
      <w:r w:rsidRPr="00BE4596">
        <w:rPr>
          <w:rFonts w:ascii="Arial" w:hAnsi="Arial" w:cs="Arial"/>
          <w:sz w:val="24"/>
          <w:szCs w:val="24"/>
        </w:rPr>
        <w:t xml:space="preserve">Non meno significativa è la sua attività nel </w:t>
      </w:r>
      <w:r w:rsidRPr="00BE4596">
        <w:rPr>
          <w:rFonts w:ascii="Arial" w:hAnsi="Arial" w:cs="Arial"/>
          <w:b/>
          <w:bCs/>
          <w:sz w:val="24"/>
          <w:szCs w:val="24"/>
        </w:rPr>
        <w:t>teatro di prosa</w:t>
      </w:r>
      <w:r w:rsidRPr="00BE4596">
        <w:rPr>
          <w:rFonts w:ascii="Arial" w:hAnsi="Arial" w:cs="Arial"/>
          <w:sz w:val="24"/>
          <w:szCs w:val="24"/>
        </w:rPr>
        <w:t xml:space="preserve">, testimoniata dalla locandina della messinscena de </w:t>
      </w:r>
      <w:r w:rsidRPr="00BE4596">
        <w:rPr>
          <w:rFonts w:ascii="Arial" w:hAnsi="Arial" w:cs="Arial"/>
          <w:i/>
          <w:iCs/>
          <w:sz w:val="24"/>
          <w:szCs w:val="24"/>
        </w:rPr>
        <w:t>I giganti della montagna</w:t>
      </w:r>
      <w:r w:rsidRPr="00BE4596">
        <w:rPr>
          <w:rFonts w:ascii="Arial" w:hAnsi="Arial" w:cs="Arial"/>
          <w:sz w:val="24"/>
          <w:szCs w:val="24"/>
        </w:rPr>
        <w:t xml:space="preserve"> di Luigi Pirandello al Teatro Stabile di Catania (stagione 2011/2012), dove l’immaginario di Mannini incontra quello metafisico e visionario del drammaturgo siciliano.</w:t>
      </w:r>
    </w:p>
    <w:p w14:paraId="784164AC" w14:textId="66D4FDA2" w:rsidR="00BE4596" w:rsidRPr="00BE4596" w:rsidRDefault="00BE4596" w:rsidP="00BE4596">
      <w:pPr>
        <w:rPr>
          <w:rFonts w:ascii="Arial" w:hAnsi="Arial" w:cs="Arial"/>
          <w:sz w:val="24"/>
          <w:szCs w:val="24"/>
        </w:rPr>
      </w:pPr>
      <w:r w:rsidRPr="00BE4596">
        <w:rPr>
          <w:rFonts w:ascii="Arial" w:hAnsi="Arial" w:cs="Arial"/>
          <w:sz w:val="24"/>
          <w:szCs w:val="24"/>
        </w:rPr>
        <w:t xml:space="preserve">L’intera produzione della costumista — come è sottolineato da Paolo Larici nel catalogo della mostra — si distingue per </w:t>
      </w:r>
      <w:r w:rsidRPr="00BE4596">
        <w:rPr>
          <w:rFonts w:ascii="Arial" w:hAnsi="Arial" w:cs="Arial"/>
          <w:b/>
          <w:bCs/>
          <w:sz w:val="24"/>
          <w:szCs w:val="24"/>
        </w:rPr>
        <w:t>un’eleganza sobria, una coerenza stilistica inconfondibile e un’autentica forza evocativa</w:t>
      </w:r>
      <w:r w:rsidRPr="00BE4596">
        <w:rPr>
          <w:rFonts w:ascii="Arial" w:hAnsi="Arial" w:cs="Arial"/>
          <w:sz w:val="24"/>
          <w:szCs w:val="24"/>
        </w:rPr>
        <w:t>. L’abito scenico, da lei concepito come superficie narrativa e figura simbolica, si fa portatore di senso drammaturgico, trasfigurando i codici tradizionali della scena in una visione della teatralità profondamente contemporanea.</w:t>
      </w:r>
    </w:p>
    <w:p w14:paraId="7FC00448" w14:textId="77777777" w:rsidR="00BE4596" w:rsidRPr="00BE4596" w:rsidRDefault="00BE4596" w:rsidP="00BE4596">
      <w:pPr>
        <w:rPr>
          <w:rFonts w:ascii="Arial" w:hAnsi="Arial" w:cs="Arial"/>
          <w:sz w:val="24"/>
          <w:szCs w:val="24"/>
        </w:rPr>
      </w:pPr>
      <w:r w:rsidRPr="00BE4596">
        <w:rPr>
          <w:rFonts w:ascii="Arial" w:hAnsi="Arial" w:cs="Arial"/>
          <w:sz w:val="24"/>
          <w:szCs w:val="24"/>
        </w:rPr>
        <w:t xml:space="preserve">La mostra si avvale del contributo del </w:t>
      </w:r>
      <w:r w:rsidRPr="00BE4596">
        <w:rPr>
          <w:rFonts w:ascii="Arial" w:hAnsi="Arial" w:cs="Arial"/>
          <w:b/>
          <w:bCs/>
          <w:sz w:val="24"/>
          <w:szCs w:val="24"/>
        </w:rPr>
        <w:t>Centro Studi Franco Enriquez</w:t>
      </w:r>
      <w:r w:rsidRPr="00BE4596">
        <w:rPr>
          <w:rFonts w:ascii="Arial" w:hAnsi="Arial" w:cs="Arial"/>
          <w:sz w:val="24"/>
          <w:szCs w:val="24"/>
        </w:rPr>
        <w:t>, custode di alcuni dei materiali originali esposti, e intende non solo rendere omaggio alla memoria dell’artista, ma anche stimolare una riflessione critica sulla storia del costume teatrale in Italia, in un momento in cui il rapporto tra arte, parola, musica e scena merita nuova attenzione.</w:t>
      </w:r>
    </w:p>
    <w:p w14:paraId="046FC3D5" w14:textId="24AF5ED6" w:rsidR="00BE4596" w:rsidRPr="00BE4596" w:rsidRDefault="00BE4596" w:rsidP="00BE4596">
      <w:pPr>
        <w:rPr>
          <w:rFonts w:ascii="Arial" w:hAnsi="Arial" w:cs="Arial"/>
          <w:sz w:val="24"/>
          <w:szCs w:val="24"/>
        </w:rPr>
      </w:pPr>
      <w:r w:rsidRPr="00BE4596">
        <w:rPr>
          <w:rFonts w:ascii="Arial" w:hAnsi="Arial" w:cs="Arial"/>
          <w:sz w:val="24"/>
          <w:szCs w:val="24"/>
        </w:rPr>
        <w:t xml:space="preserve">L’iniziativa si avvale del patrocinio del Comune di Sirolo, della Regione Marche e del Ministero della Cultura, e si colloca all’interno di un più ampio progetto di valorizzazione della figura e dell’opera di Elena Mannini, insignita nel 2012 dell’invito ufficiale alla Giornata dello Spettacolo presso il Quirinale, su invito del Presidente della Repubblica Italiana. A suggello di tale riconoscimento, la famiglia dell’artista ha generosamente donato nel </w:t>
      </w:r>
      <w:r w:rsidR="0087172A" w:rsidRPr="00BE4596">
        <w:rPr>
          <w:rFonts w:ascii="Arial" w:hAnsi="Arial" w:cs="Arial"/>
          <w:sz w:val="24"/>
          <w:szCs w:val="24"/>
        </w:rPr>
        <w:t>2024 l’intero</w:t>
      </w:r>
      <w:r w:rsidRPr="00BE4596">
        <w:rPr>
          <w:rFonts w:ascii="Arial" w:hAnsi="Arial" w:cs="Arial"/>
          <w:sz w:val="24"/>
          <w:szCs w:val="24"/>
        </w:rPr>
        <w:t xml:space="preserve"> corpus dei materiali scenici e documentari al Centro Studi per il Teatro Contemporaneo, affidando così alla memoria istituzionale e alla ricerca storico-artistica il compito di conservarne e tramandarne l’eredità.</w:t>
      </w:r>
      <w:r w:rsidR="00000000">
        <w:rPr>
          <w:rFonts w:ascii="Arial" w:hAnsi="Arial" w:cs="Arial"/>
          <w:sz w:val="24"/>
          <w:szCs w:val="24"/>
        </w:rPr>
        <w:pict w14:anchorId="1E8DFFC7">
          <v:rect id="_x0000_i1025" style="width:0;height:1.5pt" o:hralign="center" o:hrstd="t" o:hr="t" fillcolor="#a0a0a0" stroked="f"/>
        </w:pict>
      </w:r>
    </w:p>
    <w:p w14:paraId="4EB87448" w14:textId="2177CC06" w:rsidR="00BE4596" w:rsidRPr="00BE4596" w:rsidRDefault="00BE4596" w:rsidP="00BE4596">
      <w:pPr>
        <w:rPr>
          <w:rFonts w:ascii="Arial" w:hAnsi="Arial" w:cs="Arial"/>
          <w:sz w:val="24"/>
          <w:szCs w:val="24"/>
        </w:rPr>
      </w:pPr>
      <w:r w:rsidRPr="00BE4596">
        <w:rPr>
          <w:rFonts w:ascii="Arial" w:hAnsi="Arial" w:cs="Arial"/>
          <w:b/>
          <w:bCs/>
          <w:sz w:val="24"/>
          <w:szCs w:val="24"/>
        </w:rPr>
        <w:t>INFO MOSTRA</w:t>
      </w:r>
      <w:r w:rsidRPr="00BE4596">
        <w:rPr>
          <w:rFonts w:ascii="Arial" w:hAnsi="Arial" w:cs="Arial"/>
          <w:sz w:val="24"/>
          <w:szCs w:val="24"/>
        </w:rPr>
        <w:br/>
      </w:r>
      <w:r w:rsidRPr="00BE4596">
        <w:rPr>
          <w:rFonts w:ascii="Arial" w:hAnsi="Arial" w:cs="Arial"/>
          <w:i/>
          <w:iCs/>
          <w:sz w:val="24"/>
          <w:szCs w:val="24"/>
        </w:rPr>
        <w:t>Teatro Cortesi, Sirolo (AN)</w:t>
      </w:r>
      <w:r w:rsidRPr="00BE4596">
        <w:rPr>
          <w:rFonts w:ascii="Arial" w:hAnsi="Arial" w:cs="Arial"/>
          <w:sz w:val="24"/>
          <w:szCs w:val="24"/>
        </w:rPr>
        <w:br/>
      </w:r>
      <w:r w:rsidRPr="00BE4596">
        <w:rPr>
          <w:rFonts w:ascii="Arial" w:hAnsi="Arial" w:cs="Arial"/>
          <w:i/>
          <w:iCs/>
          <w:sz w:val="24"/>
          <w:szCs w:val="24"/>
        </w:rPr>
        <w:t>15 luglio – 30 agosto 2025</w:t>
      </w:r>
      <w:r w:rsidRPr="00BE4596">
        <w:rPr>
          <w:rFonts w:ascii="Arial" w:hAnsi="Arial" w:cs="Arial"/>
          <w:sz w:val="24"/>
          <w:szCs w:val="24"/>
        </w:rPr>
        <w:br/>
      </w:r>
      <w:r w:rsidRPr="00BE4596">
        <w:rPr>
          <w:rFonts w:ascii="Arial" w:hAnsi="Arial" w:cs="Arial"/>
          <w:i/>
          <w:iCs/>
          <w:sz w:val="24"/>
          <w:szCs w:val="24"/>
        </w:rPr>
        <w:t>Orari di apertura: tutti i giorni dalle 1</w:t>
      </w:r>
      <w:r w:rsidR="003A4522">
        <w:rPr>
          <w:rFonts w:ascii="Arial" w:hAnsi="Arial" w:cs="Arial"/>
          <w:i/>
          <w:iCs/>
          <w:sz w:val="24"/>
          <w:szCs w:val="24"/>
        </w:rPr>
        <w:t>9</w:t>
      </w:r>
      <w:r w:rsidRPr="00BE4596">
        <w:rPr>
          <w:rFonts w:ascii="Arial" w:hAnsi="Arial" w:cs="Arial"/>
          <w:i/>
          <w:iCs/>
          <w:sz w:val="24"/>
          <w:szCs w:val="24"/>
        </w:rPr>
        <w:t>:00 alle 2</w:t>
      </w:r>
      <w:r>
        <w:rPr>
          <w:rFonts w:ascii="Arial" w:hAnsi="Arial" w:cs="Arial"/>
          <w:i/>
          <w:iCs/>
          <w:sz w:val="24"/>
          <w:szCs w:val="24"/>
        </w:rPr>
        <w:t>2</w:t>
      </w:r>
      <w:r w:rsidRPr="00BE4596">
        <w:rPr>
          <w:rFonts w:ascii="Arial" w:hAnsi="Arial" w:cs="Arial"/>
          <w:i/>
          <w:iCs/>
          <w:sz w:val="24"/>
          <w:szCs w:val="24"/>
        </w:rPr>
        <w:t>:</w:t>
      </w:r>
      <w:r w:rsidR="003A4522">
        <w:rPr>
          <w:rFonts w:ascii="Arial" w:hAnsi="Arial" w:cs="Arial"/>
          <w:i/>
          <w:iCs/>
          <w:sz w:val="24"/>
          <w:szCs w:val="24"/>
        </w:rPr>
        <w:t>0</w:t>
      </w:r>
      <w:r w:rsidRPr="00BE4596">
        <w:rPr>
          <w:rFonts w:ascii="Arial" w:hAnsi="Arial" w:cs="Arial"/>
          <w:i/>
          <w:iCs/>
          <w:sz w:val="24"/>
          <w:szCs w:val="24"/>
        </w:rPr>
        <w:t>0</w:t>
      </w:r>
      <w:r w:rsidRPr="00BE4596">
        <w:rPr>
          <w:rFonts w:ascii="Arial" w:hAnsi="Arial" w:cs="Arial"/>
          <w:sz w:val="24"/>
          <w:szCs w:val="24"/>
        </w:rPr>
        <w:br/>
      </w:r>
      <w:r w:rsidRPr="00BE4596">
        <w:rPr>
          <w:rFonts w:ascii="Arial" w:hAnsi="Arial" w:cs="Arial"/>
          <w:i/>
          <w:iCs/>
          <w:sz w:val="24"/>
          <w:szCs w:val="24"/>
        </w:rPr>
        <w:t>Ingresso gratuito</w:t>
      </w:r>
    </w:p>
    <w:p w14:paraId="6341B9F1" w14:textId="58DA4681" w:rsidR="0087172A" w:rsidRDefault="00BE4596" w:rsidP="00BE4596">
      <w:pPr>
        <w:rPr>
          <w:rFonts w:ascii="Arial" w:hAnsi="Arial" w:cs="Arial"/>
          <w:b/>
          <w:bCs/>
          <w:sz w:val="24"/>
          <w:szCs w:val="24"/>
        </w:rPr>
      </w:pPr>
      <w:r w:rsidRPr="00BE4596">
        <w:rPr>
          <w:rFonts w:ascii="Arial" w:hAnsi="Arial" w:cs="Arial"/>
          <w:sz w:val="24"/>
          <w:szCs w:val="24"/>
        </w:rPr>
        <w:t>Per ulteriori informazioni, immagini ad alta risoluzione e richieste stampa:</w:t>
      </w:r>
      <w:r w:rsidRPr="00BE4596">
        <w:rPr>
          <w:rFonts w:ascii="Arial" w:hAnsi="Arial" w:cs="Arial"/>
          <w:sz w:val="24"/>
          <w:szCs w:val="24"/>
        </w:rPr>
        <w:br/>
      </w:r>
      <w:r w:rsidRPr="00BE4596">
        <w:rPr>
          <w:rFonts w:ascii="Segoe UI Emoji" w:hAnsi="Segoe UI Emoji" w:cs="Segoe UI Emoji"/>
          <w:sz w:val="24"/>
          <w:szCs w:val="24"/>
        </w:rPr>
        <w:t>📩</w:t>
      </w:r>
      <w:r w:rsidRPr="00BE4596">
        <w:rPr>
          <w:rFonts w:ascii="Arial" w:hAnsi="Arial" w:cs="Arial"/>
          <w:sz w:val="24"/>
          <w:szCs w:val="24"/>
        </w:rPr>
        <w:t xml:space="preserve"> </w:t>
      </w:r>
      <w:hyperlink r:id="rId5" w:history="1">
        <w:r w:rsidR="0087172A" w:rsidRPr="009602A4">
          <w:rPr>
            <w:rStyle w:val="Collegamentoipertestuale"/>
            <w:rFonts w:ascii="Arial" w:hAnsi="Arial" w:cs="Arial"/>
            <w:b/>
            <w:bCs/>
            <w:sz w:val="24"/>
            <w:szCs w:val="24"/>
          </w:rPr>
          <w:t>ufficiostampa.carnevali@gmail.com</w:t>
        </w:r>
      </w:hyperlink>
    </w:p>
    <w:p w14:paraId="1551C6F3" w14:textId="2D244397" w:rsidR="00BE4596" w:rsidRPr="00BE4596" w:rsidRDefault="00BE4596" w:rsidP="00BE4596">
      <w:pPr>
        <w:rPr>
          <w:rFonts w:ascii="Arial" w:hAnsi="Arial" w:cs="Arial"/>
          <w:sz w:val="24"/>
          <w:szCs w:val="24"/>
        </w:rPr>
      </w:pPr>
      <w:r w:rsidRPr="00BE4596">
        <w:rPr>
          <w:rFonts w:ascii="Segoe UI Emoji" w:hAnsi="Segoe UI Emoji" w:cs="Segoe UI Emoji"/>
          <w:sz w:val="24"/>
          <w:szCs w:val="24"/>
        </w:rPr>
        <w:t>📞</w:t>
      </w:r>
      <w:r w:rsidRPr="00BE4596">
        <w:rPr>
          <w:rFonts w:ascii="Arial" w:hAnsi="Arial" w:cs="Arial"/>
          <w:sz w:val="24"/>
          <w:szCs w:val="24"/>
        </w:rPr>
        <w:t xml:space="preserve"> </w:t>
      </w:r>
      <w:r w:rsidRPr="00BE4596">
        <w:rPr>
          <w:rFonts w:ascii="Arial" w:hAnsi="Arial" w:cs="Arial"/>
          <w:b/>
          <w:bCs/>
          <w:sz w:val="24"/>
          <w:szCs w:val="24"/>
        </w:rPr>
        <w:t>+39 071 933 1111</w:t>
      </w:r>
    </w:p>
    <w:sectPr w:rsidR="00BE4596" w:rsidRPr="00BE45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4E"/>
    <w:rsid w:val="000710FF"/>
    <w:rsid w:val="000D2A4E"/>
    <w:rsid w:val="00210EDB"/>
    <w:rsid w:val="003A4522"/>
    <w:rsid w:val="00402C5B"/>
    <w:rsid w:val="00797296"/>
    <w:rsid w:val="007F09AD"/>
    <w:rsid w:val="0087172A"/>
    <w:rsid w:val="00AA1DD5"/>
    <w:rsid w:val="00BE4596"/>
    <w:rsid w:val="00C11936"/>
    <w:rsid w:val="00CB0D43"/>
    <w:rsid w:val="00F13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9563"/>
  <w15:chartTrackingRefBased/>
  <w15:docId w15:val="{6521565C-BE95-4CF9-BCD5-2E29FF9A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2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2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2A4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2A4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2A4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2A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2A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2A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2A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2A4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2A4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2A4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2A4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2A4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2A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2A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2A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2A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2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2A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2A4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2A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2A4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2A4E"/>
    <w:rPr>
      <w:i/>
      <w:iCs/>
      <w:color w:val="404040" w:themeColor="text1" w:themeTint="BF"/>
    </w:rPr>
  </w:style>
  <w:style w:type="paragraph" w:styleId="Paragrafoelenco">
    <w:name w:val="List Paragraph"/>
    <w:basedOn w:val="Normale"/>
    <w:uiPriority w:val="34"/>
    <w:qFormat/>
    <w:rsid w:val="000D2A4E"/>
    <w:pPr>
      <w:ind w:left="720"/>
      <w:contextualSpacing/>
    </w:pPr>
  </w:style>
  <w:style w:type="character" w:styleId="Enfasiintensa">
    <w:name w:val="Intense Emphasis"/>
    <w:basedOn w:val="Carpredefinitoparagrafo"/>
    <w:uiPriority w:val="21"/>
    <w:qFormat/>
    <w:rsid w:val="000D2A4E"/>
    <w:rPr>
      <w:i/>
      <w:iCs/>
      <w:color w:val="0F4761" w:themeColor="accent1" w:themeShade="BF"/>
    </w:rPr>
  </w:style>
  <w:style w:type="paragraph" w:styleId="Citazioneintensa">
    <w:name w:val="Intense Quote"/>
    <w:basedOn w:val="Normale"/>
    <w:next w:val="Normale"/>
    <w:link w:val="CitazioneintensaCarattere"/>
    <w:uiPriority w:val="30"/>
    <w:qFormat/>
    <w:rsid w:val="000D2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2A4E"/>
    <w:rPr>
      <w:i/>
      <w:iCs/>
      <w:color w:val="0F4761" w:themeColor="accent1" w:themeShade="BF"/>
    </w:rPr>
  </w:style>
  <w:style w:type="character" w:styleId="Riferimentointenso">
    <w:name w:val="Intense Reference"/>
    <w:basedOn w:val="Carpredefinitoparagrafo"/>
    <w:uiPriority w:val="32"/>
    <w:qFormat/>
    <w:rsid w:val="000D2A4E"/>
    <w:rPr>
      <w:b/>
      <w:bCs/>
      <w:smallCaps/>
      <w:color w:val="0F4761" w:themeColor="accent1" w:themeShade="BF"/>
      <w:spacing w:val="5"/>
    </w:rPr>
  </w:style>
  <w:style w:type="character" w:styleId="Collegamentoipertestuale">
    <w:name w:val="Hyperlink"/>
    <w:basedOn w:val="Carpredefinitoparagrafo"/>
    <w:uiPriority w:val="99"/>
    <w:unhideWhenUsed/>
    <w:rsid w:val="00BE4596"/>
    <w:rPr>
      <w:color w:val="467886" w:themeColor="hyperlink"/>
      <w:u w:val="single"/>
    </w:rPr>
  </w:style>
  <w:style w:type="character" w:styleId="Menzionenonrisolta">
    <w:name w:val="Unresolved Mention"/>
    <w:basedOn w:val="Carpredefinitoparagrafo"/>
    <w:uiPriority w:val="99"/>
    <w:semiHidden/>
    <w:unhideWhenUsed/>
    <w:rsid w:val="00BE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6756">
      <w:bodyDiv w:val="1"/>
      <w:marLeft w:val="0"/>
      <w:marRight w:val="0"/>
      <w:marTop w:val="0"/>
      <w:marBottom w:val="0"/>
      <w:divBdr>
        <w:top w:val="none" w:sz="0" w:space="0" w:color="auto"/>
        <w:left w:val="none" w:sz="0" w:space="0" w:color="auto"/>
        <w:bottom w:val="none" w:sz="0" w:space="0" w:color="auto"/>
        <w:right w:val="none" w:sz="0" w:space="0" w:color="auto"/>
      </w:divBdr>
    </w:div>
    <w:div w:id="18396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tampa.carnevali@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665</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Carnevali</dc:creator>
  <cp:keywords/>
  <dc:description/>
  <cp:lastModifiedBy>Andrea Carnevali</cp:lastModifiedBy>
  <cp:revision>7</cp:revision>
  <dcterms:created xsi:type="dcterms:W3CDTF">2025-07-05T19:02:00Z</dcterms:created>
  <dcterms:modified xsi:type="dcterms:W3CDTF">2025-07-06T16:06:00Z</dcterms:modified>
</cp:coreProperties>
</file>