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ECED1" w14:textId="0DCE219B" w:rsidR="005963FA" w:rsidRDefault="00565A7B">
      <w:pPr>
        <w:jc w:val="center"/>
        <w:rPr>
          <w:rFonts w:ascii="Times New Roman" w:hAnsi="Times New Roman" w:cs="Times New Roman"/>
          <w:b/>
          <w:sz w:val="24"/>
          <w:szCs w:val="24"/>
          <w:lang w:val="it-IT"/>
        </w:rPr>
      </w:pPr>
      <w:r>
        <w:rPr>
          <w:rFonts w:ascii="Times New Roman" w:hAnsi="Times New Roman" w:cs="Times New Roman"/>
          <w:b/>
          <w:noProof/>
          <w:sz w:val="24"/>
          <w:szCs w:val="24"/>
          <w:lang w:val="it-IT"/>
        </w:rPr>
        <w:drawing>
          <wp:anchor distT="0" distB="0" distL="0" distR="0" simplePos="0" relativeHeight="251659264" behindDoc="0" locked="0" layoutInCell="1" allowOverlap="1" wp14:anchorId="22E5F492" wp14:editId="5BF66745">
            <wp:simplePos x="0" y="0"/>
            <wp:positionH relativeFrom="column">
              <wp:posOffset>1033145</wp:posOffset>
            </wp:positionH>
            <wp:positionV relativeFrom="paragraph">
              <wp:posOffset>121920</wp:posOffset>
            </wp:positionV>
            <wp:extent cx="920115" cy="648335"/>
            <wp:effectExtent l="0" t="0" r="0" b="0"/>
            <wp:wrapTopAndBottom/>
            <wp:docPr id="1808932860"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20115" cy="64833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5963FA">
        <w:rPr>
          <w:rFonts w:ascii="Times New Roman" w:hAnsi="Times New Roman" w:cs="Times New Roman"/>
          <w:b/>
          <w:noProof/>
          <w:sz w:val="24"/>
          <w:szCs w:val="24"/>
          <w:lang w:val="it-IT"/>
        </w:rPr>
        <w:drawing>
          <wp:anchor distT="0" distB="0" distL="114935" distR="114935" simplePos="0" relativeHeight="251658240" behindDoc="0" locked="0" layoutInCell="1" allowOverlap="1" wp14:anchorId="31A5060D" wp14:editId="38CCE49B">
            <wp:simplePos x="0" y="0"/>
            <wp:positionH relativeFrom="column">
              <wp:posOffset>-335915</wp:posOffset>
            </wp:positionH>
            <wp:positionV relativeFrom="paragraph">
              <wp:posOffset>0</wp:posOffset>
            </wp:positionV>
            <wp:extent cx="1089025" cy="745490"/>
            <wp:effectExtent l="0" t="0" r="0" b="0"/>
            <wp:wrapSquare wrapText="bothSides"/>
            <wp:docPr id="73943449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89025" cy="7454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5CC916D7" w14:textId="6C36F649" w:rsidR="005963FA" w:rsidRDefault="005963FA">
      <w:pPr>
        <w:jc w:val="center"/>
        <w:rPr>
          <w:rFonts w:ascii="Times New Roman" w:hAnsi="Times New Roman" w:cs="Times New Roman"/>
          <w:b/>
          <w:sz w:val="24"/>
          <w:szCs w:val="24"/>
          <w:lang w:val="it-IT"/>
        </w:rPr>
      </w:pPr>
    </w:p>
    <w:p w14:paraId="64C9CBBF" w14:textId="107B145E" w:rsidR="00197BA7" w:rsidRPr="00565A7B" w:rsidRDefault="00BA5B68">
      <w:pPr>
        <w:jc w:val="center"/>
        <w:rPr>
          <w:rFonts w:ascii="Times New Roman" w:hAnsi="Times New Roman" w:cs="Times New Roman"/>
          <w:color w:val="EE0000"/>
          <w:sz w:val="24"/>
          <w:szCs w:val="24"/>
          <w:lang w:val="it-IT"/>
        </w:rPr>
      </w:pPr>
      <w:r w:rsidRPr="00565A7B">
        <w:rPr>
          <w:rFonts w:ascii="Times New Roman" w:hAnsi="Times New Roman" w:cs="Times New Roman"/>
          <w:b/>
          <w:color w:val="EE0000"/>
          <w:sz w:val="24"/>
          <w:szCs w:val="24"/>
          <w:lang w:val="it-IT"/>
        </w:rPr>
        <w:t>COMUNICATO STAMPA</w:t>
      </w:r>
    </w:p>
    <w:p w14:paraId="2C9A50CE" w14:textId="77777777" w:rsidR="00197BA7" w:rsidRPr="00565A7B" w:rsidRDefault="00BA5B68">
      <w:pPr>
        <w:pStyle w:val="Titolocomunicato"/>
        <w:rPr>
          <w:rFonts w:ascii="Times New Roman" w:hAnsi="Times New Roman" w:cs="Times New Roman"/>
          <w:color w:val="EE0000"/>
          <w:sz w:val="24"/>
          <w:szCs w:val="24"/>
          <w:lang w:val="it-IT"/>
        </w:rPr>
      </w:pPr>
      <w:r w:rsidRPr="00565A7B">
        <w:rPr>
          <w:rFonts w:ascii="Times New Roman" w:hAnsi="Times New Roman" w:cs="Times New Roman"/>
          <w:color w:val="EE0000"/>
          <w:sz w:val="24"/>
          <w:szCs w:val="24"/>
          <w:lang w:val="it-IT"/>
        </w:rPr>
        <w:t>GUIDO HARARI PROTAGONISTA DEL FESTIVAL ARTURO GHERGO 2026</w:t>
      </w:r>
    </w:p>
    <w:p w14:paraId="371AB053" w14:textId="77777777" w:rsidR="00197BA7" w:rsidRPr="00565A7B" w:rsidRDefault="00BA5B68">
      <w:pPr>
        <w:pStyle w:val="Sottotitolocomunicato"/>
        <w:rPr>
          <w:rFonts w:ascii="Times New Roman" w:hAnsi="Times New Roman" w:cs="Times New Roman"/>
          <w:color w:val="EE0000"/>
          <w:sz w:val="24"/>
          <w:szCs w:val="24"/>
          <w:lang w:val="it-IT"/>
        </w:rPr>
      </w:pPr>
      <w:r w:rsidRPr="00565A7B">
        <w:rPr>
          <w:rFonts w:ascii="Times New Roman" w:hAnsi="Times New Roman" w:cs="Times New Roman"/>
          <w:color w:val="EE0000"/>
          <w:sz w:val="24"/>
          <w:szCs w:val="24"/>
          <w:lang w:val="it-IT"/>
        </w:rPr>
        <w:t>Dal 2 al 4 ottobre a Montefano l’XI edizione del Festival celebra dieci anni del Premio Arturo Ghergo. Premio alla Carriera a Guido Harari e Premio Giovane Talento a Benni Giammari.</w:t>
      </w:r>
    </w:p>
    <w:p w14:paraId="15EB308E" w14:textId="343901C4" w:rsidR="00197BA7" w:rsidRPr="009019F0" w:rsidRDefault="00BA5B68">
      <w:pPr>
        <w:spacing w:after="140" w:line="259" w:lineRule="auto"/>
        <w:jc w:val="both"/>
        <w:rPr>
          <w:rFonts w:ascii="Times New Roman" w:hAnsi="Times New Roman" w:cs="Times New Roman"/>
          <w:sz w:val="24"/>
          <w:szCs w:val="24"/>
          <w:lang w:val="it-IT"/>
        </w:rPr>
      </w:pPr>
      <w:r w:rsidRPr="00565A7B">
        <w:rPr>
          <w:rFonts w:ascii="Times New Roman" w:hAnsi="Times New Roman" w:cs="Times New Roman"/>
          <w:b/>
          <w:bCs/>
          <w:color w:val="0070C0"/>
          <w:sz w:val="24"/>
          <w:szCs w:val="24"/>
          <w:lang w:val="it-IT"/>
        </w:rPr>
        <w:t>MONTEFANO</w:t>
      </w:r>
      <w:r w:rsidRPr="009019F0">
        <w:rPr>
          <w:rFonts w:ascii="Times New Roman" w:hAnsi="Times New Roman" w:cs="Times New Roman"/>
          <w:sz w:val="24"/>
          <w:szCs w:val="24"/>
          <w:lang w:val="it-IT"/>
        </w:rPr>
        <w:t xml:space="preserve">, settembre 2026 – Dal 2 al 4 ottobre torna a Montefano il Festival Arturo Ghergo, giunto all’XI edizione. La manifestazione, diretta artisticamente da Claudio Domini, con </w:t>
      </w:r>
      <w:r w:rsidR="00F826FF">
        <w:rPr>
          <w:rFonts w:ascii="Times New Roman" w:hAnsi="Times New Roman" w:cs="Times New Roman"/>
          <w:sz w:val="24"/>
          <w:szCs w:val="24"/>
          <w:lang w:val="it-IT"/>
        </w:rPr>
        <w:t xml:space="preserve">la speciale partecipazione di </w:t>
      </w:r>
      <w:r w:rsidRPr="009019F0">
        <w:rPr>
          <w:rFonts w:ascii="Times New Roman" w:hAnsi="Times New Roman" w:cs="Times New Roman"/>
          <w:sz w:val="24"/>
          <w:szCs w:val="24"/>
          <w:lang w:val="it-IT"/>
        </w:rPr>
        <w:t xml:space="preserve">Giancarlo Dotto alla conduzione e mediazione dei talk e Cristina Ghergo presidente di giuria, </w:t>
      </w:r>
      <w:r w:rsidR="00F826FF">
        <w:rPr>
          <w:rFonts w:ascii="Times New Roman" w:hAnsi="Times New Roman" w:cs="Times New Roman"/>
          <w:sz w:val="24"/>
          <w:szCs w:val="24"/>
          <w:lang w:val="it-IT"/>
        </w:rPr>
        <w:t>entra</w:t>
      </w:r>
      <w:r w:rsidRPr="009019F0">
        <w:rPr>
          <w:rFonts w:ascii="Times New Roman" w:hAnsi="Times New Roman" w:cs="Times New Roman"/>
          <w:sz w:val="24"/>
          <w:szCs w:val="24"/>
          <w:lang w:val="it-IT"/>
        </w:rPr>
        <w:t xml:space="preserve"> quest’anno </w:t>
      </w:r>
      <w:r w:rsidR="00F826FF">
        <w:rPr>
          <w:rFonts w:ascii="Times New Roman" w:hAnsi="Times New Roman" w:cs="Times New Roman"/>
          <w:sz w:val="24"/>
          <w:szCs w:val="24"/>
          <w:lang w:val="it-IT"/>
        </w:rPr>
        <w:t>nel secondo decennio di vita</w:t>
      </w:r>
      <w:r w:rsidRPr="009019F0">
        <w:rPr>
          <w:rFonts w:ascii="Times New Roman" w:hAnsi="Times New Roman" w:cs="Times New Roman"/>
          <w:sz w:val="24"/>
          <w:szCs w:val="24"/>
          <w:lang w:val="it-IT"/>
        </w:rPr>
        <w:t xml:space="preserve"> del Premio Arturo Ghergo.</w:t>
      </w:r>
    </w:p>
    <w:p w14:paraId="7AB2673D" w14:textId="77777777" w:rsidR="00197BA7" w:rsidRPr="009019F0" w:rsidRDefault="00BA5B68">
      <w:pPr>
        <w:spacing w:after="140" w:line="259" w:lineRule="auto"/>
        <w:jc w:val="both"/>
        <w:rPr>
          <w:rFonts w:ascii="Times New Roman" w:hAnsi="Times New Roman" w:cs="Times New Roman"/>
          <w:sz w:val="24"/>
          <w:szCs w:val="24"/>
          <w:lang w:val="it-IT"/>
        </w:rPr>
      </w:pPr>
      <w:r w:rsidRPr="009019F0">
        <w:rPr>
          <w:rFonts w:ascii="Times New Roman" w:hAnsi="Times New Roman" w:cs="Times New Roman"/>
          <w:sz w:val="24"/>
          <w:szCs w:val="24"/>
          <w:lang w:val="it-IT"/>
        </w:rPr>
        <w:t>Nato per custodire e rinnovare la memoria del fotografo originario di Montefano, il Premio ha costruito in dieci anni un percorso capace di mettere in relazione maestri affermati, giovani autori, studiosi, editori e pubblico. L’edizione 2026 conferma questa vocazione, intrecciando mostre, incontri, letture portfolio, editoria fotografica, formazione e sperimentazione.</w:t>
      </w:r>
    </w:p>
    <w:p w14:paraId="292F7D15" w14:textId="77777777" w:rsidR="00197BA7" w:rsidRPr="009019F0" w:rsidRDefault="00BA5B68">
      <w:pPr>
        <w:spacing w:after="140" w:line="259" w:lineRule="auto"/>
        <w:jc w:val="both"/>
        <w:rPr>
          <w:rFonts w:ascii="Times New Roman" w:hAnsi="Times New Roman" w:cs="Times New Roman"/>
          <w:sz w:val="24"/>
          <w:szCs w:val="24"/>
          <w:lang w:val="it-IT"/>
        </w:rPr>
      </w:pPr>
      <w:r w:rsidRPr="009019F0">
        <w:rPr>
          <w:rFonts w:ascii="Times New Roman" w:hAnsi="Times New Roman" w:cs="Times New Roman"/>
          <w:sz w:val="24"/>
          <w:szCs w:val="24"/>
          <w:lang w:val="it-IT"/>
        </w:rPr>
        <w:t xml:space="preserve">Protagonista del </w:t>
      </w:r>
      <w:r w:rsidRPr="00741836">
        <w:rPr>
          <w:rFonts w:ascii="Times New Roman" w:hAnsi="Times New Roman" w:cs="Times New Roman"/>
          <w:i/>
          <w:iCs/>
          <w:sz w:val="24"/>
          <w:szCs w:val="24"/>
          <w:lang w:val="it-IT"/>
        </w:rPr>
        <w:t>Premio alla Carriera</w:t>
      </w:r>
      <w:r w:rsidRPr="009019F0">
        <w:rPr>
          <w:rFonts w:ascii="Times New Roman" w:hAnsi="Times New Roman" w:cs="Times New Roman"/>
          <w:sz w:val="24"/>
          <w:szCs w:val="24"/>
          <w:lang w:val="it-IT"/>
        </w:rPr>
        <w:t xml:space="preserve"> 2026 sarà Guido Harari, tra le figure più autorevoli della fotografia italiana, conosciuto in particolare per i suoi ritratti di musicisti, artisti e protagonisti della cultura internazionale. Sabato 3 ottobre, al Teatro La Rondinella, Harari riceverà il riconoscimento e terrà una </w:t>
      </w:r>
      <w:r w:rsidRPr="00F826FF">
        <w:rPr>
          <w:rFonts w:ascii="Times New Roman" w:hAnsi="Times New Roman" w:cs="Times New Roman"/>
          <w:i/>
          <w:iCs/>
          <w:sz w:val="24"/>
          <w:szCs w:val="24"/>
          <w:lang w:val="it-IT"/>
        </w:rPr>
        <w:t>lectio magistralis</w:t>
      </w:r>
      <w:r w:rsidRPr="009019F0">
        <w:rPr>
          <w:rFonts w:ascii="Times New Roman" w:hAnsi="Times New Roman" w:cs="Times New Roman"/>
          <w:sz w:val="24"/>
          <w:szCs w:val="24"/>
          <w:lang w:val="it-IT"/>
        </w:rPr>
        <w:t xml:space="preserve"> dedicata alla propria esperienza artistica. Seguirà l’inaugurazione della mostra a lui dedicata al Museo Arturo Ghergo.</w:t>
      </w:r>
    </w:p>
    <w:p w14:paraId="1DDE5417" w14:textId="77777777" w:rsidR="00197BA7" w:rsidRPr="009019F0" w:rsidRDefault="00BA5B68">
      <w:pPr>
        <w:spacing w:after="140" w:line="259" w:lineRule="auto"/>
        <w:jc w:val="both"/>
        <w:rPr>
          <w:rFonts w:ascii="Times New Roman" w:hAnsi="Times New Roman" w:cs="Times New Roman"/>
          <w:sz w:val="24"/>
          <w:szCs w:val="24"/>
          <w:lang w:val="it-IT"/>
        </w:rPr>
      </w:pPr>
      <w:r w:rsidRPr="009019F0">
        <w:rPr>
          <w:rFonts w:ascii="Times New Roman" w:hAnsi="Times New Roman" w:cs="Times New Roman"/>
          <w:sz w:val="24"/>
          <w:szCs w:val="24"/>
          <w:lang w:val="it-IT"/>
        </w:rPr>
        <w:t xml:space="preserve">Accanto al </w:t>
      </w:r>
      <w:r w:rsidRPr="008256E6">
        <w:rPr>
          <w:rFonts w:ascii="Times New Roman" w:hAnsi="Times New Roman" w:cs="Times New Roman"/>
          <w:i/>
          <w:iCs/>
          <w:sz w:val="24"/>
          <w:szCs w:val="24"/>
          <w:lang w:val="it-IT"/>
        </w:rPr>
        <w:t>Premio alla Carriera</w:t>
      </w:r>
      <w:r w:rsidRPr="009019F0">
        <w:rPr>
          <w:rFonts w:ascii="Times New Roman" w:hAnsi="Times New Roman" w:cs="Times New Roman"/>
          <w:sz w:val="24"/>
          <w:szCs w:val="24"/>
          <w:lang w:val="it-IT"/>
        </w:rPr>
        <w:t xml:space="preserve"> sarà assegnato il </w:t>
      </w:r>
      <w:r w:rsidRPr="008256E6">
        <w:rPr>
          <w:rFonts w:ascii="Times New Roman" w:hAnsi="Times New Roman" w:cs="Times New Roman"/>
          <w:i/>
          <w:iCs/>
          <w:sz w:val="24"/>
          <w:szCs w:val="24"/>
          <w:lang w:val="it-IT"/>
        </w:rPr>
        <w:t>Premio Giovane Talento</w:t>
      </w:r>
      <w:r w:rsidRPr="009019F0">
        <w:rPr>
          <w:rFonts w:ascii="Times New Roman" w:hAnsi="Times New Roman" w:cs="Times New Roman"/>
          <w:sz w:val="24"/>
          <w:szCs w:val="24"/>
          <w:lang w:val="it-IT"/>
        </w:rPr>
        <w:t xml:space="preserve"> 2026 a Benni Giammari, selezionato attraverso l’</w:t>
      </w:r>
      <w:r w:rsidRPr="008256E6">
        <w:rPr>
          <w:rFonts w:ascii="Times New Roman" w:hAnsi="Times New Roman" w:cs="Times New Roman"/>
          <w:i/>
          <w:iCs/>
          <w:sz w:val="24"/>
          <w:szCs w:val="24"/>
          <w:lang w:val="it-IT"/>
        </w:rPr>
        <w:t xml:space="preserve">open call </w:t>
      </w:r>
      <w:r w:rsidRPr="009019F0">
        <w:rPr>
          <w:rFonts w:ascii="Times New Roman" w:hAnsi="Times New Roman" w:cs="Times New Roman"/>
          <w:sz w:val="24"/>
          <w:szCs w:val="24"/>
          <w:lang w:val="it-IT"/>
        </w:rPr>
        <w:t>avviata nel marzo scorso. Il progetto vincitore sarà presentato negli spazi delle ex scuole elementari, a conferma dell’attenzione che il Festival riserva alle nuove generazioni e alle più recenti ricerche visive.</w:t>
      </w:r>
    </w:p>
    <w:p w14:paraId="754CB870" w14:textId="77777777" w:rsidR="00197BA7" w:rsidRPr="009019F0" w:rsidRDefault="00BA5B68">
      <w:pPr>
        <w:pStyle w:val="Intertitolo"/>
        <w:rPr>
          <w:rFonts w:ascii="Times New Roman" w:hAnsi="Times New Roman" w:cs="Times New Roman"/>
          <w:sz w:val="24"/>
          <w:szCs w:val="24"/>
          <w:lang w:val="it-IT"/>
        </w:rPr>
      </w:pPr>
      <w:r w:rsidRPr="009019F0">
        <w:rPr>
          <w:rFonts w:ascii="Times New Roman" w:hAnsi="Times New Roman" w:cs="Times New Roman"/>
          <w:sz w:val="24"/>
          <w:szCs w:val="24"/>
          <w:lang w:val="it-IT"/>
        </w:rPr>
        <w:t>Il programma</w:t>
      </w:r>
    </w:p>
    <w:p w14:paraId="66F5CEDD" w14:textId="5982D7C3" w:rsidR="00197BA7" w:rsidRPr="009019F0" w:rsidRDefault="00BA5B68">
      <w:pPr>
        <w:spacing w:after="140" w:line="259" w:lineRule="auto"/>
        <w:jc w:val="both"/>
        <w:rPr>
          <w:rFonts w:ascii="Times New Roman" w:hAnsi="Times New Roman" w:cs="Times New Roman"/>
          <w:sz w:val="24"/>
          <w:szCs w:val="24"/>
          <w:lang w:val="it-IT"/>
        </w:rPr>
      </w:pPr>
      <w:r w:rsidRPr="009019F0">
        <w:rPr>
          <w:rFonts w:ascii="Times New Roman" w:hAnsi="Times New Roman" w:cs="Times New Roman"/>
          <w:sz w:val="24"/>
          <w:szCs w:val="24"/>
          <w:lang w:val="it-IT"/>
        </w:rPr>
        <w:t xml:space="preserve">Venerdì 2 ottobre il programma </w:t>
      </w:r>
      <w:r w:rsidR="00F826FF">
        <w:rPr>
          <w:rFonts w:ascii="Times New Roman" w:hAnsi="Times New Roman" w:cs="Times New Roman"/>
          <w:sz w:val="24"/>
          <w:szCs w:val="24"/>
          <w:lang w:val="it-IT"/>
        </w:rPr>
        <w:t>della manifestazione inizierà</w:t>
      </w:r>
      <w:r w:rsidRPr="009019F0">
        <w:rPr>
          <w:rFonts w:ascii="Times New Roman" w:hAnsi="Times New Roman" w:cs="Times New Roman"/>
          <w:sz w:val="24"/>
          <w:szCs w:val="24"/>
          <w:lang w:val="it-IT"/>
        </w:rPr>
        <w:t xml:space="preserve"> con la conferenza stampa e un</w:t>
      </w:r>
      <w:r w:rsidR="00F826FF">
        <w:rPr>
          <w:rFonts w:ascii="Times New Roman" w:hAnsi="Times New Roman" w:cs="Times New Roman"/>
          <w:sz w:val="24"/>
          <w:szCs w:val="24"/>
          <w:lang w:val="it-IT"/>
        </w:rPr>
        <w:t xml:space="preserve"> </w:t>
      </w:r>
      <w:r w:rsidR="00F826FF" w:rsidRPr="00F826FF">
        <w:rPr>
          <w:rFonts w:ascii="Times New Roman" w:hAnsi="Times New Roman" w:cs="Times New Roman"/>
          <w:i/>
          <w:iCs/>
          <w:sz w:val="24"/>
          <w:szCs w:val="24"/>
          <w:lang w:val="it-IT"/>
        </w:rPr>
        <w:t>talk</w:t>
      </w:r>
      <w:r w:rsidR="00F826FF">
        <w:rPr>
          <w:rFonts w:ascii="Times New Roman" w:hAnsi="Times New Roman" w:cs="Times New Roman"/>
          <w:sz w:val="24"/>
          <w:szCs w:val="24"/>
          <w:lang w:val="it-IT"/>
        </w:rPr>
        <w:t xml:space="preserve"> dedicato allo sviluppo della collezione fotografica del Museo Arturo Ghergo, </w:t>
      </w:r>
      <w:r w:rsidRPr="009019F0">
        <w:rPr>
          <w:rFonts w:ascii="Times New Roman" w:hAnsi="Times New Roman" w:cs="Times New Roman"/>
          <w:sz w:val="24"/>
          <w:szCs w:val="24"/>
          <w:lang w:val="it-IT"/>
        </w:rPr>
        <w:t>alla presenza dei curatori e degli ospiti del Festival</w:t>
      </w:r>
      <w:r w:rsidR="00F826FF">
        <w:rPr>
          <w:rFonts w:ascii="Times New Roman" w:hAnsi="Times New Roman" w:cs="Times New Roman"/>
          <w:sz w:val="24"/>
          <w:szCs w:val="24"/>
          <w:lang w:val="it-IT"/>
        </w:rPr>
        <w:t xml:space="preserve">, dove saranno </w:t>
      </w:r>
      <w:r w:rsidRPr="009019F0">
        <w:rPr>
          <w:rFonts w:ascii="Times New Roman" w:hAnsi="Times New Roman" w:cs="Times New Roman"/>
          <w:sz w:val="24"/>
          <w:szCs w:val="24"/>
          <w:lang w:val="it-IT"/>
        </w:rPr>
        <w:t xml:space="preserve">presentate le nuove opere donate al </w:t>
      </w:r>
      <w:r w:rsidR="00F826FF">
        <w:rPr>
          <w:rFonts w:ascii="Times New Roman" w:hAnsi="Times New Roman" w:cs="Times New Roman"/>
          <w:sz w:val="24"/>
          <w:szCs w:val="24"/>
          <w:lang w:val="it-IT"/>
        </w:rPr>
        <w:t>m</w:t>
      </w:r>
      <w:r w:rsidRPr="009019F0">
        <w:rPr>
          <w:rFonts w:ascii="Times New Roman" w:hAnsi="Times New Roman" w:cs="Times New Roman"/>
          <w:sz w:val="24"/>
          <w:szCs w:val="24"/>
          <w:lang w:val="it-IT"/>
        </w:rPr>
        <w:t>useo</w:t>
      </w:r>
      <w:r w:rsidR="00F826FF">
        <w:rPr>
          <w:rFonts w:ascii="Times New Roman" w:hAnsi="Times New Roman" w:cs="Times New Roman"/>
          <w:sz w:val="24"/>
          <w:szCs w:val="24"/>
          <w:lang w:val="it-IT"/>
        </w:rPr>
        <w:t xml:space="preserve"> dall’Archivio Franco Pinna e dall’Archivio Mario Schifano, oltre a quelle dei due vincitori di questa edizione.</w:t>
      </w:r>
      <w:r w:rsidRPr="009019F0">
        <w:rPr>
          <w:rFonts w:ascii="Times New Roman" w:hAnsi="Times New Roman" w:cs="Times New Roman"/>
          <w:sz w:val="24"/>
          <w:szCs w:val="24"/>
          <w:lang w:val="it-IT"/>
        </w:rPr>
        <w:t xml:space="preserve"> La giornata proseguirà a Palazzo Carradori con la serata inaugurale, proiezioni fotografiche e un momento musicale.</w:t>
      </w:r>
    </w:p>
    <w:p w14:paraId="7F0DEC2B" w14:textId="46291102" w:rsidR="00197BA7" w:rsidRPr="009019F0" w:rsidRDefault="00BA5B68">
      <w:pPr>
        <w:spacing w:after="140" w:line="259" w:lineRule="auto"/>
        <w:jc w:val="both"/>
        <w:rPr>
          <w:rFonts w:ascii="Times New Roman" w:hAnsi="Times New Roman" w:cs="Times New Roman"/>
          <w:sz w:val="24"/>
          <w:szCs w:val="24"/>
          <w:lang w:val="it-IT"/>
        </w:rPr>
      </w:pPr>
      <w:r w:rsidRPr="009019F0">
        <w:rPr>
          <w:rFonts w:ascii="Times New Roman" w:hAnsi="Times New Roman" w:cs="Times New Roman"/>
          <w:sz w:val="24"/>
          <w:szCs w:val="24"/>
          <w:lang w:val="it-IT"/>
        </w:rPr>
        <w:t>Sabato 3 ottobre, in mattinata, spazio alle letture portfolio e alla presentazione della mostra del Giovane Talento. Nel pomeriggio il Festival si trasferirà al Teatro La Rondinella per la cerimonia del Premio Arturo Ghergo, con la consegna dei riconoscimenti</w:t>
      </w:r>
      <w:r w:rsidR="00F826FF">
        <w:rPr>
          <w:rFonts w:ascii="Times New Roman" w:hAnsi="Times New Roman" w:cs="Times New Roman"/>
          <w:sz w:val="24"/>
          <w:szCs w:val="24"/>
          <w:lang w:val="it-IT"/>
        </w:rPr>
        <w:t>,</w:t>
      </w:r>
      <w:r w:rsidRPr="009019F0">
        <w:rPr>
          <w:rFonts w:ascii="Times New Roman" w:hAnsi="Times New Roman" w:cs="Times New Roman"/>
          <w:sz w:val="24"/>
          <w:szCs w:val="24"/>
          <w:lang w:val="it-IT"/>
        </w:rPr>
        <w:t xml:space="preserve"> la </w:t>
      </w:r>
      <w:r w:rsidRPr="00F826FF">
        <w:rPr>
          <w:rFonts w:ascii="Times New Roman" w:hAnsi="Times New Roman" w:cs="Times New Roman"/>
          <w:i/>
          <w:iCs/>
          <w:sz w:val="24"/>
          <w:szCs w:val="24"/>
          <w:lang w:val="it-IT"/>
        </w:rPr>
        <w:t>lectio magistralis</w:t>
      </w:r>
      <w:r w:rsidRPr="009019F0">
        <w:rPr>
          <w:rFonts w:ascii="Times New Roman" w:hAnsi="Times New Roman" w:cs="Times New Roman"/>
          <w:sz w:val="24"/>
          <w:szCs w:val="24"/>
          <w:lang w:val="it-IT"/>
        </w:rPr>
        <w:t xml:space="preserve"> di Guido Harari</w:t>
      </w:r>
      <w:r w:rsidR="00F826FF">
        <w:rPr>
          <w:rFonts w:ascii="Times New Roman" w:hAnsi="Times New Roman" w:cs="Times New Roman"/>
          <w:sz w:val="24"/>
          <w:szCs w:val="24"/>
          <w:lang w:val="it-IT"/>
        </w:rPr>
        <w:t xml:space="preserve"> che animerà un “faccia a faccia” con il giornalista Giancarlo Dotto.</w:t>
      </w:r>
    </w:p>
    <w:p w14:paraId="542A1F70" w14:textId="77777777" w:rsidR="00197BA7" w:rsidRPr="009019F0" w:rsidRDefault="00BA5B68">
      <w:pPr>
        <w:spacing w:after="140" w:line="259" w:lineRule="auto"/>
        <w:jc w:val="both"/>
        <w:rPr>
          <w:rFonts w:ascii="Times New Roman" w:hAnsi="Times New Roman" w:cs="Times New Roman"/>
          <w:sz w:val="24"/>
          <w:szCs w:val="24"/>
          <w:lang w:val="it-IT"/>
        </w:rPr>
      </w:pPr>
      <w:r w:rsidRPr="009019F0">
        <w:rPr>
          <w:rFonts w:ascii="Times New Roman" w:hAnsi="Times New Roman" w:cs="Times New Roman"/>
          <w:sz w:val="24"/>
          <w:szCs w:val="24"/>
          <w:lang w:val="it-IT"/>
        </w:rPr>
        <w:lastRenderedPageBreak/>
        <w:t xml:space="preserve">Per tutta la durata del Festival, dal 2 al 4 ottobre, sarà allestito un mercatino dell’editoria fotografica, affiancato da un laboratorio di fotografia analogica condotto da Fabrizio Centioni di </w:t>
      </w:r>
      <w:proofErr w:type="spellStart"/>
      <w:r w:rsidRPr="009019F0">
        <w:rPr>
          <w:rFonts w:ascii="Times New Roman" w:hAnsi="Times New Roman" w:cs="Times New Roman"/>
          <w:sz w:val="24"/>
          <w:szCs w:val="24"/>
          <w:lang w:val="it-IT"/>
        </w:rPr>
        <w:t>FotoMobil</w:t>
      </w:r>
      <w:proofErr w:type="spellEnd"/>
      <w:r w:rsidRPr="009019F0">
        <w:rPr>
          <w:rFonts w:ascii="Times New Roman" w:hAnsi="Times New Roman" w:cs="Times New Roman"/>
          <w:sz w:val="24"/>
          <w:szCs w:val="24"/>
          <w:lang w:val="it-IT"/>
        </w:rPr>
        <w:t>. Il programma comprende anche il talk «L’invenzione della bellezza», a cura di Alessandro Curti e Alessio Fusi, dedicato alla costruzione dell’immagine e alla trasformazione dei modelli estetici nella fotografia.</w:t>
      </w:r>
    </w:p>
    <w:p w14:paraId="6F04E23A" w14:textId="5CD79936" w:rsidR="00197BA7" w:rsidRPr="009019F0" w:rsidRDefault="00BA5B68">
      <w:pPr>
        <w:spacing w:after="140" w:line="259" w:lineRule="auto"/>
        <w:jc w:val="both"/>
        <w:rPr>
          <w:rFonts w:ascii="Times New Roman" w:hAnsi="Times New Roman" w:cs="Times New Roman"/>
          <w:sz w:val="24"/>
          <w:szCs w:val="24"/>
          <w:lang w:val="it-IT"/>
        </w:rPr>
      </w:pPr>
      <w:r w:rsidRPr="009019F0">
        <w:rPr>
          <w:rFonts w:ascii="Times New Roman" w:hAnsi="Times New Roman" w:cs="Times New Roman"/>
          <w:sz w:val="24"/>
          <w:szCs w:val="24"/>
          <w:lang w:val="it-IT"/>
        </w:rPr>
        <w:t>Domenica 4 ottobre proseguiranno le letture portfolio e saranno organizzate visite guidate alle mostre. Nel pomeriggio sar</w:t>
      </w:r>
      <w:r w:rsidR="00F826FF">
        <w:rPr>
          <w:rFonts w:ascii="Times New Roman" w:hAnsi="Times New Roman" w:cs="Times New Roman"/>
          <w:sz w:val="24"/>
          <w:szCs w:val="24"/>
          <w:lang w:val="it-IT"/>
        </w:rPr>
        <w:t>à</w:t>
      </w:r>
      <w:r w:rsidRPr="009019F0">
        <w:rPr>
          <w:rFonts w:ascii="Times New Roman" w:hAnsi="Times New Roman" w:cs="Times New Roman"/>
          <w:sz w:val="24"/>
          <w:szCs w:val="24"/>
          <w:lang w:val="it-IT"/>
        </w:rPr>
        <w:t xml:space="preserve"> presentat</w:t>
      </w:r>
      <w:r w:rsidR="00F826FF">
        <w:rPr>
          <w:rFonts w:ascii="Times New Roman" w:hAnsi="Times New Roman" w:cs="Times New Roman"/>
          <w:sz w:val="24"/>
          <w:szCs w:val="24"/>
          <w:lang w:val="it-IT"/>
        </w:rPr>
        <w:t>o</w:t>
      </w:r>
      <w:r w:rsidRPr="009019F0">
        <w:rPr>
          <w:rFonts w:ascii="Times New Roman" w:hAnsi="Times New Roman" w:cs="Times New Roman"/>
          <w:sz w:val="24"/>
          <w:szCs w:val="24"/>
          <w:lang w:val="it-IT"/>
        </w:rPr>
        <w:t xml:space="preserve"> i</w:t>
      </w:r>
      <w:r w:rsidR="00F826FF">
        <w:rPr>
          <w:rFonts w:ascii="Times New Roman" w:hAnsi="Times New Roman" w:cs="Times New Roman"/>
          <w:sz w:val="24"/>
          <w:szCs w:val="24"/>
          <w:lang w:val="it-IT"/>
        </w:rPr>
        <w:t>l</w:t>
      </w:r>
      <w:r w:rsidRPr="009019F0">
        <w:rPr>
          <w:rFonts w:ascii="Times New Roman" w:hAnsi="Times New Roman" w:cs="Times New Roman"/>
          <w:sz w:val="24"/>
          <w:szCs w:val="24"/>
          <w:lang w:val="it-IT"/>
        </w:rPr>
        <w:t xml:space="preserve"> volum</w:t>
      </w:r>
      <w:r w:rsidR="00F826FF">
        <w:rPr>
          <w:rFonts w:ascii="Times New Roman" w:hAnsi="Times New Roman" w:cs="Times New Roman"/>
          <w:sz w:val="24"/>
          <w:szCs w:val="24"/>
          <w:lang w:val="it-IT"/>
        </w:rPr>
        <w:t>e</w:t>
      </w:r>
      <w:r w:rsidRPr="009019F0">
        <w:rPr>
          <w:rFonts w:ascii="Times New Roman" w:hAnsi="Times New Roman" w:cs="Times New Roman"/>
          <w:sz w:val="24"/>
          <w:szCs w:val="24"/>
          <w:lang w:val="it-IT"/>
        </w:rPr>
        <w:t xml:space="preserve"> di Lorenzo Cicconi Massi, </w:t>
      </w:r>
      <w:r w:rsidRPr="004918B6">
        <w:rPr>
          <w:rFonts w:ascii="Times New Roman" w:hAnsi="Times New Roman" w:cs="Times New Roman"/>
          <w:i/>
          <w:iCs/>
          <w:sz w:val="24"/>
          <w:szCs w:val="24"/>
          <w:lang w:val="it-IT"/>
        </w:rPr>
        <w:t>Senigallia – Luce dell’Adriatico</w:t>
      </w:r>
      <w:r w:rsidRPr="009019F0">
        <w:rPr>
          <w:rFonts w:ascii="Times New Roman" w:hAnsi="Times New Roman" w:cs="Times New Roman"/>
          <w:sz w:val="24"/>
          <w:szCs w:val="24"/>
          <w:lang w:val="it-IT"/>
        </w:rPr>
        <w:t xml:space="preserve">, </w:t>
      </w:r>
      <w:r w:rsidR="00F826FF" w:rsidRPr="009019F0">
        <w:rPr>
          <w:rFonts w:ascii="Times New Roman" w:hAnsi="Times New Roman" w:cs="Times New Roman"/>
          <w:sz w:val="24"/>
          <w:szCs w:val="24"/>
          <w:lang w:val="it-IT"/>
        </w:rPr>
        <w:t>occasione per riflettere sul rapporto tra fotografia, paesaggio e identità di uno dei luoghi centrali della cultura fotografica marchigiana</w:t>
      </w:r>
      <w:r w:rsidR="00F826FF">
        <w:rPr>
          <w:rFonts w:ascii="Times New Roman" w:hAnsi="Times New Roman" w:cs="Times New Roman"/>
          <w:sz w:val="24"/>
          <w:szCs w:val="24"/>
          <w:lang w:val="it-IT"/>
        </w:rPr>
        <w:t xml:space="preserve">. </w:t>
      </w:r>
      <w:r w:rsidRPr="009019F0">
        <w:rPr>
          <w:rFonts w:ascii="Times New Roman" w:hAnsi="Times New Roman" w:cs="Times New Roman"/>
          <w:sz w:val="24"/>
          <w:szCs w:val="24"/>
          <w:lang w:val="it-IT"/>
        </w:rPr>
        <w:t xml:space="preserve">Alle ore 17.00, al Museo Arturo Ghergo, sarà inoltre presentato </w:t>
      </w:r>
      <w:r w:rsidRPr="00DF5CAE">
        <w:rPr>
          <w:rFonts w:ascii="Times New Roman" w:hAnsi="Times New Roman" w:cs="Times New Roman"/>
          <w:i/>
          <w:iCs/>
          <w:sz w:val="24"/>
          <w:szCs w:val="24"/>
          <w:lang w:val="it-IT"/>
        </w:rPr>
        <w:t>Primo Amore</w:t>
      </w:r>
      <w:r w:rsidRPr="009019F0">
        <w:rPr>
          <w:rFonts w:ascii="Times New Roman" w:hAnsi="Times New Roman" w:cs="Times New Roman"/>
          <w:sz w:val="24"/>
          <w:szCs w:val="24"/>
          <w:lang w:val="it-IT"/>
        </w:rPr>
        <w:t xml:space="preserve"> di Monia Marchionni</w:t>
      </w:r>
      <w:r w:rsidR="00F826FF">
        <w:rPr>
          <w:rFonts w:ascii="Times New Roman" w:hAnsi="Times New Roman" w:cs="Times New Roman"/>
          <w:sz w:val="24"/>
          <w:szCs w:val="24"/>
          <w:lang w:val="it-IT"/>
        </w:rPr>
        <w:t xml:space="preserve">, progetto vincitore dell’edizione 2020 del premio </w:t>
      </w:r>
      <w:r w:rsidR="00F826FF" w:rsidRPr="00F826FF">
        <w:rPr>
          <w:rFonts w:ascii="Times New Roman" w:hAnsi="Times New Roman" w:cs="Times New Roman"/>
          <w:i/>
          <w:iCs/>
          <w:sz w:val="24"/>
          <w:szCs w:val="24"/>
          <w:lang w:val="it-IT"/>
        </w:rPr>
        <w:t>giovani talenti</w:t>
      </w:r>
      <w:r w:rsidR="00F826FF">
        <w:rPr>
          <w:rFonts w:ascii="Times New Roman" w:hAnsi="Times New Roman" w:cs="Times New Roman"/>
          <w:sz w:val="24"/>
          <w:szCs w:val="24"/>
          <w:lang w:val="it-IT"/>
        </w:rPr>
        <w:t>.</w:t>
      </w:r>
      <w:r w:rsidRPr="009019F0">
        <w:rPr>
          <w:rFonts w:ascii="Times New Roman" w:hAnsi="Times New Roman" w:cs="Times New Roman"/>
          <w:sz w:val="24"/>
          <w:szCs w:val="24"/>
          <w:lang w:val="it-IT"/>
        </w:rPr>
        <w:t xml:space="preserve"> A seguire sarà inaugurata la mostra collaterale </w:t>
      </w:r>
      <w:r w:rsidRPr="00DF5CAE">
        <w:rPr>
          <w:rFonts w:ascii="Times New Roman" w:hAnsi="Times New Roman" w:cs="Times New Roman"/>
          <w:i/>
          <w:iCs/>
          <w:sz w:val="24"/>
          <w:szCs w:val="24"/>
          <w:lang w:val="it-IT"/>
        </w:rPr>
        <w:t>Uomo-Animale</w:t>
      </w:r>
      <w:r w:rsidRPr="009019F0">
        <w:rPr>
          <w:rFonts w:ascii="Times New Roman" w:hAnsi="Times New Roman" w:cs="Times New Roman"/>
          <w:sz w:val="24"/>
          <w:szCs w:val="24"/>
          <w:lang w:val="it-IT"/>
        </w:rPr>
        <w:t xml:space="preserve"> della fotografa Sara Aliscioni.</w:t>
      </w:r>
    </w:p>
    <w:p w14:paraId="2967C368" w14:textId="107DB6E8" w:rsidR="00197BA7" w:rsidRPr="009019F0" w:rsidRDefault="00BA5B68">
      <w:pPr>
        <w:spacing w:after="140" w:line="259" w:lineRule="auto"/>
        <w:jc w:val="both"/>
        <w:rPr>
          <w:rFonts w:ascii="Times New Roman" w:hAnsi="Times New Roman" w:cs="Times New Roman"/>
          <w:sz w:val="24"/>
          <w:szCs w:val="24"/>
          <w:lang w:val="it-IT"/>
        </w:rPr>
      </w:pPr>
      <w:r w:rsidRPr="009019F0">
        <w:rPr>
          <w:rFonts w:ascii="Times New Roman" w:hAnsi="Times New Roman" w:cs="Times New Roman"/>
          <w:sz w:val="24"/>
          <w:szCs w:val="24"/>
          <w:lang w:val="it-IT"/>
        </w:rPr>
        <w:t xml:space="preserve">L’XI edizione avrà una prosecuzione </w:t>
      </w:r>
      <w:r w:rsidR="00F826FF" w:rsidRPr="009019F0">
        <w:rPr>
          <w:rFonts w:ascii="Times New Roman" w:hAnsi="Times New Roman" w:cs="Times New Roman"/>
          <w:sz w:val="24"/>
          <w:szCs w:val="24"/>
          <w:lang w:val="it-IT"/>
        </w:rPr>
        <w:t xml:space="preserve">il </w:t>
      </w:r>
      <w:r w:rsidR="00F826FF">
        <w:rPr>
          <w:rFonts w:ascii="Times New Roman" w:hAnsi="Times New Roman" w:cs="Times New Roman"/>
          <w:sz w:val="24"/>
          <w:szCs w:val="24"/>
          <w:lang w:val="it-IT"/>
        </w:rPr>
        <w:t>10</w:t>
      </w:r>
      <w:r w:rsidR="00F826FF" w:rsidRPr="009019F0">
        <w:rPr>
          <w:rFonts w:ascii="Times New Roman" w:hAnsi="Times New Roman" w:cs="Times New Roman"/>
          <w:sz w:val="24"/>
          <w:szCs w:val="24"/>
          <w:lang w:val="it-IT"/>
        </w:rPr>
        <w:t xml:space="preserve"> </w:t>
      </w:r>
      <w:r w:rsidR="00F826FF">
        <w:rPr>
          <w:rFonts w:ascii="Times New Roman" w:hAnsi="Times New Roman" w:cs="Times New Roman"/>
          <w:sz w:val="24"/>
          <w:szCs w:val="24"/>
          <w:lang w:val="it-IT"/>
        </w:rPr>
        <w:t>ottobre</w:t>
      </w:r>
      <w:r w:rsidR="00F826FF" w:rsidRPr="009019F0">
        <w:rPr>
          <w:rFonts w:ascii="Times New Roman" w:hAnsi="Times New Roman" w:cs="Times New Roman"/>
          <w:sz w:val="24"/>
          <w:szCs w:val="24"/>
          <w:lang w:val="it-IT"/>
        </w:rPr>
        <w:t xml:space="preserve">, </w:t>
      </w:r>
      <w:r w:rsidR="00F826FF">
        <w:rPr>
          <w:rFonts w:ascii="Times New Roman" w:hAnsi="Times New Roman" w:cs="Times New Roman"/>
          <w:sz w:val="24"/>
          <w:szCs w:val="24"/>
          <w:lang w:val="it-IT"/>
        </w:rPr>
        <w:t>con</w:t>
      </w:r>
      <w:r w:rsidR="00F826FF" w:rsidRPr="009019F0">
        <w:rPr>
          <w:rFonts w:ascii="Times New Roman" w:hAnsi="Times New Roman" w:cs="Times New Roman"/>
          <w:sz w:val="24"/>
          <w:szCs w:val="24"/>
          <w:lang w:val="it-IT"/>
        </w:rPr>
        <w:t xml:space="preserve"> un incontro con Emiliano Biondelli, grafico, artista e docente di Progettazione editoriale e Storia del libro fotografico, nell’ambito del ciclo dedicato ai protagonisti della fotografia e della cultura italiana curato da Roberto Maggiori per la casa editrice Quinlan.</w:t>
      </w:r>
      <w:r w:rsidR="00F826FF">
        <w:rPr>
          <w:rFonts w:ascii="Times New Roman" w:hAnsi="Times New Roman" w:cs="Times New Roman"/>
          <w:sz w:val="24"/>
          <w:szCs w:val="24"/>
          <w:lang w:val="it-IT"/>
        </w:rPr>
        <w:t xml:space="preserve"> Inoltre, </w:t>
      </w:r>
      <w:r w:rsidRPr="009019F0">
        <w:rPr>
          <w:rFonts w:ascii="Times New Roman" w:hAnsi="Times New Roman" w:cs="Times New Roman"/>
          <w:sz w:val="24"/>
          <w:szCs w:val="24"/>
          <w:lang w:val="it-IT"/>
        </w:rPr>
        <w:t xml:space="preserve">domenica 18 ottobre con il workshop di Piero Principi, </w:t>
      </w:r>
      <w:r w:rsidRPr="00DF5CAE">
        <w:rPr>
          <w:rFonts w:ascii="Times New Roman" w:hAnsi="Times New Roman" w:cs="Times New Roman"/>
          <w:i/>
          <w:iCs/>
          <w:sz w:val="24"/>
          <w:szCs w:val="24"/>
          <w:lang w:val="it-IT"/>
        </w:rPr>
        <w:t>La fotografia di scena – Fotografare un concerto</w:t>
      </w:r>
      <w:r w:rsidRPr="009019F0">
        <w:rPr>
          <w:rFonts w:ascii="Times New Roman" w:hAnsi="Times New Roman" w:cs="Times New Roman"/>
          <w:sz w:val="24"/>
          <w:szCs w:val="24"/>
          <w:lang w:val="it-IT"/>
        </w:rPr>
        <w:t>. Alla parte teorica seguirà uno spettacolo musicale, che offrirà ai partecipanti la possibilità di misurarsi direttamente con la fotografia dal vivo.</w:t>
      </w:r>
    </w:p>
    <w:p w14:paraId="0CC03BD6" w14:textId="77777777" w:rsidR="00197BA7" w:rsidRPr="009019F0" w:rsidRDefault="00BA5B68">
      <w:pPr>
        <w:spacing w:after="140" w:line="259" w:lineRule="auto"/>
        <w:jc w:val="both"/>
        <w:rPr>
          <w:rFonts w:ascii="Times New Roman" w:hAnsi="Times New Roman" w:cs="Times New Roman"/>
          <w:sz w:val="24"/>
          <w:szCs w:val="24"/>
          <w:lang w:val="it-IT"/>
        </w:rPr>
      </w:pPr>
      <w:r w:rsidRPr="009019F0">
        <w:rPr>
          <w:rFonts w:ascii="Times New Roman" w:hAnsi="Times New Roman" w:cs="Times New Roman"/>
          <w:sz w:val="24"/>
          <w:szCs w:val="24"/>
          <w:lang w:val="it-IT"/>
        </w:rPr>
        <w:t>Il percorso verso l’edizione 2026 era stato anticipato il 10 luglio, quando, nell’ambito del Festival della Fotografia della città di Senigallia, erano stati presentati il Museo Arturo Ghergo, il programma dell’XI edizione e il decennale del Premio.</w:t>
      </w:r>
    </w:p>
    <w:p w14:paraId="45C4260E" w14:textId="77777777" w:rsidR="00197BA7" w:rsidRPr="009019F0" w:rsidRDefault="00BA5B68">
      <w:pPr>
        <w:spacing w:after="140" w:line="259" w:lineRule="auto"/>
        <w:jc w:val="both"/>
        <w:rPr>
          <w:rFonts w:ascii="Times New Roman" w:hAnsi="Times New Roman" w:cs="Times New Roman"/>
          <w:sz w:val="24"/>
          <w:szCs w:val="24"/>
          <w:lang w:val="it-IT"/>
        </w:rPr>
      </w:pPr>
      <w:r w:rsidRPr="009019F0">
        <w:rPr>
          <w:rFonts w:ascii="Times New Roman" w:hAnsi="Times New Roman" w:cs="Times New Roman"/>
          <w:sz w:val="24"/>
          <w:szCs w:val="24"/>
          <w:lang w:val="it-IT"/>
        </w:rPr>
        <w:t>Con questa nuova edizione Montefano torna a essere, per alcuni giorni, un luogo d’incontro tra memoria fotografica, ricerca contemporanea, editoria e formazione. Il Festival prosegue il lavoro sviluppato intorno alla figura di Arturo Ghergo e al Museo che ne porta il nome, trasformandone l’eredità in un patrimonio vivo, capace di generare nuove immagini, nuovi incontri e nuove occasioni di conoscenza.</w:t>
      </w:r>
    </w:p>
    <w:p w14:paraId="73D27932" w14:textId="77777777" w:rsidR="00756A3E" w:rsidRPr="009019F0" w:rsidRDefault="00756A3E">
      <w:pPr>
        <w:spacing w:after="140" w:line="259" w:lineRule="auto"/>
        <w:jc w:val="both"/>
        <w:rPr>
          <w:rFonts w:ascii="Times New Roman" w:hAnsi="Times New Roman" w:cs="Times New Roman"/>
          <w:sz w:val="24"/>
          <w:szCs w:val="24"/>
          <w:lang w:val="it-IT"/>
        </w:rPr>
      </w:pPr>
    </w:p>
    <w:p w14:paraId="10F4D276" w14:textId="77777777" w:rsidR="00197BA7" w:rsidRPr="009019F0" w:rsidRDefault="00BA5B68">
      <w:pPr>
        <w:pStyle w:val="Intertitolo"/>
        <w:rPr>
          <w:rFonts w:ascii="Times New Roman" w:hAnsi="Times New Roman" w:cs="Times New Roman"/>
          <w:sz w:val="24"/>
          <w:szCs w:val="24"/>
          <w:lang w:val="it-IT"/>
        </w:rPr>
      </w:pPr>
      <w:r w:rsidRPr="009019F0">
        <w:rPr>
          <w:rFonts w:ascii="Times New Roman" w:hAnsi="Times New Roman" w:cs="Times New Roman"/>
          <w:sz w:val="24"/>
          <w:szCs w:val="24"/>
          <w:lang w:val="it-IT"/>
        </w:rPr>
        <w:t>INFORMAZIONI E CONTATTI</w:t>
      </w:r>
    </w:p>
    <w:p w14:paraId="1B3AB783" w14:textId="77777777" w:rsidR="00197BA7" w:rsidRPr="009019F0" w:rsidRDefault="00BA5B68">
      <w:pPr>
        <w:spacing w:after="30"/>
        <w:rPr>
          <w:rFonts w:ascii="Times New Roman" w:hAnsi="Times New Roman" w:cs="Times New Roman"/>
          <w:sz w:val="24"/>
          <w:szCs w:val="24"/>
          <w:lang w:val="it-IT"/>
        </w:rPr>
      </w:pPr>
      <w:r w:rsidRPr="009019F0">
        <w:rPr>
          <w:rFonts w:ascii="Times New Roman" w:hAnsi="Times New Roman" w:cs="Times New Roman"/>
          <w:b/>
          <w:sz w:val="24"/>
          <w:szCs w:val="24"/>
          <w:lang w:val="it-IT"/>
        </w:rPr>
        <w:t>Festival Arturo Ghergo – XI edizione</w:t>
      </w:r>
    </w:p>
    <w:p w14:paraId="369ECA5F" w14:textId="77777777" w:rsidR="00197BA7" w:rsidRPr="009019F0" w:rsidRDefault="00BA5B68">
      <w:pPr>
        <w:spacing w:after="30"/>
        <w:rPr>
          <w:rFonts w:ascii="Times New Roman" w:hAnsi="Times New Roman" w:cs="Times New Roman"/>
          <w:sz w:val="24"/>
          <w:szCs w:val="24"/>
          <w:lang w:val="it-IT"/>
        </w:rPr>
      </w:pPr>
      <w:r w:rsidRPr="009019F0">
        <w:rPr>
          <w:rFonts w:ascii="Times New Roman" w:hAnsi="Times New Roman" w:cs="Times New Roman"/>
          <w:sz w:val="24"/>
          <w:szCs w:val="24"/>
          <w:lang w:val="it-IT"/>
        </w:rPr>
        <w:t>2–4 ottobre 2026 | Montefano (MC)</w:t>
      </w:r>
    </w:p>
    <w:p w14:paraId="04C677AE" w14:textId="77777777" w:rsidR="00197BA7" w:rsidRPr="009019F0" w:rsidRDefault="00BA5B68">
      <w:pPr>
        <w:spacing w:after="30"/>
        <w:rPr>
          <w:rFonts w:ascii="Times New Roman" w:hAnsi="Times New Roman" w:cs="Times New Roman"/>
          <w:sz w:val="24"/>
          <w:szCs w:val="24"/>
          <w:lang w:val="it-IT"/>
        </w:rPr>
      </w:pPr>
      <w:r w:rsidRPr="009019F0">
        <w:rPr>
          <w:rFonts w:ascii="Times New Roman" w:hAnsi="Times New Roman" w:cs="Times New Roman"/>
          <w:sz w:val="24"/>
          <w:szCs w:val="24"/>
          <w:lang w:val="it-IT"/>
        </w:rPr>
        <w:t>Premio alla Carriera 2026: Guido Harari</w:t>
      </w:r>
    </w:p>
    <w:p w14:paraId="4CEA0788" w14:textId="77777777" w:rsidR="00197BA7" w:rsidRPr="009019F0" w:rsidRDefault="00BA5B68">
      <w:pPr>
        <w:spacing w:after="30"/>
        <w:rPr>
          <w:rFonts w:ascii="Times New Roman" w:hAnsi="Times New Roman" w:cs="Times New Roman"/>
          <w:sz w:val="24"/>
          <w:szCs w:val="24"/>
          <w:lang w:val="it-IT"/>
        </w:rPr>
      </w:pPr>
      <w:r w:rsidRPr="009019F0">
        <w:rPr>
          <w:rFonts w:ascii="Times New Roman" w:hAnsi="Times New Roman" w:cs="Times New Roman"/>
          <w:sz w:val="24"/>
          <w:szCs w:val="24"/>
          <w:lang w:val="it-IT"/>
        </w:rPr>
        <w:t>Premio Giovane Talento 2026: Benni Giammari</w:t>
      </w:r>
    </w:p>
    <w:p w14:paraId="48931388" w14:textId="63C614B2" w:rsidR="00197BA7" w:rsidRPr="009019F0" w:rsidRDefault="00BA5B68">
      <w:pPr>
        <w:spacing w:after="30"/>
        <w:rPr>
          <w:rFonts w:ascii="Times New Roman" w:hAnsi="Times New Roman" w:cs="Times New Roman"/>
          <w:sz w:val="24"/>
          <w:szCs w:val="24"/>
          <w:lang w:val="it-IT"/>
        </w:rPr>
      </w:pPr>
      <w:r w:rsidRPr="009019F0">
        <w:rPr>
          <w:rFonts w:ascii="Times New Roman" w:hAnsi="Times New Roman" w:cs="Times New Roman"/>
          <w:sz w:val="24"/>
          <w:szCs w:val="24"/>
          <w:lang w:val="it-IT"/>
        </w:rPr>
        <w:t>Direzione artistica: Claudio Domini</w:t>
      </w:r>
      <w:r w:rsidR="00F826FF">
        <w:rPr>
          <w:rFonts w:ascii="Times New Roman" w:hAnsi="Times New Roman" w:cs="Times New Roman"/>
          <w:sz w:val="24"/>
          <w:szCs w:val="24"/>
          <w:lang w:val="it-IT"/>
        </w:rPr>
        <w:t xml:space="preserve"> con la partecipazione speciale di </w:t>
      </w:r>
      <w:r w:rsidRPr="009019F0">
        <w:rPr>
          <w:rFonts w:ascii="Times New Roman" w:hAnsi="Times New Roman" w:cs="Times New Roman"/>
          <w:sz w:val="24"/>
          <w:szCs w:val="24"/>
          <w:lang w:val="it-IT"/>
        </w:rPr>
        <w:t>Giancarlo Dotto</w:t>
      </w:r>
    </w:p>
    <w:p w14:paraId="4D6133DA" w14:textId="77777777" w:rsidR="00197BA7" w:rsidRPr="009019F0" w:rsidRDefault="00BA5B68">
      <w:pPr>
        <w:spacing w:after="30"/>
        <w:rPr>
          <w:rFonts w:ascii="Times New Roman" w:hAnsi="Times New Roman" w:cs="Times New Roman"/>
          <w:sz w:val="24"/>
          <w:szCs w:val="24"/>
          <w:lang w:val="it-IT"/>
        </w:rPr>
      </w:pPr>
      <w:r w:rsidRPr="009019F0">
        <w:rPr>
          <w:rFonts w:ascii="Times New Roman" w:hAnsi="Times New Roman" w:cs="Times New Roman"/>
          <w:sz w:val="24"/>
          <w:szCs w:val="24"/>
          <w:lang w:val="it-IT"/>
        </w:rPr>
        <w:t>Presidente di giuria: Cristina Ghergo</w:t>
      </w:r>
    </w:p>
    <w:p w14:paraId="250F1E2B" w14:textId="77777777" w:rsidR="00197BA7" w:rsidRPr="009019F0" w:rsidRDefault="00197BA7">
      <w:pPr>
        <w:spacing w:after="30"/>
        <w:rPr>
          <w:rFonts w:ascii="Times New Roman" w:hAnsi="Times New Roman" w:cs="Times New Roman"/>
          <w:sz w:val="24"/>
          <w:szCs w:val="24"/>
          <w:lang w:val="it-IT"/>
        </w:rPr>
      </w:pPr>
    </w:p>
    <w:p w14:paraId="500527A5" w14:textId="77777777" w:rsidR="00197BA7" w:rsidRPr="009019F0" w:rsidRDefault="00BA5B68">
      <w:pPr>
        <w:spacing w:after="30"/>
        <w:rPr>
          <w:rFonts w:ascii="Times New Roman" w:hAnsi="Times New Roman" w:cs="Times New Roman"/>
          <w:sz w:val="24"/>
          <w:szCs w:val="24"/>
          <w:lang w:val="it-IT"/>
        </w:rPr>
      </w:pPr>
      <w:r w:rsidRPr="009019F0">
        <w:rPr>
          <w:rFonts w:ascii="Times New Roman" w:hAnsi="Times New Roman" w:cs="Times New Roman"/>
          <w:sz w:val="24"/>
          <w:szCs w:val="24"/>
          <w:lang w:val="it-IT"/>
        </w:rPr>
        <w:t>Sedi principali: Museo Arturo Ghergo; Teatro La Rondinella; Palazzo Carradori; ex scuole elementari di Montefano</w:t>
      </w:r>
    </w:p>
    <w:p w14:paraId="70CEBE7A" w14:textId="77777777" w:rsidR="00197BA7" w:rsidRPr="009019F0" w:rsidRDefault="00BA5B68">
      <w:pPr>
        <w:spacing w:after="30"/>
        <w:rPr>
          <w:rFonts w:ascii="Times New Roman" w:hAnsi="Times New Roman" w:cs="Times New Roman"/>
          <w:sz w:val="24"/>
          <w:szCs w:val="24"/>
          <w:lang w:val="it-IT"/>
        </w:rPr>
      </w:pPr>
      <w:r w:rsidRPr="009019F0">
        <w:rPr>
          <w:rFonts w:ascii="Times New Roman" w:hAnsi="Times New Roman" w:cs="Times New Roman"/>
          <w:sz w:val="24"/>
          <w:szCs w:val="24"/>
          <w:lang w:val="it-IT"/>
        </w:rPr>
        <w:t>Appuntamenti collegati: 26 settembre, incontro con Emiliano Biondelli; 18 ottobre, workshop con Piero Principi</w:t>
      </w:r>
    </w:p>
    <w:p w14:paraId="466E50D8" w14:textId="77777777" w:rsidR="00197BA7" w:rsidRPr="009019F0" w:rsidRDefault="00197BA7">
      <w:pPr>
        <w:spacing w:after="30"/>
        <w:rPr>
          <w:rFonts w:ascii="Times New Roman" w:hAnsi="Times New Roman" w:cs="Times New Roman"/>
          <w:sz w:val="24"/>
          <w:szCs w:val="24"/>
          <w:lang w:val="it-IT"/>
        </w:rPr>
      </w:pPr>
    </w:p>
    <w:p w14:paraId="01491506" w14:textId="77777777" w:rsidR="00D5096A" w:rsidRDefault="00D5096A">
      <w:pPr>
        <w:spacing w:after="30"/>
        <w:rPr>
          <w:rFonts w:ascii="Times New Roman" w:hAnsi="Times New Roman" w:cs="Times New Roman"/>
          <w:b/>
          <w:sz w:val="24"/>
          <w:szCs w:val="24"/>
          <w:lang w:val="it-IT"/>
        </w:rPr>
      </w:pPr>
    </w:p>
    <w:p w14:paraId="1120587F" w14:textId="79DBD360" w:rsidR="00197BA7" w:rsidRPr="009019F0" w:rsidRDefault="00BA5B68">
      <w:pPr>
        <w:spacing w:after="30"/>
        <w:rPr>
          <w:rFonts w:ascii="Times New Roman" w:hAnsi="Times New Roman" w:cs="Times New Roman"/>
          <w:sz w:val="24"/>
          <w:szCs w:val="24"/>
          <w:lang w:val="it-IT"/>
        </w:rPr>
      </w:pPr>
      <w:r w:rsidRPr="009019F0">
        <w:rPr>
          <w:rFonts w:ascii="Times New Roman" w:hAnsi="Times New Roman" w:cs="Times New Roman"/>
          <w:b/>
          <w:sz w:val="24"/>
          <w:szCs w:val="24"/>
          <w:lang w:val="it-IT"/>
        </w:rPr>
        <w:lastRenderedPageBreak/>
        <w:t>Museo Arturo Ghergo</w:t>
      </w:r>
    </w:p>
    <w:p w14:paraId="20EFB470" w14:textId="77777777" w:rsidR="00197BA7" w:rsidRPr="009019F0" w:rsidRDefault="00BA5B68">
      <w:pPr>
        <w:spacing w:after="30"/>
        <w:rPr>
          <w:rFonts w:ascii="Times New Roman" w:hAnsi="Times New Roman" w:cs="Times New Roman"/>
          <w:sz w:val="24"/>
          <w:szCs w:val="24"/>
          <w:lang w:val="it-IT"/>
        </w:rPr>
      </w:pPr>
      <w:r w:rsidRPr="009019F0">
        <w:rPr>
          <w:rFonts w:ascii="Times New Roman" w:hAnsi="Times New Roman" w:cs="Times New Roman"/>
          <w:sz w:val="24"/>
          <w:szCs w:val="24"/>
          <w:lang w:val="it-IT"/>
        </w:rPr>
        <w:t xml:space="preserve">Piazza </w:t>
      </w:r>
      <w:proofErr w:type="spellStart"/>
      <w:r w:rsidRPr="009019F0">
        <w:rPr>
          <w:rFonts w:ascii="Times New Roman" w:hAnsi="Times New Roman" w:cs="Times New Roman"/>
          <w:sz w:val="24"/>
          <w:szCs w:val="24"/>
          <w:lang w:val="it-IT"/>
        </w:rPr>
        <w:t>Bracaccini</w:t>
      </w:r>
      <w:proofErr w:type="spellEnd"/>
      <w:r w:rsidRPr="009019F0">
        <w:rPr>
          <w:rFonts w:ascii="Times New Roman" w:hAnsi="Times New Roman" w:cs="Times New Roman"/>
          <w:sz w:val="24"/>
          <w:szCs w:val="24"/>
          <w:lang w:val="it-IT"/>
        </w:rPr>
        <w:t xml:space="preserve"> 8, 62010 Montefano (MC)</w:t>
      </w:r>
    </w:p>
    <w:p w14:paraId="26E9FE49" w14:textId="77777777" w:rsidR="00197BA7" w:rsidRPr="009019F0" w:rsidRDefault="00BA5B68">
      <w:pPr>
        <w:spacing w:after="30"/>
        <w:rPr>
          <w:rFonts w:ascii="Times New Roman" w:hAnsi="Times New Roman" w:cs="Times New Roman"/>
          <w:sz w:val="24"/>
          <w:szCs w:val="24"/>
          <w:lang w:val="it-IT"/>
        </w:rPr>
      </w:pPr>
      <w:r w:rsidRPr="009019F0">
        <w:rPr>
          <w:rFonts w:ascii="Times New Roman" w:hAnsi="Times New Roman" w:cs="Times New Roman"/>
          <w:sz w:val="24"/>
          <w:szCs w:val="24"/>
          <w:lang w:val="it-IT"/>
        </w:rPr>
        <w:t>Tel. +39 347 142 2378</w:t>
      </w:r>
    </w:p>
    <w:p w14:paraId="79CD08F0" w14:textId="77777777" w:rsidR="00197BA7" w:rsidRPr="009019F0" w:rsidRDefault="00BA5B68">
      <w:pPr>
        <w:spacing w:after="30"/>
        <w:rPr>
          <w:rFonts w:ascii="Times New Roman" w:hAnsi="Times New Roman" w:cs="Times New Roman"/>
          <w:sz w:val="24"/>
          <w:szCs w:val="24"/>
          <w:lang w:val="it-IT"/>
        </w:rPr>
      </w:pPr>
      <w:r w:rsidRPr="009019F0">
        <w:rPr>
          <w:rFonts w:ascii="Times New Roman" w:hAnsi="Times New Roman" w:cs="Times New Roman"/>
          <w:sz w:val="24"/>
          <w:szCs w:val="24"/>
          <w:lang w:val="it-IT"/>
        </w:rPr>
        <w:t>E-mail: effettoghergo@gmail.com</w:t>
      </w:r>
    </w:p>
    <w:p w14:paraId="49DCD7E6" w14:textId="77777777" w:rsidR="00197BA7" w:rsidRPr="009019F0" w:rsidRDefault="00BA5B68">
      <w:pPr>
        <w:spacing w:after="30"/>
        <w:rPr>
          <w:rFonts w:ascii="Times New Roman" w:hAnsi="Times New Roman" w:cs="Times New Roman"/>
          <w:sz w:val="24"/>
          <w:szCs w:val="24"/>
          <w:lang w:val="it-IT"/>
        </w:rPr>
      </w:pPr>
      <w:r w:rsidRPr="009019F0">
        <w:rPr>
          <w:rFonts w:ascii="Times New Roman" w:hAnsi="Times New Roman" w:cs="Times New Roman"/>
          <w:sz w:val="24"/>
          <w:szCs w:val="24"/>
          <w:lang w:val="it-IT"/>
        </w:rPr>
        <w:t>PEC: effettoghergo@pec.it</w:t>
      </w:r>
    </w:p>
    <w:p w14:paraId="38535E02" w14:textId="77777777" w:rsidR="00197BA7" w:rsidRPr="009019F0" w:rsidRDefault="00BA5B68">
      <w:pPr>
        <w:spacing w:after="30"/>
        <w:rPr>
          <w:rFonts w:ascii="Times New Roman" w:hAnsi="Times New Roman" w:cs="Times New Roman"/>
          <w:sz w:val="24"/>
          <w:szCs w:val="24"/>
          <w:lang w:val="it-IT"/>
        </w:rPr>
      </w:pPr>
      <w:r w:rsidRPr="009019F0">
        <w:rPr>
          <w:rFonts w:ascii="Times New Roman" w:hAnsi="Times New Roman" w:cs="Times New Roman"/>
          <w:sz w:val="24"/>
          <w:szCs w:val="24"/>
          <w:lang w:val="it-IT"/>
        </w:rPr>
        <w:t>Sito: www.festivalarturoghergo.com</w:t>
      </w:r>
    </w:p>
    <w:p w14:paraId="714A4931" w14:textId="77777777" w:rsidR="00197BA7" w:rsidRPr="009019F0" w:rsidRDefault="00BA5B68">
      <w:pPr>
        <w:spacing w:after="30"/>
        <w:rPr>
          <w:rFonts w:ascii="Times New Roman" w:hAnsi="Times New Roman" w:cs="Times New Roman"/>
          <w:sz w:val="24"/>
          <w:szCs w:val="24"/>
          <w:lang w:val="it-IT"/>
        </w:rPr>
      </w:pPr>
      <w:r w:rsidRPr="009019F0">
        <w:rPr>
          <w:rFonts w:ascii="Times New Roman" w:hAnsi="Times New Roman" w:cs="Times New Roman"/>
          <w:sz w:val="24"/>
          <w:szCs w:val="24"/>
          <w:lang w:val="it-IT"/>
        </w:rPr>
        <w:t>Museo: www.festivalarturoghergo.com/museo-ghergo/</w:t>
      </w:r>
    </w:p>
    <w:p w14:paraId="49E6CE2B" w14:textId="77777777" w:rsidR="00197BA7" w:rsidRPr="009019F0" w:rsidRDefault="00BA5B68">
      <w:pPr>
        <w:spacing w:after="30"/>
        <w:rPr>
          <w:rFonts w:ascii="Times New Roman" w:hAnsi="Times New Roman" w:cs="Times New Roman"/>
          <w:sz w:val="24"/>
          <w:szCs w:val="24"/>
          <w:lang w:val="it-IT"/>
        </w:rPr>
      </w:pPr>
      <w:r w:rsidRPr="009019F0">
        <w:rPr>
          <w:rFonts w:ascii="Times New Roman" w:hAnsi="Times New Roman" w:cs="Times New Roman"/>
          <w:sz w:val="24"/>
          <w:szCs w:val="24"/>
          <w:lang w:val="it-IT"/>
        </w:rPr>
        <w:t>Instagram: @museo_ghergo</w:t>
      </w:r>
    </w:p>
    <w:p w14:paraId="36801AB8" w14:textId="77777777" w:rsidR="00197BA7" w:rsidRPr="009019F0" w:rsidRDefault="00BA5B68">
      <w:pPr>
        <w:spacing w:after="30"/>
        <w:rPr>
          <w:rFonts w:ascii="Times New Roman" w:hAnsi="Times New Roman" w:cs="Times New Roman"/>
          <w:sz w:val="24"/>
          <w:szCs w:val="24"/>
          <w:lang w:val="it-IT"/>
        </w:rPr>
      </w:pPr>
      <w:r w:rsidRPr="009019F0">
        <w:rPr>
          <w:rFonts w:ascii="Times New Roman" w:hAnsi="Times New Roman" w:cs="Times New Roman"/>
          <w:sz w:val="24"/>
          <w:szCs w:val="24"/>
          <w:lang w:val="it-IT"/>
        </w:rPr>
        <w:t>Facebook: Effetto Ghergo / Museo Ghergo</w:t>
      </w:r>
    </w:p>
    <w:p w14:paraId="6B8DC92D" w14:textId="77777777" w:rsidR="00197BA7" w:rsidRPr="009019F0" w:rsidRDefault="00197BA7">
      <w:pPr>
        <w:spacing w:after="30"/>
        <w:rPr>
          <w:rFonts w:ascii="Times New Roman" w:hAnsi="Times New Roman" w:cs="Times New Roman"/>
          <w:sz w:val="24"/>
          <w:szCs w:val="24"/>
          <w:lang w:val="it-IT"/>
        </w:rPr>
      </w:pPr>
    </w:p>
    <w:p w14:paraId="396BB65D" w14:textId="77777777" w:rsidR="00197BA7" w:rsidRPr="009019F0" w:rsidRDefault="00BA5B68">
      <w:pPr>
        <w:spacing w:after="30"/>
        <w:rPr>
          <w:rFonts w:ascii="Times New Roman" w:hAnsi="Times New Roman" w:cs="Times New Roman"/>
          <w:sz w:val="24"/>
          <w:szCs w:val="24"/>
          <w:lang w:val="it-IT"/>
        </w:rPr>
      </w:pPr>
      <w:r w:rsidRPr="009019F0">
        <w:rPr>
          <w:rFonts w:ascii="Times New Roman" w:hAnsi="Times New Roman" w:cs="Times New Roman"/>
          <w:b/>
          <w:sz w:val="24"/>
          <w:szCs w:val="24"/>
          <w:lang w:val="it-IT"/>
        </w:rPr>
        <w:t>Effetto Ghergo – Associazione Fotografica A. Ghergo APS</w:t>
      </w:r>
    </w:p>
    <w:p w14:paraId="743FE0BA" w14:textId="77777777" w:rsidR="00197BA7" w:rsidRPr="009019F0" w:rsidRDefault="00BA5B68">
      <w:pPr>
        <w:spacing w:after="30"/>
        <w:rPr>
          <w:rFonts w:ascii="Times New Roman" w:hAnsi="Times New Roman" w:cs="Times New Roman"/>
          <w:sz w:val="24"/>
          <w:szCs w:val="24"/>
          <w:lang w:val="it-IT"/>
        </w:rPr>
      </w:pPr>
      <w:r w:rsidRPr="009019F0">
        <w:rPr>
          <w:rFonts w:ascii="Times New Roman" w:hAnsi="Times New Roman" w:cs="Times New Roman"/>
          <w:sz w:val="24"/>
          <w:szCs w:val="24"/>
          <w:lang w:val="it-IT"/>
        </w:rPr>
        <w:t>Via San Donato 15, 62010 Montefano (MC)</w:t>
      </w:r>
    </w:p>
    <w:p w14:paraId="519D42B2" w14:textId="77777777" w:rsidR="00197BA7" w:rsidRPr="009019F0" w:rsidRDefault="00BA5B68">
      <w:pPr>
        <w:spacing w:after="30"/>
        <w:rPr>
          <w:rFonts w:ascii="Times New Roman" w:hAnsi="Times New Roman" w:cs="Times New Roman"/>
          <w:sz w:val="24"/>
          <w:szCs w:val="24"/>
          <w:lang w:val="it-IT"/>
        </w:rPr>
      </w:pPr>
      <w:r w:rsidRPr="009019F0">
        <w:rPr>
          <w:rFonts w:ascii="Times New Roman" w:hAnsi="Times New Roman" w:cs="Times New Roman"/>
          <w:sz w:val="24"/>
          <w:szCs w:val="24"/>
          <w:lang w:val="it-IT"/>
        </w:rPr>
        <w:t>C.F. 93078660433 – P. IVA 01941650432 – REA MC-261495</w:t>
      </w:r>
    </w:p>
    <w:sectPr w:rsidR="00197BA7" w:rsidRPr="009019F0" w:rsidSect="00034616">
      <w:footerReference w:type="default" r:id="rId10"/>
      <w:pgSz w:w="12240" w:h="15840"/>
      <w:pgMar w:top="1134" w:right="1247" w:bottom="113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2CDED" w14:textId="77777777" w:rsidR="00D25505" w:rsidRDefault="00D25505">
      <w:pPr>
        <w:spacing w:after="0" w:line="240" w:lineRule="auto"/>
      </w:pPr>
      <w:r>
        <w:separator/>
      </w:r>
    </w:p>
  </w:endnote>
  <w:endnote w:type="continuationSeparator" w:id="0">
    <w:p w14:paraId="51D313D9" w14:textId="77777777" w:rsidR="00D25505" w:rsidRDefault="00D255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6649B" w14:textId="77777777" w:rsidR="00197BA7" w:rsidRDefault="00BA5B68">
    <w:pPr>
      <w:pStyle w:val="Pidipagina"/>
      <w:jc w:val="center"/>
    </w:pPr>
    <w:r>
      <w:rPr>
        <w:sz w:val="16"/>
      </w:rPr>
      <w:t xml:space="preserve">Festival Arturo </w:t>
    </w:r>
    <w:proofErr w:type="spellStart"/>
    <w:r>
      <w:rPr>
        <w:sz w:val="16"/>
      </w:rPr>
      <w:t>Ghergo</w:t>
    </w:r>
    <w:proofErr w:type="spellEnd"/>
    <w:r>
      <w:rPr>
        <w:sz w:val="16"/>
      </w:rPr>
      <w:t xml:space="preserve"> 2026 – </w:t>
    </w:r>
    <w:proofErr w:type="spellStart"/>
    <w:r>
      <w:rPr>
        <w:sz w:val="16"/>
      </w:rPr>
      <w:t>Comunicato</w:t>
    </w:r>
    <w:proofErr w:type="spellEnd"/>
    <w:r>
      <w:rPr>
        <w:sz w:val="16"/>
      </w:rPr>
      <w:t xml:space="preserve"> </w:t>
    </w:r>
    <w:proofErr w:type="spellStart"/>
    <w:r>
      <w:rPr>
        <w:sz w:val="16"/>
      </w:rPr>
      <w:t>stampa</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198FA" w14:textId="77777777" w:rsidR="00D25505" w:rsidRDefault="00D25505">
      <w:pPr>
        <w:spacing w:after="0" w:line="240" w:lineRule="auto"/>
      </w:pPr>
      <w:r>
        <w:separator/>
      </w:r>
    </w:p>
  </w:footnote>
  <w:footnote w:type="continuationSeparator" w:id="0">
    <w:p w14:paraId="7C53BAC1" w14:textId="77777777" w:rsidR="00D25505" w:rsidRDefault="00D255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1298996960">
    <w:abstractNumId w:val="8"/>
  </w:num>
  <w:num w:numId="2" w16cid:durableId="593973768">
    <w:abstractNumId w:val="6"/>
  </w:num>
  <w:num w:numId="3" w16cid:durableId="522868072">
    <w:abstractNumId w:val="5"/>
  </w:num>
  <w:num w:numId="4" w16cid:durableId="143084052">
    <w:abstractNumId w:val="4"/>
  </w:num>
  <w:num w:numId="5" w16cid:durableId="618536097">
    <w:abstractNumId w:val="7"/>
  </w:num>
  <w:num w:numId="6" w16cid:durableId="1450467997">
    <w:abstractNumId w:val="3"/>
  </w:num>
  <w:num w:numId="7" w16cid:durableId="229312622">
    <w:abstractNumId w:val="2"/>
  </w:num>
  <w:num w:numId="8" w16cid:durableId="381369260">
    <w:abstractNumId w:val="1"/>
  </w:num>
  <w:num w:numId="9" w16cid:durableId="16793845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E6872"/>
    <w:rsid w:val="000F5B5F"/>
    <w:rsid w:val="0015074B"/>
    <w:rsid w:val="00197BA7"/>
    <w:rsid w:val="001B4363"/>
    <w:rsid w:val="0029639D"/>
    <w:rsid w:val="00326F90"/>
    <w:rsid w:val="004918B6"/>
    <w:rsid w:val="00515151"/>
    <w:rsid w:val="00565A7B"/>
    <w:rsid w:val="005963FA"/>
    <w:rsid w:val="00741836"/>
    <w:rsid w:val="00756A3E"/>
    <w:rsid w:val="008256E6"/>
    <w:rsid w:val="009019F0"/>
    <w:rsid w:val="009E0403"/>
    <w:rsid w:val="00AA1D8D"/>
    <w:rsid w:val="00B25C89"/>
    <w:rsid w:val="00B47730"/>
    <w:rsid w:val="00BA5B68"/>
    <w:rsid w:val="00CB0664"/>
    <w:rsid w:val="00CD6FAA"/>
    <w:rsid w:val="00D25505"/>
    <w:rsid w:val="00D5096A"/>
    <w:rsid w:val="00DF5CAE"/>
    <w:rsid w:val="00F826F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98A04F7"/>
  <w14:defaultImageDpi w14:val="300"/>
  <w15:docId w15:val="{DDB3390D-957F-43B4-AE99-4026E2A0B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rPr>
      <w:rFonts w:ascii="Arial" w:hAnsi="Arial"/>
      <w:sz w:val="21"/>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itolocomunicato">
    <w:name w:val="Titolo comunicato"/>
    <w:pPr>
      <w:spacing w:after="100"/>
      <w:jc w:val="center"/>
    </w:pPr>
    <w:rPr>
      <w:rFonts w:ascii="Arial" w:hAnsi="Arial"/>
      <w:b/>
      <w:sz w:val="34"/>
    </w:rPr>
  </w:style>
  <w:style w:type="paragraph" w:customStyle="1" w:styleId="Sottotitolocomunicato">
    <w:name w:val="Sottotitolo comunicato"/>
    <w:pPr>
      <w:spacing w:after="240"/>
      <w:jc w:val="center"/>
    </w:pPr>
    <w:rPr>
      <w:rFonts w:ascii="Arial" w:hAnsi="Arial"/>
      <w:b/>
      <w:sz w:val="23"/>
    </w:rPr>
  </w:style>
  <w:style w:type="paragraph" w:customStyle="1" w:styleId="Intertitolo">
    <w:name w:val="Intertitolo"/>
    <w:pPr>
      <w:spacing w:before="160" w:after="80"/>
    </w:pPr>
    <w:rPr>
      <w:rFonts w:ascii="Arial" w:hAnsi="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887</Words>
  <Characters>5056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Andrea Carnevali</cp:lastModifiedBy>
  <cp:revision>3</cp:revision>
  <dcterms:created xsi:type="dcterms:W3CDTF">2026-09-13T13:40:00Z</dcterms:created>
  <dcterms:modified xsi:type="dcterms:W3CDTF">2026-09-14T12:27:00Z</dcterms:modified>
  <cp:category/>
</cp:coreProperties>
</file>