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  <w:r>
        <w:rPr>
          <w:rtl w:val="0"/>
          <w:lang w:val="it-IT"/>
        </w:rPr>
        <w:t xml:space="preserve">     </w:t>
      </w:r>
      <w:r>
        <w:rPr>
          <w:rFonts w:ascii="Times New Roman" w:cs="Times New Roman" w:hAnsi="Times New Roman" w:eastAsia="Times New Roman"/>
          <w:b w:val="1"/>
          <w:bCs w:val="1"/>
          <w:kern w:val="36"/>
          <w:sz w:val="28"/>
          <w:szCs w:val="28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6321935</wp:posOffset>
            </wp:positionH>
            <wp:positionV relativeFrom="page">
              <wp:posOffset>697597</wp:posOffset>
            </wp:positionV>
            <wp:extent cx="508122" cy="774875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8122" cy="77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  <w:kern w:val="36"/>
          <w:sz w:val="28"/>
          <w:szCs w:val="28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102398</wp:posOffset>
            </wp:positionV>
            <wp:extent cx="2090286" cy="570078"/>
            <wp:effectExtent l="0" t="0" r="0" b="0"/>
            <wp:wrapNone/>
            <wp:docPr id="1073741826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3" descr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286" cy="5700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  <w:kern w:val="36"/>
          <w:sz w:val="28"/>
          <w:szCs w:val="28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3353510</wp:posOffset>
            </wp:positionH>
            <wp:positionV relativeFrom="page">
              <wp:posOffset>697678</wp:posOffset>
            </wp:positionV>
            <wp:extent cx="836778" cy="774794"/>
            <wp:effectExtent l="0" t="0" r="0" b="0"/>
            <wp:wrapNone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778" cy="7747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 w:eastAsia="Times New Roman"/>
          <w:b w:val="1"/>
          <w:bCs w:val="1"/>
          <w:kern w:val="36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4914693</wp:posOffset>
            </wp:positionH>
            <wp:positionV relativeFrom="line">
              <wp:posOffset>-129904</wp:posOffset>
            </wp:positionV>
            <wp:extent cx="677539" cy="72988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WhatsApp Image 2023-12-02 at 12.06.56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WhatsApp Image 2023-12-02 at 12.06.56.jpeg" descr="WhatsApp Image 2023-12-02 at 12.06.56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39" cy="729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  <w:lang w:val="it-IT"/>
        </w:rPr>
        <w:t>Comunicato Stampa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it-IT"/>
        </w:rPr>
        <w:t xml:space="preserve"> </w:t>
      </w:r>
      <w:r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it-IT"/>
        </w:rPr>
        <w:t xml:space="preserve">                                       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libri" w:cs="Calibri" w:hAnsi="Calibri" w:eastAsia="Calibri"/>
          <w:b w:val="1"/>
          <w:bCs w:val="1"/>
          <w:sz w:val="28"/>
          <w:szCs w:val="28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6"/>
          <w:szCs w:val="26"/>
          <w:rtl w:val="0"/>
          <w:lang w:val="it-IT"/>
        </w:rPr>
        <w:t>Mostra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it-IT"/>
        </w:rPr>
        <w:t>: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it-IT"/>
        </w:rPr>
        <w:t>“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it-IT"/>
        </w:rPr>
        <w:t>di latte. di sangue.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it-IT"/>
        </w:rPr>
        <w:t xml:space="preserve">” </w:t>
      </w: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it-IT"/>
        </w:rPr>
        <w:t>Elisabetta Cameli - Maria Giovanna Morelli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="Calibri" w:cs="Calibri" w:hAnsi="Calibri" w:eastAsia="Calibri"/>
          <w:b w:val="1"/>
          <w:bCs w:val="1"/>
          <w:sz w:val="26"/>
          <w:szCs w:val="26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rtl w:val="0"/>
          <w:lang w:val="it-IT"/>
        </w:rPr>
        <w:t>dal 20 Aprile al 19 Maggio 2024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</w:rPr>
      </w:pPr>
      <w:r>
        <w:rPr>
          <w:b w:val="1"/>
          <w:bCs w:val="1"/>
          <w:i w:val="1"/>
          <w:iCs w:val="1"/>
          <w:kern w:val="36"/>
          <w:sz w:val="26"/>
          <w:szCs w:val="26"/>
          <w:rtl w:val="0"/>
          <w:lang w:val="it-IT"/>
        </w:rPr>
        <w:t>Apertura</w:t>
      </w:r>
      <w:r>
        <w:rPr>
          <w:b w:val="1"/>
          <w:bCs w:val="1"/>
          <w:kern w:val="36"/>
          <w:sz w:val="26"/>
          <w:szCs w:val="26"/>
          <w:rtl w:val="0"/>
          <w:lang w:val="it-IT"/>
        </w:rPr>
        <w:t>: Sabato 20 Aprile ore 18</w:t>
      </w:r>
      <w:r>
        <w:rPr>
          <w:b w:val="1"/>
          <w:bCs w:val="1"/>
          <w:kern w:val="36"/>
          <w:sz w:val="26"/>
          <w:szCs w:val="26"/>
        </w:rPr>
        <w:br w:type="textWrapping"/>
      </w:r>
      <w:r>
        <w:rPr>
          <w:b w:val="1"/>
          <w:bCs w:val="1"/>
          <w:i w:val="1"/>
          <w:iCs w:val="1"/>
          <w:kern w:val="36"/>
          <w:sz w:val="26"/>
          <w:szCs w:val="26"/>
          <w:rtl w:val="0"/>
          <w:lang w:val="it-IT"/>
        </w:rPr>
        <w:t>Sede</w:t>
      </w:r>
      <w:r>
        <w:rPr>
          <w:b w:val="1"/>
          <w:bCs w:val="1"/>
          <w:kern w:val="36"/>
          <w:sz w:val="26"/>
          <w:szCs w:val="26"/>
          <w:rtl w:val="0"/>
          <w:lang w:val="it-IT"/>
        </w:rPr>
        <w:t>: DART/Villa Verlicchi, via Pasi, 2 - Lavezzola RA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center"/>
        <w:outlineLvl w:val="0"/>
        <w:rPr>
          <w:kern w:val="36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outlineLvl w:val="0"/>
        <w:rPr>
          <w:b w:val="1"/>
          <w:bCs w:val="1"/>
          <w:kern w:val="36"/>
          <w:sz w:val="28"/>
          <w:szCs w:val="28"/>
          <w:u w:color="000000"/>
        </w:rPr>
      </w:pPr>
      <w:r>
        <w:rPr>
          <w:b w:val="1"/>
          <w:bCs w:val="1"/>
          <w:kern w:val="36"/>
          <w:sz w:val="28"/>
          <w:szCs w:val="28"/>
          <w:u w:color="000000"/>
          <w:rtl w:val="0"/>
          <w:lang w:val="it-IT"/>
        </w:rPr>
        <w:t>________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  <w:u w:color="000000"/>
        </w:rPr>
      </w:pPr>
      <w:r>
        <w:rPr>
          <w:kern w:val="36"/>
          <w:sz w:val="24"/>
          <w:szCs w:val="24"/>
          <w:rtl w:val="0"/>
          <w:lang w:val="it-IT"/>
        </w:rPr>
        <w:t>Riprendono</w:t>
      </w:r>
      <w:r>
        <w:rPr>
          <w:rtl w:val="0"/>
          <w:lang w:val="it-IT"/>
        </w:rPr>
        <w:t xml:space="preserve"> </w:t>
      </w:r>
      <w:r>
        <w:rPr>
          <w:b w:val="1"/>
          <w:bCs w:val="1"/>
          <w:kern w:val="36"/>
          <w:sz w:val="24"/>
          <w:szCs w:val="24"/>
          <w:rtl w:val="0"/>
          <w:lang w:val="it-IT"/>
        </w:rPr>
        <w:t>Sabato 20 aprile alle ore 18,</w:t>
      </w:r>
      <w:r>
        <w:rPr>
          <w:b w:val="1"/>
          <w:bCs w:val="1"/>
          <w:kern w:val="36"/>
          <w:sz w:val="24"/>
          <w:szCs w:val="24"/>
          <w:rtl w:val="0"/>
          <w:lang w:val="it-IT"/>
        </w:rPr>
        <w:t xml:space="preserve"> </w:t>
      </w:r>
      <w:r>
        <w:rPr>
          <w:kern w:val="36"/>
          <w:sz w:val="24"/>
          <w:szCs w:val="24"/>
          <w:rtl w:val="0"/>
          <w:lang w:val="it-IT"/>
        </w:rPr>
        <w:t>gli appuntamenti 2024</w:t>
      </w:r>
      <w:r>
        <w:rPr>
          <w:kern w:val="36"/>
          <w:sz w:val="24"/>
          <w:szCs w:val="24"/>
          <w:rtl w:val="0"/>
          <w:lang w:val="it-IT"/>
        </w:rPr>
        <w:t xml:space="preserve"> curati da</w:t>
      </w:r>
      <w:r>
        <w:rPr>
          <w:b w:val="1"/>
          <w:bCs w:val="1"/>
          <w:kern w:val="36"/>
          <w:sz w:val="24"/>
          <w:szCs w:val="24"/>
          <w:rtl w:val="0"/>
          <w:lang w:val="it-IT"/>
        </w:rPr>
        <w:t xml:space="preserve"> CRAC</w:t>
      </w:r>
      <w:r>
        <w:rPr>
          <w:kern w:val="36"/>
          <w:sz w:val="24"/>
          <w:szCs w:val="24"/>
          <w:rtl w:val="0"/>
          <w:lang w:val="it-IT"/>
        </w:rPr>
        <w:t xml:space="preserve"> a </w:t>
      </w:r>
      <w:r>
        <w:rPr>
          <w:b w:val="1"/>
          <w:bCs w:val="1"/>
          <w:kern w:val="36"/>
          <w:sz w:val="24"/>
          <w:szCs w:val="24"/>
          <w:rtl w:val="0"/>
          <w:lang w:val="it-IT"/>
        </w:rPr>
        <w:t xml:space="preserve">DART/Villa Verlicchi </w:t>
      </w:r>
      <w:r>
        <w:rPr>
          <w:b w:val="1"/>
          <w:bCs w:val="1"/>
          <w:kern w:val="36"/>
          <w:sz w:val="24"/>
          <w:szCs w:val="24"/>
          <w:rtl w:val="0"/>
          <w:lang w:val="it-IT"/>
        </w:rPr>
        <w:t>di Lavezzola RA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, 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con la doppia installazione </w:t>
      </w:r>
      <w:r>
        <w:rPr>
          <w:b w:val="1"/>
          <w:bCs w:val="1"/>
          <w:i w:val="1"/>
          <w:iCs w:val="1"/>
          <w:kern w:val="36"/>
          <w:sz w:val="26"/>
          <w:szCs w:val="26"/>
          <w:rtl w:val="0"/>
          <w:lang w:val="it-IT"/>
        </w:rPr>
        <w:t>‘</w:t>
      </w:r>
      <w:r>
        <w:rPr>
          <w:b w:val="1"/>
          <w:bCs w:val="1"/>
          <w:i w:val="1"/>
          <w:iCs w:val="1"/>
          <w:kern w:val="36"/>
          <w:sz w:val="26"/>
          <w:szCs w:val="26"/>
          <w:rtl w:val="0"/>
          <w:lang w:val="it-IT"/>
        </w:rPr>
        <w:t>di latte. di sangue</w:t>
      </w:r>
      <w:r>
        <w:rPr>
          <w:b w:val="1"/>
          <w:bCs w:val="1"/>
          <w:i w:val="1"/>
          <w:iCs w:val="1"/>
          <w:kern w:val="36"/>
          <w:sz w:val="26"/>
          <w:szCs w:val="26"/>
          <w:rtl w:val="0"/>
          <w:lang w:val="it-IT"/>
        </w:rPr>
        <w:t>’</w:t>
      </w:r>
      <w:r>
        <w:rPr>
          <w:i w:val="1"/>
          <w:iCs w:val="1"/>
          <w:kern w:val="36"/>
          <w:sz w:val="24"/>
          <w:szCs w:val="24"/>
          <w:rtl w:val="0"/>
          <w:lang w:val="it-IT"/>
        </w:rPr>
        <w:t xml:space="preserve"> 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di </w:t>
      </w:r>
      <w:r>
        <w:rPr>
          <w:b w:val="1"/>
          <w:bCs w:val="1"/>
          <w:kern w:val="36"/>
          <w:sz w:val="24"/>
          <w:szCs w:val="24"/>
          <w:rtl w:val="0"/>
          <w:lang w:val="it-IT"/>
        </w:rPr>
        <w:t>Elisabetta Cameli e Maria Giovanna Morelli</w:t>
      </w:r>
      <w:r>
        <w:rPr>
          <w:kern w:val="36"/>
          <w:sz w:val="24"/>
          <w:szCs w:val="24"/>
          <w:u w:color="000000"/>
          <w:rtl w:val="0"/>
          <w:lang w:val="it-IT"/>
        </w:rPr>
        <w:t>, per il momento conclusivo delle residenza d</w:t>
      </w:r>
      <w:r>
        <w:rPr>
          <w:kern w:val="36"/>
          <w:sz w:val="24"/>
          <w:szCs w:val="24"/>
          <w:u w:color="000000"/>
          <w:rtl w:val="0"/>
          <w:lang w:val="it-IT"/>
        </w:rPr>
        <w:t>’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artista </w:t>
      </w:r>
      <w:r>
        <w:rPr>
          <w:b w:val="1"/>
          <w:bCs w:val="1"/>
          <w:kern w:val="36"/>
          <w:sz w:val="24"/>
          <w:szCs w:val="24"/>
          <w:rtl w:val="0"/>
          <w:lang w:val="it-IT"/>
        </w:rPr>
        <w:t>'Monos Monos</w:t>
      </w:r>
      <w:r>
        <w:rPr>
          <w:b w:val="1"/>
          <w:bCs w:val="1"/>
          <w:kern w:val="36"/>
          <w:sz w:val="24"/>
          <w:szCs w:val="24"/>
          <w:rtl w:val="0"/>
          <w:lang w:val="it-IT"/>
        </w:rPr>
        <w:t xml:space="preserve">’ </w:t>
      </w:r>
      <w:r>
        <w:rPr>
          <w:b w:val="1"/>
          <w:bCs w:val="1"/>
          <w:kern w:val="36"/>
          <w:sz w:val="24"/>
          <w:szCs w:val="24"/>
          <w:rtl w:val="0"/>
          <w:lang w:val="it-IT"/>
        </w:rPr>
        <w:t>2023/24</w:t>
      </w:r>
      <w:r>
        <w:rPr>
          <w:kern w:val="36"/>
          <w:sz w:val="24"/>
          <w:szCs w:val="24"/>
          <w:u w:color="000000"/>
          <w:rtl w:val="0"/>
          <w:lang w:val="it-IT"/>
        </w:rPr>
        <w:t>, con il sax solo di Sanzio Guerrini e un piccolo aperitivo in chiusura.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  <w:u w:color="000000"/>
        </w:rPr>
      </w:pPr>
      <w:r>
        <w:rPr>
          <w:kern w:val="36"/>
          <w:sz w:val="24"/>
          <w:szCs w:val="24"/>
          <w:u w:color="000000"/>
          <w:rtl w:val="0"/>
          <w:lang w:val="it-IT"/>
        </w:rPr>
        <w:t>Q</w:t>
      </w:r>
      <w:r>
        <w:rPr>
          <w:kern w:val="36"/>
          <w:sz w:val="24"/>
          <w:szCs w:val="24"/>
          <w:rtl w:val="0"/>
          <w:lang w:val="it-IT"/>
        </w:rPr>
        <w:t>uesta presentazione, come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 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la </w:t>
      </w:r>
      <w:r>
        <w:rPr>
          <w:kern w:val="36"/>
          <w:sz w:val="24"/>
          <w:szCs w:val="24"/>
          <w:u w:color="000000"/>
          <w:rtl w:val="0"/>
          <w:lang w:val="it-IT"/>
        </w:rPr>
        <w:t>preview svoltasi nell</w:t>
      </w:r>
      <w:r>
        <w:rPr>
          <w:kern w:val="36"/>
          <w:sz w:val="24"/>
          <w:szCs w:val="24"/>
          <w:u w:color="000000"/>
          <w:rtl w:val="0"/>
          <w:lang w:val="it-IT"/>
        </w:rPr>
        <w:t>’</w:t>
      </w:r>
      <w:r>
        <w:rPr>
          <w:kern w:val="36"/>
          <w:sz w:val="24"/>
          <w:szCs w:val="24"/>
          <w:u w:color="000000"/>
          <w:rtl w:val="0"/>
          <w:lang w:val="it-IT"/>
        </w:rPr>
        <w:t>autunno scorso,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 sono </w:t>
      </w:r>
      <w:r>
        <w:rPr>
          <w:kern w:val="36"/>
          <w:sz w:val="24"/>
          <w:szCs w:val="24"/>
          <w:u w:color="000000"/>
          <w:rtl w:val="0"/>
          <w:lang w:val="it-IT"/>
        </w:rPr>
        <w:t>a cura di Gianni Mazzesi con CRAC Centro in Romagna per la Ricerca Arte Contemporanea aps, 'Monos</w:t>
      </w:r>
      <w:r>
        <w:rPr>
          <w:kern w:val="36"/>
          <w:sz w:val="24"/>
          <w:szCs w:val="24"/>
          <w:u w:color="000000"/>
          <w:rtl w:val="0"/>
          <w:lang w:val="it-IT"/>
        </w:rPr>
        <w:t> 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Monos </w:t>
      </w:r>
      <w:r>
        <w:rPr>
          <w:kern w:val="36"/>
          <w:sz w:val="24"/>
          <w:szCs w:val="24"/>
          <w:u w:color="000000"/>
          <w:rtl w:val="0"/>
          <w:lang w:val="it-IT"/>
        </w:rPr>
        <w:t>R</w:t>
      </w:r>
      <w:r>
        <w:rPr>
          <w:kern w:val="36"/>
          <w:sz w:val="24"/>
          <w:szCs w:val="24"/>
          <w:u w:color="000000"/>
          <w:rtl w:val="0"/>
          <w:lang w:val="it-IT"/>
        </w:rPr>
        <w:t>esidenz</w:t>
      </w:r>
      <w:r>
        <w:rPr>
          <w:kern w:val="36"/>
          <w:sz w:val="24"/>
          <w:szCs w:val="24"/>
          <w:u w:color="000000"/>
          <w:rtl w:val="0"/>
          <w:lang w:val="it-IT"/>
        </w:rPr>
        <w:t>A</w:t>
      </w:r>
      <w:r>
        <w:rPr>
          <w:kern w:val="36"/>
          <w:sz w:val="24"/>
          <w:szCs w:val="24"/>
          <w:u w:color="000000"/>
          <w:rtl w:val="0"/>
          <w:lang w:val="it-IT"/>
        </w:rPr>
        <w:t>rtisti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’ 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e </w:t>
      </w:r>
      <w:r>
        <w:rPr>
          <w:kern w:val="36"/>
          <w:sz w:val="24"/>
          <w:szCs w:val="24"/>
          <w:u w:color="000000"/>
          <w:rtl w:val="0"/>
          <w:lang w:val="it-IT"/>
        </w:rPr>
        <w:t> </w:t>
      </w:r>
      <w:r>
        <w:rPr>
          <w:kern w:val="36"/>
          <w:sz w:val="24"/>
          <w:szCs w:val="24"/>
          <w:u w:color="000000"/>
          <w:rtl w:val="0"/>
          <w:lang w:val="it-IT"/>
        </w:rPr>
        <w:t>il supporto del Comune di Conselice.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color w:val="212121"/>
          <w:sz w:val="24"/>
          <w:szCs w:val="24"/>
          <w:u w:color="212121"/>
        </w:rPr>
      </w:pPr>
      <w:r>
        <w:rPr>
          <w:color w:val="212121"/>
          <w:sz w:val="24"/>
          <w:szCs w:val="24"/>
          <w:u w:color="212121"/>
          <w:rtl w:val="0"/>
          <w:lang w:val="it-IT"/>
        </w:rPr>
        <w:t>‘</w:t>
      </w:r>
      <w:r>
        <w:rPr>
          <w:color w:val="212121"/>
          <w:sz w:val="24"/>
          <w:szCs w:val="24"/>
          <w:u w:color="212121"/>
          <w:rtl w:val="0"/>
          <w:lang w:val="es-ES_tradnl"/>
        </w:rPr>
        <w:t>Monos Monos</w:t>
      </w:r>
      <w:r>
        <w:rPr>
          <w:color w:val="212121"/>
          <w:sz w:val="24"/>
          <w:szCs w:val="24"/>
          <w:u w:color="212121"/>
          <w:rtl w:val="0"/>
          <w:lang w:val="it-IT"/>
        </w:rPr>
        <w:t>’</w:t>
      </w:r>
      <w:r>
        <w:rPr>
          <w:color w:val="212121"/>
          <w:sz w:val="24"/>
          <w:szCs w:val="24"/>
          <w:u w:color="212121"/>
          <w:rtl w:val="0"/>
          <w:lang w:val="it-IT"/>
        </w:rPr>
        <w:t>,</w:t>
      </w:r>
      <w:r>
        <w:rPr>
          <w:color w:val="212121"/>
          <w:sz w:val="24"/>
          <w:szCs w:val="24"/>
          <w:u w:color="212121"/>
          <w:rtl w:val="0"/>
        </w:rPr>
        <w:t xml:space="preserve"> </w:t>
      </w:r>
      <w:r>
        <w:rPr>
          <w:color w:val="212121"/>
          <w:sz w:val="24"/>
          <w:szCs w:val="24"/>
          <w:u w:color="212121"/>
          <w:rtl w:val="0"/>
          <w:lang w:val="it-IT"/>
        </w:rPr>
        <w:t>giunto</w:t>
      </w:r>
      <w:r>
        <w:rPr>
          <w:color w:val="212121"/>
          <w:sz w:val="24"/>
          <w:szCs w:val="24"/>
          <w:u w:color="212121"/>
          <w:rtl w:val="0"/>
          <w:lang w:val="it-IT"/>
        </w:rPr>
        <w:t xml:space="preserve"> alla sua seconda edizione, </w:t>
      </w:r>
      <w:r>
        <w:rPr>
          <w:color w:val="212121"/>
          <w:sz w:val="24"/>
          <w:szCs w:val="24"/>
          <w:u w:color="212121"/>
          <w:rtl w:val="0"/>
          <w:lang w:val="it-IT"/>
        </w:rPr>
        <w:t xml:space="preserve">è </w:t>
      </w:r>
      <w:r>
        <w:rPr>
          <w:color w:val="212121"/>
          <w:sz w:val="24"/>
          <w:szCs w:val="24"/>
          <w:u w:color="212121"/>
          <w:rtl w:val="0"/>
          <w:lang w:val="it-IT"/>
        </w:rPr>
        <w:t>stato concepito come residenz</w:t>
      </w:r>
      <w:r>
        <w:rPr>
          <w:color w:val="212121"/>
          <w:sz w:val="24"/>
          <w:szCs w:val="24"/>
          <w:u w:color="212121"/>
          <w:rtl w:val="0"/>
          <w:lang w:val="it-IT"/>
        </w:rPr>
        <w:t xml:space="preserve">a </w:t>
      </w:r>
      <w:r>
        <w:rPr>
          <w:color w:val="212121"/>
          <w:sz w:val="24"/>
          <w:szCs w:val="24"/>
          <w:u w:color="212121"/>
          <w:rtl w:val="0"/>
        </w:rPr>
        <w:t>d</w:t>
      </w:r>
      <w:r>
        <w:rPr>
          <w:color w:val="212121"/>
          <w:sz w:val="24"/>
          <w:szCs w:val="24"/>
          <w:u w:color="212121"/>
          <w:rtl w:val="0"/>
        </w:rPr>
        <w:t>’</w:t>
      </w:r>
      <w:r>
        <w:rPr>
          <w:color w:val="212121"/>
          <w:sz w:val="24"/>
          <w:szCs w:val="24"/>
          <w:u w:color="212121"/>
          <w:rtl w:val="0"/>
          <w:lang w:val="it-IT"/>
        </w:rPr>
        <w:t>artista all</w:t>
      </w:r>
      <w:r>
        <w:rPr>
          <w:color w:val="212121"/>
          <w:sz w:val="24"/>
          <w:szCs w:val="24"/>
          <w:u w:color="212121"/>
          <w:rtl w:val="0"/>
        </w:rPr>
        <w:t>’</w:t>
      </w:r>
      <w:r>
        <w:rPr>
          <w:color w:val="212121"/>
          <w:sz w:val="24"/>
          <w:szCs w:val="24"/>
          <w:u w:color="212121"/>
          <w:rtl w:val="0"/>
          <w:lang w:val="it-IT"/>
        </w:rPr>
        <w:t>interno di DART Villa Verlicchi, per mettere in rilievo il nostro territorio artistico romagnolo, attraverso laboratori, incontri</w:t>
      </w:r>
      <w:r>
        <w:rPr>
          <w:color w:val="212121"/>
          <w:sz w:val="24"/>
          <w:szCs w:val="24"/>
          <w:u w:color="212121"/>
          <w:rtl w:val="0"/>
          <w:lang w:val="it-IT"/>
        </w:rPr>
        <w:t xml:space="preserve">, eventi </w:t>
      </w:r>
      <w:r>
        <w:rPr>
          <w:color w:val="212121"/>
          <w:sz w:val="24"/>
          <w:szCs w:val="24"/>
          <w:u w:color="212121"/>
          <w:rtl w:val="0"/>
          <w:lang w:val="it-IT"/>
        </w:rPr>
        <w:t>e mostre, che possano coinvolgere artisti locali e non, con progetti intrecciati sulla base della loro rispettiva ricerca artistica, umana e laboratoriale</w:t>
      </w:r>
      <w:r>
        <w:rPr>
          <w:color w:val="212121"/>
          <w:sz w:val="24"/>
          <w:szCs w:val="24"/>
          <w:u w:color="212121"/>
          <w:rtl w:val="0"/>
          <w:lang w:val="it-IT"/>
        </w:rPr>
        <w:t>.</w:t>
      </w:r>
    </w:p>
    <w:p>
      <w:pPr>
        <w:pStyle w:val="Di default"/>
        <w:spacing w:line="288" w:lineRule="auto"/>
        <w:jc w:val="both"/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In questo caso sar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 xml:space="preserve">à </w:t>
      </w:r>
      <w:r>
        <w:rPr>
          <w:color w:val="212121"/>
          <w:sz w:val="24"/>
          <w:szCs w:val="24"/>
          <w:u w:color="212121"/>
          <w:shd w:val="clear" w:color="auto" w:fill="ffffff"/>
          <w:rtl w:val="0"/>
          <w:lang w:val="it-IT"/>
        </w:rPr>
        <w:t>presentata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 xml:space="preserve"> la doppia installazione di Elisabetta Cameli e Maria Giovanna Morelli, qual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e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 xml:space="preserve"> risultato conclusivo d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 xml:space="preserve">elle due 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fasi della residenza d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artista, realizzate nel 2023/24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, o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vvero una preview-espositiva svoltasi nell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autunno 2023, e la seconda parte della resid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e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nza svoltasi ad in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i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 xml:space="preserve">zio 2024. </w:t>
      </w:r>
    </w:p>
    <w:p>
      <w:pPr>
        <w:pStyle w:val="Di default"/>
        <w:spacing w:line="288" w:lineRule="auto"/>
        <w:jc w:val="both"/>
        <w:rPr>
          <w:color w:val="212121"/>
          <w:sz w:val="24"/>
          <w:szCs w:val="24"/>
          <w:shd w:val="clear" w:color="auto" w:fill="ffffff"/>
        </w:rPr>
      </w:pPr>
    </w:p>
    <w:p>
      <w:pPr>
        <w:pStyle w:val="Di default"/>
        <w:spacing w:line="288" w:lineRule="auto"/>
        <w:jc w:val="both"/>
        <w:rPr>
          <w:color w:val="212121"/>
          <w:kern w:val="36"/>
          <w:sz w:val="24"/>
          <w:szCs w:val="24"/>
          <w:shd w:val="clear" w:color="auto" w:fill="ffffff"/>
        </w:rPr>
      </w:pPr>
      <w:r>
        <w:rPr>
          <w:b w:val="1"/>
          <w:bCs w:val="1"/>
          <w:color w:val="212121"/>
          <w:kern w:val="36"/>
          <w:sz w:val="24"/>
          <w:szCs w:val="24"/>
          <w:shd w:val="clear" w:color="auto" w:fill="ffffff"/>
          <w:rtl w:val="0"/>
          <w:lang w:val="it-IT"/>
        </w:rPr>
        <w:t>Elisabetta Cameli</w:t>
      </w:r>
      <w:r>
        <w:rPr>
          <w:color w:val="212121"/>
          <w:kern w:val="36"/>
          <w:sz w:val="24"/>
          <w:szCs w:val="24"/>
          <w:shd w:val="clear" w:color="auto" w:fill="ffffff"/>
          <w:rtl w:val="0"/>
          <w:lang w:val="it-IT"/>
        </w:rPr>
        <w:t>, lavora sul filo dell</w:t>
      </w:r>
      <w:r>
        <w:rPr>
          <w:color w:val="212121"/>
          <w:kern w:val="36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color w:val="212121"/>
          <w:kern w:val="36"/>
          <w:sz w:val="24"/>
          <w:szCs w:val="24"/>
          <w:shd w:val="clear" w:color="auto" w:fill="ffffff"/>
          <w:rtl w:val="0"/>
          <w:lang w:val="it-IT"/>
        </w:rPr>
        <w:t>arte tessile con dedizione e lentezza meditativa, aggiungendo sonorit</w:t>
      </w:r>
      <w:r>
        <w:rPr>
          <w:color w:val="212121"/>
          <w:kern w:val="36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color w:val="212121"/>
          <w:kern w:val="36"/>
          <w:sz w:val="24"/>
          <w:szCs w:val="24"/>
          <w:shd w:val="clear" w:color="auto" w:fill="ffffff"/>
          <w:rtl w:val="0"/>
          <w:lang w:val="it-IT"/>
        </w:rPr>
        <w:t>meditative.</w:t>
      </w:r>
      <w:r>
        <w:rPr>
          <w:color w:val="212121"/>
          <w:kern w:val="36"/>
          <w:sz w:val="24"/>
          <w:szCs w:val="24"/>
          <w:shd w:val="clear" w:color="auto" w:fill="ffffff"/>
          <w:rtl w:val="0"/>
          <w:lang w:val="it-IT"/>
        </w:rPr>
        <w:t xml:space="preserve"> </w:t>
      </w:r>
    </w:p>
    <w:p>
      <w:pPr>
        <w:pStyle w:val="Di default"/>
        <w:spacing w:line="288" w:lineRule="auto"/>
        <w:jc w:val="both"/>
        <w:rPr>
          <w:color w:val="212121"/>
          <w:sz w:val="24"/>
          <w:szCs w:val="24"/>
          <w:shd w:val="clear" w:color="auto" w:fill="ffffff"/>
        </w:rPr>
      </w:pPr>
      <w:r>
        <w:rPr>
          <w:color w:val="212121"/>
          <w:kern w:val="36"/>
          <w:sz w:val="24"/>
          <w:szCs w:val="24"/>
          <w:shd w:val="clear" w:color="auto" w:fill="ffffff"/>
          <w:rtl w:val="0"/>
          <w:lang w:val="it-IT"/>
        </w:rPr>
        <w:t xml:space="preserve">Questo suo ultimo progetto </w:t>
      </w:r>
      <w:r>
        <w:rPr>
          <w:color w:val="212121"/>
          <w:kern w:val="36"/>
          <w:sz w:val="24"/>
          <w:szCs w:val="24"/>
          <w:shd w:val="clear" w:color="auto" w:fill="ffffff"/>
          <w:rtl w:val="0"/>
          <w:lang w:val="it-IT"/>
        </w:rPr>
        <w:t>‘</w:t>
      </w:r>
      <w:r>
        <w:rPr>
          <w:color w:val="212121"/>
          <w:kern w:val="36"/>
          <w:sz w:val="24"/>
          <w:szCs w:val="24"/>
          <w:shd w:val="clear" w:color="auto" w:fill="ffffff"/>
          <w:rtl w:val="0"/>
          <w:lang w:val="it-IT"/>
        </w:rPr>
        <w:t>Invasione</w:t>
      </w:r>
      <w:r>
        <w:rPr>
          <w:color w:val="212121"/>
          <w:kern w:val="36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color w:val="212121"/>
          <w:kern w:val="36"/>
          <w:sz w:val="24"/>
          <w:szCs w:val="24"/>
          <w:shd w:val="clear" w:color="auto" w:fill="ffffff"/>
          <w:rtl w:val="0"/>
          <w:lang w:val="it-IT"/>
        </w:rPr>
        <w:t>, i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spirandosi al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 xml:space="preserve">film 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L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i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 xml:space="preserve">nvasione degli 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u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ltracorpi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 xml:space="preserve">” 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di Don Siegel (1956), vuole indagare le dinamiche relazionali e le condizioni umane al tempo di una societ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 xml:space="preserve">à </w:t>
      </w:r>
      <w:r>
        <w:rPr>
          <w:color w:val="212121"/>
          <w:sz w:val="24"/>
          <w:szCs w:val="24"/>
          <w:shd w:val="clear" w:color="auto" w:fill="ffffff"/>
          <w:rtl w:val="0"/>
          <w:lang w:val="it-IT"/>
        </w:rPr>
        <w:t>tecnologica che ormai ha preso il sopravvento.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‘</w:t>
      </w:r>
      <w:r>
        <w:rPr>
          <w:sz w:val="24"/>
          <w:szCs w:val="24"/>
          <w:rtl w:val="0"/>
          <w:lang w:val="it-IT"/>
        </w:rPr>
        <w:t>Ogni giorno migliaia di informazioni e novit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invadono la nostra quotidianit</w:t>
      </w:r>
      <w:r>
        <w:rPr>
          <w:sz w:val="24"/>
          <w:szCs w:val="24"/>
          <w:rtl w:val="0"/>
          <w:lang w:val="it-IT"/>
        </w:rPr>
        <w:t>à</w:t>
      </w:r>
      <w:r>
        <w:rPr>
          <w:sz w:val="24"/>
          <w:szCs w:val="24"/>
          <w:rtl w:val="0"/>
          <w:lang w:val="it-IT"/>
        </w:rPr>
        <w:t>. Le tendenze cambiano alla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velocit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 uno scrollo sui reels. Ci interfacciamo con realt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a noi prima sconosciute e che mai avremmo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pensato di conoscere.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Gli invasi, ormai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assuefatti e disumanizzati, rispondono alla lingua comune dimenticandosi di s</w:t>
      </w:r>
      <w:r>
        <w:rPr>
          <w:sz w:val="24"/>
          <w:szCs w:val="24"/>
          <w:rtl w:val="0"/>
          <w:lang w:val="it-IT"/>
        </w:rPr>
        <w:t xml:space="preserve">é </w:t>
      </w:r>
      <w:r>
        <w:rPr>
          <w:sz w:val="24"/>
          <w:szCs w:val="24"/>
          <w:rtl w:val="0"/>
          <w:lang w:val="it-IT"/>
        </w:rPr>
        <w:t>stessi</w:t>
      </w:r>
      <w:r>
        <w:rPr>
          <w:sz w:val="24"/>
          <w:szCs w:val="24"/>
          <w:rtl w:val="0"/>
          <w:lang w:val="it-IT"/>
        </w:rPr>
        <w:t xml:space="preserve">, come scrive  </w:t>
      </w:r>
      <w:r>
        <w:rPr>
          <w:sz w:val="24"/>
          <w:szCs w:val="24"/>
          <w:rtl w:val="0"/>
          <w:lang w:val="it-IT"/>
        </w:rPr>
        <w:t>Eppure,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interno di quel bozzolo, la persona esiste ancora. Forse scalpita come un bambino in grembo per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farsi sentire, per rivendicare la sua presenza. Forse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incubo disumanizzante in cui siamo ci ha addormentati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in un lungo sonno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, come scrive Lucrezia Odorici di questo lavoro.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  <w:u w:color="000000"/>
        </w:rPr>
      </w:pPr>
      <w:r>
        <w:rPr>
          <w:b w:val="1"/>
          <w:bCs w:val="1"/>
          <w:kern w:val="36"/>
          <w:sz w:val="24"/>
          <w:szCs w:val="24"/>
          <w:rtl w:val="0"/>
          <w:lang w:val="it-IT"/>
        </w:rPr>
        <w:t>Maria Giovanna Morelli</w:t>
      </w:r>
      <w:r>
        <w:rPr>
          <w:kern w:val="36"/>
          <w:sz w:val="24"/>
          <w:szCs w:val="24"/>
          <w:u w:color="000000"/>
          <w:rtl w:val="0"/>
          <w:lang w:val="it-IT"/>
        </w:rPr>
        <w:t>, pi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ù </w:t>
      </w:r>
      <w:r>
        <w:rPr>
          <w:kern w:val="36"/>
          <w:sz w:val="24"/>
          <w:szCs w:val="24"/>
          <w:u w:color="000000"/>
          <w:rtl w:val="0"/>
          <w:lang w:val="it-IT"/>
        </w:rPr>
        <w:t>estemporanea, pi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ù 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esplosiva e quasi veloce nei suoi vivaci colori presenta, partendo dal mito di Medusa, materiali ceramici, dipinti ridotti a sculture, disegni, parole e ricerca del mito interiore. Come scrive nel suo progetto citando la poetessa Maria Zambrano, rinascita e per colui che nasce ad ogni risveglio ascende, germina in un luogo di vita. Rinascere 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è 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accogliere senza lotta, lasciarsi </w:t>
      </w:r>
      <w:r>
        <w:rPr>
          <w:kern w:val="36"/>
          <w:sz w:val="24"/>
          <w:szCs w:val="24"/>
          <w:u w:color="000000"/>
          <w:rtl w:val="0"/>
          <w:lang w:val="it-IT"/>
        </w:rPr>
        <w:t>‘</w:t>
      </w:r>
      <w:r>
        <w:rPr>
          <w:i w:val="1"/>
          <w:iCs w:val="1"/>
          <w:kern w:val="36"/>
          <w:sz w:val="24"/>
          <w:szCs w:val="24"/>
          <w:rtl w:val="0"/>
          <w:lang w:val="it-IT"/>
        </w:rPr>
        <w:t>sollevare sull</w:t>
      </w:r>
      <w:r>
        <w:rPr>
          <w:i w:val="1"/>
          <w:iCs w:val="1"/>
          <w:kern w:val="36"/>
          <w:sz w:val="24"/>
          <w:szCs w:val="24"/>
          <w:rtl w:val="0"/>
          <w:lang w:val="it-IT"/>
        </w:rPr>
        <w:t>’</w:t>
      </w:r>
      <w:r>
        <w:rPr>
          <w:i w:val="1"/>
          <w:iCs w:val="1"/>
          <w:kern w:val="36"/>
          <w:sz w:val="24"/>
          <w:szCs w:val="24"/>
          <w:rtl w:val="0"/>
          <w:lang w:val="it-IT"/>
        </w:rPr>
        <w:t>insondabile mare della vita</w:t>
      </w:r>
      <w:r>
        <w:rPr>
          <w:i w:val="1"/>
          <w:iCs w:val="1"/>
          <w:kern w:val="36"/>
          <w:sz w:val="24"/>
          <w:szCs w:val="24"/>
          <w:rtl w:val="0"/>
          <w:lang w:val="it-IT"/>
        </w:rPr>
        <w:t>’</w:t>
      </w:r>
      <w:r>
        <w:rPr>
          <w:kern w:val="36"/>
          <w:sz w:val="24"/>
          <w:szCs w:val="24"/>
          <w:u w:color="000000"/>
          <w:rtl w:val="0"/>
          <w:lang w:val="it-IT"/>
        </w:rPr>
        <w:t>, accettare di non conoscere.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  <w:u w:color="000000"/>
        </w:rPr>
      </w:pPr>
      <w:r>
        <w:rPr>
          <w:kern w:val="36"/>
          <w:sz w:val="24"/>
          <w:szCs w:val="24"/>
          <w:u w:color="000000"/>
          <w:rtl w:val="0"/>
          <w:lang w:val="it-IT"/>
        </w:rPr>
        <w:t xml:space="preserve">Entrambe mostrano tutta la loro femminile forza creatrice attraverso due installazioni che rispecchiano una sorta di ripartenza e di potenza di quello che 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è </w:t>
      </w:r>
      <w:r>
        <w:rPr>
          <w:kern w:val="36"/>
          <w:sz w:val="24"/>
          <w:szCs w:val="24"/>
          <w:u w:color="000000"/>
          <w:rtl w:val="0"/>
          <w:lang w:val="it-IT"/>
        </w:rPr>
        <w:t>il ruolo della donna, che nelle loro ricerche e installazioni si mostra portatrice di rinascite oscure, invasioni aliene e miti da riscoprire.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  <w:u w:color="000000"/>
        </w:rPr>
      </w:pPr>
      <w:r>
        <w:rPr>
          <w:kern w:val="36"/>
          <w:sz w:val="24"/>
          <w:szCs w:val="24"/>
          <w:u w:color="000000"/>
          <w:rtl w:val="0"/>
          <w:lang w:val="it-IT"/>
        </w:rPr>
        <w:t>Saranno i</w:t>
      </w:r>
      <w:r>
        <w:rPr>
          <w:kern w:val="36"/>
          <w:sz w:val="24"/>
          <w:szCs w:val="24"/>
          <w:u w:color="000000"/>
          <w:rtl w:val="0"/>
          <w:lang w:val="it-IT"/>
        </w:rPr>
        <w:t>noltre, durante il periodo della mostra,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 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attivate delle giornate con laboratori ed esperienze gratuite insieme alla visita guidata, ai quali </w:t>
      </w:r>
      <w:r>
        <w:rPr>
          <w:kern w:val="36"/>
          <w:sz w:val="24"/>
          <w:szCs w:val="24"/>
          <w:u w:color="000000"/>
          <w:rtl w:val="0"/>
          <w:lang w:val="it-IT"/>
        </w:rPr>
        <w:t xml:space="preserve">è </w:t>
      </w:r>
      <w:r>
        <w:rPr>
          <w:kern w:val="36"/>
          <w:sz w:val="24"/>
          <w:szCs w:val="24"/>
          <w:u w:color="000000"/>
          <w:rtl w:val="0"/>
          <w:lang w:val="it-IT"/>
        </w:rPr>
        <w:t>consigliato iscriversi telefonando o via whatsapp al 340 0748203.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  <w:u w:color="000000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  <w:u w:color="000000"/>
        </w:rPr>
      </w:pPr>
      <w:r>
        <w:rPr>
          <w:kern w:val="36"/>
          <w:sz w:val="24"/>
          <w:szCs w:val="24"/>
          <w:u w:color="000000"/>
          <w:rtl w:val="0"/>
          <w:lang w:val="it-IT"/>
        </w:rPr>
        <w:t>________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b w:val="1"/>
          <w:bCs w:val="1"/>
          <w:kern w:val="36"/>
          <w:sz w:val="26"/>
          <w:szCs w:val="26"/>
        </w:rPr>
      </w:pPr>
      <w:r>
        <w:rPr>
          <w:b w:val="1"/>
          <w:bCs w:val="1"/>
          <w:kern w:val="36"/>
          <w:sz w:val="26"/>
          <w:szCs w:val="26"/>
          <w:rtl w:val="0"/>
          <w:lang w:val="it-IT"/>
        </w:rPr>
        <w:t>Visite guidate, laboratori ed esperienze gratuit</w:t>
      </w:r>
      <w:r>
        <w:rPr>
          <w:b w:val="1"/>
          <w:bCs w:val="1"/>
          <w:kern w:val="36"/>
          <w:sz w:val="26"/>
          <w:szCs w:val="26"/>
          <w:rtl w:val="0"/>
          <w:lang w:val="it-IT"/>
        </w:rPr>
        <w:t>e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b w:val="1"/>
          <w:bCs w:val="1"/>
          <w:kern w:val="36"/>
          <w:sz w:val="26"/>
          <w:szCs w:val="26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b w:val="1"/>
          <w:bCs w:val="1"/>
          <w:kern w:val="36"/>
          <w:sz w:val="26"/>
          <w:szCs w:val="26"/>
        </w:rPr>
      </w:pPr>
      <w:r>
        <w:rPr>
          <w:b w:val="1"/>
          <w:bCs w:val="1"/>
          <w:kern w:val="36"/>
          <w:sz w:val="26"/>
          <w:szCs w:val="26"/>
          <w:rtl w:val="0"/>
          <w:lang w:val="it-IT"/>
        </w:rPr>
        <w:t>4.5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  <w:rtl w:val="0"/>
          <w:lang w:val="it-IT"/>
        </w:rPr>
        <w:t>- Visita guidata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  <w:rtl w:val="0"/>
          <w:lang w:val="it-IT"/>
        </w:rPr>
        <w:t xml:space="preserve">- 16.30 </w:t>
      </w:r>
      <w:r>
        <w:rPr>
          <w:b w:val="1"/>
          <w:bCs w:val="1"/>
          <w:i w:val="1"/>
          <w:iCs w:val="1"/>
          <w:kern w:val="36"/>
          <w:sz w:val="24"/>
          <w:szCs w:val="24"/>
          <w:rtl w:val="0"/>
          <w:lang w:val="it-IT"/>
        </w:rPr>
        <w:t>’</w:t>
      </w:r>
      <w:r>
        <w:rPr>
          <w:b w:val="1"/>
          <w:bCs w:val="1"/>
          <w:i w:val="1"/>
          <w:iCs w:val="1"/>
          <w:kern w:val="36"/>
          <w:sz w:val="24"/>
          <w:szCs w:val="24"/>
          <w:rtl w:val="0"/>
          <w:lang w:val="it-IT"/>
        </w:rPr>
        <w:t>Medusa la Gorgone</w:t>
      </w:r>
      <w:r>
        <w:rPr>
          <w:kern w:val="36"/>
          <w:sz w:val="24"/>
          <w:szCs w:val="24"/>
          <w:rtl w:val="0"/>
          <w:lang w:val="it-IT"/>
        </w:rPr>
        <w:t xml:space="preserve">’ </w:t>
      </w:r>
      <w:r>
        <w:rPr>
          <w:kern w:val="36"/>
          <w:sz w:val="24"/>
          <w:szCs w:val="24"/>
          <w:rtl w:val="0"/>
          <w:lang w:val="it-IT"/>
        </w:rPr>
        <w:t>realizza il tuo amuleto portafortuna in argilla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  <w:rtl w:val="0"/>
          <w:lang w:val="it-IT"/>
        </w:rPr>
        <w:t xml:space="preserve">con Maria Giovanna Morelli e Stefania Tabanelli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  <w:rtl w:val="0"/>
          <w:lang w:val="it-IT"/>
        </w:rPr>
        <w:t xml:space="preserve">aperto ad adulti e bambini - durata </w:t>
      </w:r>
      <w:r>
        <w:rPr>
          <w:kern w:val="36"/>
          <w:sz w:val="24"/>
          <w:szCs w:val="24"/>
          <w:rtl w:val="0"/>
          <w:lang w:val="it-IT"/>
        </w:rPr>
        <w:t>’</w:t>
      </w:r>
      <w:r>
        <w:rPr>
          <w:kern w:val="36"/>
          <w:sz w:val="24"/>
          <w:szCs w:val="24"/>
          <w:rtl w:val="0"/>
          <w:lang w:val="it-IT"/>
        </w:rPr>
        <w:t>90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b w:val="1"/>
          <w:bCs w:val="1"/>
          <w:i w:val="1"/>
          <w:iCs w:val="1"/>
          <w:kern w:val="36"/>
          <w:sz w:val="24"/>
          <w:szCs w:val="24"/>
        </w:rPr>
      </w:pPr>
      <w:r>
        <w:rPr>
          <w:kern w:val="36"/>
          <w:sz w:val="24"/>
          <w:szCs w:val="24"/>
          <w:rtl w:val="0"/>
          <w:lang w:val="it-IT"/>
        </w:rPr>
        <w:t xml:space="preserve">- 16.30 Teatro nelle terapie: </w:t>
      </w:r>
      <w:r>
        <w:rPr>
          <w:kern w:val="36"/>
          <w:sz w:val="24"/>
          <w:szCs w:val="24"/>
          <w:rtl w:val="0"/>
          <w:lang w:val="it-IT"/>
        </w:rPr>
        <w:t>‘</w:t>
      </w:r>
      <w:r>
        <w:rPr>
          <w:b w:val="1"/>
          <w:bCs w:val="1"/>
          <w:i w:val="1"/>
          <w:iCs w:val="1"/>
          <w:kern w:val="36"/>
          <w:sz w:val="24"/>
          <w:szCs w:val="24"/>
          <w:rtl w:val="0"/>
          <w:lang w:val="it-IT"/>
        </w:rPr>
        <w:t>Respiro, Movimento, Libert</w:t>
      </w:r>
      <w:r>
        <w:rPr>
          <w:b w:val="1"/>
          <w:bCs w:val="1"/>
          <w:i w:val="1"/>
          <w:iCs w:val="1"/>
          <w:kern w:val="36"/>
          <w:sz w:val="24"/>
          <w:szCs w:val="24"/>
          <w:rtl w:val="0"/>
          <w:lang w:val="it-IT"/>
        </w:rPr>
        <w:t>à’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  <w:rtl w:val="0"/>
          <w:lang w:val="it-IT"/>
        </w:rPr>
        <w:t xml:space="preserve">con Gianni Mazzesi - aperto per adulti - durata </w:t>
      </w:r>
      <w:r>
        <w:rPr>
          <w:kern w:val="36"/>
          <w:sz w:val="24"/>
          <w:szCs w:val="24"/>
          <w:rtl w:val="0"/>
          <w:lang w:val="it-IT"/>
        </w:rPr>
        <w:t>’</w:t>
      </w:r>
      <w:r>
        <w:rPr>
          <w:kern w:val="36"/>
          <w:sz w:val="24"/>
          <w:szCs w:val="24"/>
          <w:rtl w:val="0"/>
          <w:lang w:val="it-IT"/>
        </w:rPr>
        <w:t>60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b w:val="1"/>
          <w:bCs w:val="1"/>
          <w:kern w:val="36"/>
          <w:sz w:val="26"/>
          <w:szCs w:val="26"/>
        </w:rPr>
      </w:pPr>
      <w:r>
        <w:rPr>
          <w:b w:val="1"/>
          <w:bCs w:val="1"/>
          <w:kern w:val="36"/>
          <w:sz w:val="26"/>
          <w:szCs w:val="26"/>
          <w:rtl w:val="0"/>
          <w:lang w:val="it-IT"/>
        </w:rPr>
        <w:t xml:space="preserve">18.5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  <w:rtl w:val="0"/>
          <w:lang w:val="it-IT"/>
        </w:rPr>
        <w:t>- 16 Visita guidata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  <w:rtl w:val="0"/>
          <w:lang w:val="it-IT"/>
        </w:rPr>
        <w:t xml:space="preserve">- 16.30 </w:t>
      </w:r>
      <w:r>
        <w:rPr>
          <w:kern w:val="36"/>
          <w:sz w:val="24"/>
          <w:szCs w:val="24"/>
          <w:rtl w:val="0"/>
          <w:lang w:val="it-IT"/>
        </w:rPr>
        <w:t>‘</w:t>
      </w:r>
      <w:r>
        <w:rPr>
          <w:b w:val="1"/>
          <w:bCs w:val="1"/>
          <w:i w:val="1"/>
          <w:iCs w:val="1"/>
          <w:kern w:val="36"/>
          <w:sz w:val="24"/>
          <w:szCs w:val="24"/>
          <w:rtl w:val="0"/>
          <w:lang w:val="it-IT"/>
        </w:rPr>
        <w:t>Il respiro della farfalla</w:t>
      </w:r>
      <w:r>
        <w:rPr>
          <w:b w:val="1"/>
          <w:bCs w:val="1"/>
          <w:i w:val="1"/>
          <w:iCs w:val="1"/>
          <w:kern w:val="36"/>
          <w:sz w:val="24"/>
          <w:szCs w:val="24"/>
          <w:rtl w:val="0"/>
          <w:lang w:val="it-IT"/>
        </w:rPr>
        <w:t>’</w:t>
      </w:r>
      <w:r>
        <w:rPr>
          <w:kern w:val="36"/>
          <w:sz w:val="24"/>
          <w:szCs w:val="24"/>
          <w:rtl w:val="0"/>
          <w:lang w:val="it-IT"/>
        </w:rPr>
        <w:t xml:space="preserve"> esperienze di trasformazione per adulti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  <w:rtl w:val="0"/>
          <w:lang w:val="it-IT"/>
        </w:rPr>
        <w:t xml:space="preserve">con Rosa Banzi - durata </w:t>
      </w:r>
      <w:r>
        <w:rPr>
          <w:kern w:val="36"/>
          <w:sz w:val="24"/>
          <w:szCs w:val="24"/>
          <w:rtl w:val="0"/>
          <w:lang w:val="it-IT"/>
        </w:rPr>
        <w:t>’</w:t>
      </w:r>
      <w:r>
        <w:rPr>
          <w:kern w:val="36"/>
          <w:sz w:val="24"/>
          <w:szCs w:val="24"/>
          <w:rtl w:val="0"/>
          <w:lang w:val="it-IT"/>
        </w:rPr>
        <w:t>90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  <w:rtl w:val="0"/>
          <w:lang w:val="it-IT"/>
        </w:rPr>
        <w:t xml:space="preserve">- 16.30 </w:t>
      </w:r>
      <w:r>
        <w:rPr>
          <w:b w:val="1"/>
          <w:bCs w:val="1"/>
          <w:i w:val="1"/>
          <w:iCs w:val="1"/>
          <w:kern w:val="36"/>
          <w:sz w:val="24"/>
          <w:szCs w:val="24"/>
          <w:rtl w:val="0"/>
          <w:lang w:val="it-IT"/>
        </w:rPr>
        <w:t>‘</w:t>
      </w:r>
      <w:r>
        <w:rPr>
          <w:b w:val="1"/>
          <w:bCs w:val="1"/>
          <w:i w:val="1"/>
          <w:iCs w:val="1"/>
          <w:kern w:val="36"/>
          <w:sz w:val="24"/>
          <w:szCs w:val="24"/>
          <w:rtl w:val="0"/>
          <w:lang w:val="it-IT"/>
        </w:rPr>
        <w:t>Yogarte</w:t>
      </w:r>
      <w:r>
        <w:rPr>
          <w:kern w:val="36"/>
          <w:sz w:val="24"/>
          <w:szCs w:val="24"/>
          <w:rtl w:val="0"/>
          <w:lang w:val="it-IT"/>
        </w:rPr>
        <w:t xml:space="preserve">’ </w:t>
      </w:r>
      <w:r>
        <w:rPr>
          <w:kern w:val="36"/>
          <w:sz w:val="24"/>
          <w:szCs w:val="24"/>
          <w:rtl w:val="0"/>
          <w:lang w:val="it-IT"/>
        </w:rPr>
        <w:t>esperienze di trasformazione per bambini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  <w:rtl w:val="0"/>
          <w:lang w:val="it-IT"/>
        </w:rPr>
        <w:t xml:space="preserve">con Laura Rambelli  - durata </w:t>
      </w:r>
      <w:r>
        <w:rPr>
          <w:kern w:val="36"/>
          <w:sz w:val="24"/>
          <w:szCs w:val="24"/>
          <w:rtl w:val="0"/>
          <w:lang w:val="it-IT"/>
        </w:rPr>
        <w:t>’</w:t>
      </w:r>
      <w:r>
        <w:rPr>
          <w:kern w:val="36"/>
          <w:sz w:val="24"/>
          <w:szCs w:val="24"/>
          <w:rtl w:val="0"/>
          <w:lang w:val="it-IT"/>
        </w:rPr>
        <w:t>90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b w:val="1"/>
          <w:bCs w:val="1"/>
          <w:kern w:val="36"/>
          <w:sz w:val="24"/>
          <w:szCs w:val="24"/>
          <w:u w:color="000000"/>
        </w:rPr>
      </w:pPr>
      <w:r>
        <w:rPr>
          <w:kern w:val="36"/>
          <w:sz w:val="24"/>
          <w:szCs w:val="24"/>
          <w:rtl w:val="0"/>
          <w:lang w:val="it-IT"/>
        </w:rPr>
        <w:t>________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6"/>
          <w:szCs w:val="26"/>
        </w:rPr>
      </w:pPr>
      <w:r>
        <w:rPr>
          <w:b w:val="1"/>
          <w:bCs w:val="1"/>
          <w:i w:val="1"/>
          <w:iCs w:val="1"/>
          <w:kern w:val="36"/>
          <w:sz w:val="26"/>
          <w:szCs w:val="26"/>
          <w:rtl w:val="0"/>
          <w:lang w:val="it-IT"/>
        </w:rPr>
        <w:t>Aperture</w:t>
      </w:r>
      <w:r>
        <w:rPr>
          <w:kern w:val="36"/>
          <w:sz w:val="26"/>
          <w:szCs w:val="26"/>
          <w:rtl w:val="0"/>
          <w:lang w:val="it-IT"/>
        </w:rPr>
        <w:t xml:space="preserve">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  <w:rtl w:val="0"/>
          <w:lang w:val="it-IT"/>
        </w:rPr>
        <w:t>Sabato 16/18.30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  <w:rtl w:val="0"/>
          <w:lang w:val="it-IT"/>
        </w:rPr>
        <w:t xml:space="preserve">Domenica 10.30/13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  <w:rtl w:val="0"/>
          <w:lang w:val="it-IT"/>
        </w:rPr>
        <w:t>Marted</w:t>
      </w:r>
      <w:r>
        <w:rPr>
          <w:kern w:val="36"/>
          <w:sz w:val="24"/>
          <w:szCs w:val="24"/>
          <w:rtl w:val="0"/>
          <w:lang w:val="it-IT"/>
        </w:rPr>
        <w:t xml:space="preserve">ì </w:t>
      </w:r>
      <w:r>
        <w:rPr>
          <w:kern w:val="36"/>
          <w:sz w:val="24"/>
          <w:szCs w:val="24"/>
          <w:rtl w:val="0"/>
          <w:lang w:val="it-IT"/>
        </w:rPr>
        <w:t>30.4 - 14.5 ore 15/18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kern w:val="36"/>
          <w:sz w:val="24"/>
          <w:szCs w:val="24"/>
          <w:u w:color="000000"/>
        </w:rPr>
      </w:pPr>
      <w:r>
        <w:rPr>
          <w:kern w:val="36"/>
          <w:rtl w:val="0"/>
          <w:lang w:val="it-IT"/>
        </w:rPr>
        <w:t>_________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rStyle w:val="Nessuno"/>
          <w:b w:val="1"/>
          <w:bCs w:val="1"/>
          <w:kern w:val="36"/>
          <w:sz w:val="26"/>
          <w:szCs w:val="2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"http://www.cracarte.it"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www.cracarte.it</w:t>
      </w:r>
      <w:r>
        <w:rPr/>
        <w:fldChar w:fldCharType="end" w:fldLock="0"/>
      </w:r>
      <w:r>
        <w:rPr>
          <w:rStyle w:val="Nessuno"/>
          <w:b w:val="1"/>
          <w:bCs w:val="1"/>
          <w:kern w:val="36"/>
          <w:sz w:val="26"/>
          <w:szCs w:val="26"/>
          <w:rtl w:val="0"/>
          <w:lang w:val="it-IT"/>
        </w:rPr>
        <w:t xml:space="preserve">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"mailto:info@cracarte.it"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info@cracarte.it</w:t>
      </w:r>
      <w:r>
        <w:rPr/>
        <w:fldChar w:fldCharType="end" w:fldLock="0"/>
      </w:r>
      <w:r>
        <w:rPr>
          <w:rStyle w:val="Nessuno"/>
          <w:b w:val="1"/>
          <w:bCs w:val="1"/>
          <w:kern w:val="36"/>
          <w:sz w:val="26"/>
          <w:szCs w:val="26"/>
          <w:rtl w:val="0"/>
          <w:lang w:val="it-IT"/>
        </w:rPr>
        <w:t xml:space="preserve"> 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rStyle w:val="Nessuno"/>
          <w:b w:val="1"/>
          <w:bCs w:val="1"/>
          <w:kern w:val="36"/>
          <w:sz w:val="26"/>
          <w:szCs w:val="26"/>
        </w:rPr>
      </w:pPr>
      <w:r>
        <w:rPr>
          <w:rStyle w:val="Nessuno"/>
          <w:b w:val="1"/>
          <w:bCs w:val="1"/>
          <w:kern w:val="36"/>
          <w:sz w:val="26"/>
          <w:szCs w:val="26"/>
          <w:rtl w:val="0"/>
          <w:lang w:val="it-IT"/>
        </w:rPr>
        <w:t>Iscrizione laboratori 340 0748203 - info 347 2695502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  <w:rPr>
          <w:rStyle w:val="Nessuno"/>
          <w:b w:val="1"/>
          <w:bCs w:val="1"/>
          <w:kern w:val="36"/>
          <w:sz w:val="24"/>
          <w:szCs w:val="24"/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00" w:after="100" w:line="288" w:lineRule="auto"/>
        <w:jc w:val="both"/>
        <w:outlineLvl w:val="0"/>
      </w:pPr>
      <w:r>
        <w:rPr>
          <w:rStyle w:val="Nessuno"/>
          <w:kern w:val="36"/>
          <w:sz w:val="24"/>
          <w:szCs w:val="24"/>
          <w:u w:color="000000"/>
          <w:rtl w:val="0"/>
          <w:lang w:val="it-IT"/>
        </w:rPr>
        <w:t xml:space="preserve">                                 </w:t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4819"/>
        <w:tab w:val="right" w:pos="9612"/>
        <w:tab w:val="clear" w:pos="9020"/>
      </w:tabs>
    </w:pPr>
    <w:r>
      <w:tab/>
    </w:r>
    <w:r>
      <w:rPr>
        <w:rtl w:val="0"/>
        <w:lang w:val="it-IT"/>
      </w:rPr>
      <w:t xml:space="preserve">           </w:t>
    </w:r>
    <w: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b w:val="1"/>
      <w:bCs w:val="1"/>
      <w:kern w:val="36"/>
      <w:sz w:val="26"/>
      <w:szCs w:val="26"/>
      <w:u w:val="single"/>
    </w:rPr>
  </w:style>
  <w:style w:type="character" w:styleId="Hyperlink.1">
    <w:name w:val="Hyperlink.1"/>
    <w:basedOn w:val="Nessuno"/>
    <w:next w:val="Hyperlink.1"/>
    <w:rPr>
      <w:rFonts w:ascii="Helvetica Neue" w:cs="Helvetica Neue" w:hAnsi="Helvetica Neue" w:eastAsia="Helvetica Neue"/>
      <w:b w:val="1"/>
      <w:bCs w:val="1"/>
      <w:color w:val="0563c1"/>
      <w:kern w:val="36"/>
      <w:sz w:val="26"/>
      <w:szCs w:val="26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