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C79E" w14:textId="3D640840" w:rsidR="000779D2" w:rsidRPr="00191023" w:rsidRDefault="00147C58" w:rsidP="000779D2">
      <w:pPr>
        <w:jc w:val="center"/>
        <w:rPr>
          <w:b/>
          <w:i/>
          <w:sz w:val="36"/>
          <w:szCs w:val="36"/>
        </w:rPr>
      </w:pPr>
      <w:r w:rsidRPr="00191023">
        <w:rPr>
          <w:b/>
          <w:i/>
          <w:sz w:val="36"/>
          <w:szCs w:val="36"/>
        </w:rPr>
        <w:t>4Around</w:t>
      </w:r>
    </w:p>
    <w:p w14:paraId="499CA7CB" w14:textId="12CC6D01" w:rsidR="000779D2" w:rsidRPr="00191023" w:rsidRDefault="000779D2" w:rsidP="000779D2">
      <w:pPr>
        <w:jc w:val="center"/>
        <w:rPr>
          <w:b/>
          <w:i/>
        </w:rPr>
      </w:pPr>
      <w:r w:rsidRPr="00191023">
        <w:rPr>
          <w:rFonts w:cs="Times New Roman"/>
          <w:b/>
          <w:i/>
        </w:rPr>
        <w:t>Ezio Cicciarella / Paolo Greco / Rosa Mundi / Enzo Rovella</w:t>
      </w:r>
    </w:p>
    <w:p w14:paraId="71976558" w14:textId="77777777" w:rsidR="000779D2" w:rsidRPr="00191023" w:rsidRDefault="000779D2" w:rsidP="000779D2">
      <w:pPr>
        <w:jc w:val="center"/>
        <w:rPr>
          <w:b/>
          <w:i/>
        </w:rPr>
      </w:pPr>
    </w:p>
    <w:p w14:paraId="5C4185AA" w14:textId="73B0BD81" w:rsidR="000779D2" w:rsidRPr="00F20BE6" w:rsidRDefault="000779D2" w:rsidP="000779D2">
      <w:pPr>
        <w:jc w:val="center"/>
        <w:rPr>
          <w:b/>
          <w:i/>
        </w:rPr>
      </w:pPr>
      <w:r w:rsidRPr="00191023">
        <w:rPr>
          <w:b/>
          <w:i/>
        </w:rPr>
        <w:t>Mostra di arte contemporanea</w:t>
      </w:r>
    </w:p>
    <w:p w14:paraId="5E62FA78" w14:textId="77777777" w:rsidR="00F20BE6" w:rsidRDefault="00F20BE6" w:rsidP="000779D2">
      <w:pPr>
        <w:jc w:val="center"/>
        <w:rPr>
          <w:b/>
          <w:i/>
          <w:sz w:val="22"/>
          <w:szCs w:val="22"/>
        </w:rPr>
      </w:pPr>
    </w:p>
    <w:p w14:paraId="4376429D" w14:textId="419D41C9" w:rsidR="000779D2" w:rsidRPr="00F20BE6" w:rsidRDefault="000779D2" w:rsidP="000779D2">
      <w:pPr>
        <w:jc w:val="center"/>
        <w:rPr>
          <w:b/>
          <w:i/>
          <w:sz w:val="22"/>
          <w:szCs w:val="22"/>
        </w:rPr>
      </w:pPr>
      <w:r w:rsidRPr="00F20BE6">
        <w:rPr>
          <w:b/>
          <w:i/>
          <w:sz w:val="22"/>
          <w:szCs w:val="22"/>
        </w:rPr>
        <w:t xml:space="preserve">A cura </w:t>
      </w:r>
      <w:proofErr w:type="gramStart"/>
      <w:r w:rsidRPr="00F20BE6">
        <w:rPr>
          <w:b/>
          <w:i/>
          <w:sz w:val="22"/>
          <w:szCs w:val="22"/>
        </w:rPr>
        <w:t>di</w:t>
      </w:r>
      <w:proofErr w:type="gramEnd"/>
    </w:p>
    <w:p w14:paraId="2AE66A76" w14:textId="384D2C27" w:rsidR="000779D2" w:rsidRPr="00F20BE6" w:rsidRDefault="000779D2" w:rsidP="000779D2">
      <w:pPr>
        <w:jc w:val="center"/>
        <w:rPr>
          <w:b/>
          <w:i/>
          <w:sz w:val="22"/>
          <w:szCs w:val="22"/>
        </w:rPr>
      </w:pPr>
      <w:r w:rsidRPr="00F20BE6">
        <w:rPr>
          <w:b/>
          <w:i/>
          <w:sz w:val="22"/>
          <w:szCs w:val="22"/>
        </w:rPr>
        <w:t>Federica Bordone, Angelo De Grande, Ciro Salinitro</w:t>
      </w:r>
    </w:p>
    <w:p w14:paraId="5C1F5001" w14:textId="77777777" w:rsidR="000779D2" w:rsidRPr="00191023" w:rsidRDefault="000779D2" w:rsidP="000779D2">
      <w:pPr>
        <w:jc w:val="center"/>
        <w:rPr>
          <w:b/>
          <w:i/>
        </w:rPr>
      </w:pPr>
    </w:p>
    <w:p w14:paraId="03A39C54" w14:textId="36B0F2EC" w:rsidR="000779D2" w:rsidRPr="00F20BE6" w:rsidRDefault="000779D2" w:rsidP="000779D2">
      <w:pPr>
        <w:jc w:val="center"/>
        <w:rPr>
          <w:b/>
        </w:rPr>
      </w:pPr>
      <w:bookmarkStart w:id="0" w:name="_GoBack"/>
      <w:bookmarkEnd w:id="0"/>
      <w:r w:rsidRPr="00F20BE6">
        <w:rPr>
          <w:b/>
        </w:rPr>
        <w:t>Comunicato stampa</w:t>
      </w:r>
    </w:p>
    <w:p w14:paraId="54E1AE4C" w14:textId="77777777" w:rsidR="006747C0" w:rsidRDefault="006747C0" w:rsidP="000779D2">
      <w:pPr>
        <w:jc w:val="center"/>
        <w:rPr>
          <w:b/>
          <w:i/>
        </w:rPr>
      </w:pPr>
    </w:p>
    <w:p w14:paraId="4AF35606" w14:textId="77777777" w:rsidR="00185C7C" w:rsidRPr="00AB311A" w:rsidRDefault="00185C7C" w:rsidP="00185C7C">
      <w:pPr>
        <w:rPr>
          <w:rFonts w:cs="Times New Roman"/>
          <w:sz w:val="18"/>
          <w:szCs w:val="18"/>
        </w:rPr>
      </w:pPr>
      <w:r w:rsidRPr="00AB311A">
        <w:rPr>
          <w:rFonts w:cs="Times New Roman"/>
          <w:sz w:val="18"/>
          <w:szCs w:val="18"/>
        </w:rPr>
        <w:t>Palazzo Duchi di S. Stefano - Fondazione Mazzullo</w:t>
      </w:r>
    </w:p>
    <w:p w14:paraId="7437F519" w14:textId="77777777" w:rsidR="00185C7C" w:rsidRPr="00AB311A" w:rsidRDefault="00185C7C" w:rsidP="00185C7C">
      <w:pPr>
        <w:rPr>
          <w:rFonts w:cs="Times New Roman"/>
          <w:sz w:val="18"/>
          <w:szCs w:val="18"/>
        </w:rPr>
      </w:pPr>
      <w:r w:rsidRPr="00AB311A">
        <w:rPr>
          <w:rFonts w:cs="Times New Roman"/>
          <w:sz w:val="18"/>
          <w:szCs w:val="18"/>
        </w:rPr>
        <w:t>Via De Spunches, 2</w:t>
      </w:r>
    </w:p>
    <w:p w14:paraId="21C2C6E1" w14:textId="77777777" w:rsidR="00185C7C" w:rsidRPr="00AB311A" w:rsidRDefault="00185C7C" w:rsidP="00185C7C">
      <w:pPr>
        <w:rPr>
          <w:rFonts w:cs="Times New Roman"/>
          <w:sz w:val="18"/>
          <w:szCs w:val="18"/>
        </w:rPr>
      </w:pPr>
      <w:r w:rsidRPr="00AB311A">
        <w:rPr>
          <w:rFonts w:cs="Times New Roman"/>
          <w:sz w:val="18"/>
          <w:szCs w:val="18"/>
        </w:rPr>
        <w:t>TAORMINA (ME)</w:t>
      </w:r>
    </w:p>
    <w:p w14:paraId="485476E3" w14:textId="77777777" w:rsidR="00185C7C" w:rsidRPr="00AB311A" w:rsidRDefault="00185C7C" w:rsidP="00185C7C">
      <w:pPr>
        <w:rPr>
          <w:rFonts w:cs="Times New Roman"/>
          <w:sz w:val="18"/>
          <w:szCs w:val="18"/>
        </w:rPr>
      </w:pPr>
      <w:r w:rsidRPr="00AB311A">
        <w:rPr>
          <w:rFonts w:cs="Times New Roman"/>
          <w:sz w:val="18"/>
          <w:szCs w:val="18"/>
        </w:rPr>
        <w:t xml:space="preserve">Tel. 0942620129 </w:t>
      </w:r>
    </w:p>
    <w:p w14:paraId="2CF8B321" w14:textId="77777777" w:rsidR="009B2738" w:rsidRDefault="00185C7C" w:rsidP="009B2738">
      <w:pPr>
        <w:rPr>
          <w:rFonts w:cs="Times New Roman"/>
          <w:sz w:val="18"/>
          <w:szCs w:val="18"/>
        </w:rPr>
      </w:pPr>
      <w:r w:rsidRPr="00AB311A">
        <w:rPr>
          <w:rFonts w:cs="Times New Roman"/>
          <w:sz w:val="18"/>
          <w:szCs w:val="18"/>
        </w:rPr>
        <w:t>0942610206 / 260 / 261</w:t>
      </w:r>
    </w:p>
    <w:p w14:paraId="4BCED9C3" w14:textId="5BFCCC3B" w:rsidR="00185C7C" w:rsidRPr="009B2738" w:rsidRDefault="00F20BE6" w:rsidP="009B2738">
      <w:pPr>
        <w:rPr>
          <w:rFonts w:cs="Times New Roman"/>
          <w:sz w:val="18"/>
          <w:szCs w:val="18"/>
        </w:rPr>
      </w:pPr>
      <w:hyperlink r:id="rId5" w:history="1">
        <w:r w:rsidR="00185C7C" w:rsidRPr="006E0ABF">
          <w:rPr>
            <w:rStyle w:val="Collegamentoipertestuale"/>
            <w:rFonts w:cs="Times New Roman"/>
            <w:sz w:val="20"/>
            <w:szCs w:val="20"/>
          </w:rPr>
          <w:t>sudestasicontemporanea@gmail.com</w:t>
        </w:r>
      </w:hyperlink>
    </w:p>
    <w:p w14:paraId="0C33EC12" w14:textId="77777777" w:rsidR="009B2738" w:rsidRDefault="009B2738" w:rsidP="00185C7C">
      <w:pPr>
        <w:jc w:val="center"/>
        <w:rPr>
          <w:rFonts w:cs="Times New Roman"/>
          <w:sz w:val="20"/>
          <w:szCs w:val="20"/>
        </w:rPr>
      </w:pPr>
    </w:p>
    <w:p w14:paraId="75DCCE5C" w14:textId="2B8848A0" w:rsidR="006747C0" w:rsidRDefault="006747C0" w:rsidP="00185C7C">
      <w:pPr>
        <w:jc w:val="center"/>
        <w:rPr>
          <w:rFonts w:cs="Times New Roman"/>
          <w:b/>
          <w:sz w:val="22"/>
          <w:szCs w:val="22"/>
        </w:rPr>
      </w:pPr>
      <w:r w:rsidRPr="00191023">
        <w:rPr>
          <w:rFonts w:cs="Times New Roman"/>
          <w:b/>
          <w:sz w:val="22"/>
          <w:szCs w:val="22"/>
        </w:rPr>
        <w:t>Inaugurazione</w:t>
      </w:r>
      <w:r w:rsidRPr="00191023">
        <w:rPr>
          <w:rFonts w:cs="Times New Roman"/>
          <w:sz w:val="22"/>
          <w:szCs w:val="22"/>
        </w:rPr>
        <w:t xml:space="preserve"> </w:t>
      </w:r>
      <w:r w:rsidRPr="00191023">
        <w:rPr>
          <w:rFonts w:cs="Times New Roman"/>
          <w:b/>
          <w:sz w:val="22"/>
          <w:szCs w:val="22"/>
        </w:rPr>
        <w:t>sabato 26 novembre</w:t>
      </w:r>
      <w:r w:rsidR="009B2738">
        <w:rPr>
          <w:rFonts w:cs="Times New Roman"/>
          <w:b/>
          <w:sz w:val="22"/>
          <w:szCs w:val="22"/>
        </w:rPr>
        <w:t xml:space="preserve"> 2022</w:t>
      </w:r>
      <w:r w:rsidRPr="00191023">
        <w:rPr>
          <w:rFonts w:cs="Times New Roman"/>
          <w:b/>
          <w:sz w:val="22"/>
          <w:szCs w:val="22"/>
        </w:rPr>
        <w:t xml:space="preserve"> ore 18:30</w:t>
      </w:r>
    </w:p>
    <w:p w14:paraId="3EF432F3" w14:textId="739F8BA5" w:rsidR="009B2738" w:rsidRPr="006747C0" w:rsidRDefault="009B2738" w:rsidP="00185C7C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Fino al 31 dicembre 2022</w:t>
      </w:r>
    </w:p>
    <w:p w14:paraId="2913C0EB" w14:textId="77777777" w:rsidR="006747C0" w:rsidRPr="00191023" w:rsidRDefault="006747C0" w:rsidP="00DD5F29">
      <w:pPr>
        <w:pStyle w:val="normal"/>
        <w:spacing w:line="240" w:lineRule="auto"/>
        <w:rPr>
          <w:rFonts w:asciiTheme="minorHAnsi" w:hAnsiTheme="minorHAnsi" w:cs="Times New Roman"/>
          <w:i/>
        </w:rPr>
      </w:pPr>
    </w:p>
    <w:p w14:paraId="0CF1858A" w14:textId="616F5CF4" w:rsidR="00D24E81" w:rsidRPr="00185C7C" w:rsidRDefault="00F92C6B" w:rsidP="005A0A51">
      <w:pPr>
        <w:rPr>
          <w:rFonts w:cs="Times New Roman"/>
          <w:sz w:val="22"/>
          <w:szCs w:val="22"/>
        </w:rPr>
      </w:pPr>
      <w:proofErr w:type="gramStart"/>
      <w:r w:rsidRPr="00185C7C">
        <w:rPr>
          <w:rFonts w:cs="Times New Roman"/>
          <w:sz w:val="22"/>
          <w:szCs w:val="22"/>
        </w:rPr>
        <w:t>La</w:t>
      </w:r>
      <w:proofErr w:type="gramEnd"/>
      <w:r w:rsidRPr="00185C7C">
        <w:rPr>
          <w:rFonts w:cs="Times New Roman"/>
          <w:sz w:val="22"/>
          <w:szCs w:val="22"/>
        </w:rPr>
        <w:t xml:space="preserve"> Pro Loco Taormina e </w:t>
      </w:r>
      <w:r w:rsidR="008D5288" w:rsidRPr="00185C7C">
        <w:rPr>
          <w:rFonts w:cs="Times New Roman"/>
          <w:sz w:val="22"/>
          <w:szCs w:val="22"/>
        </w:rPr>
        <w:t xml:space="preserve">Sudestasi Contemporanea </w:t>
      </w:r>
      <w:r w:rsidR="00DE375D" w:rsidRPr="00185C7C">
        <w:rPr>
          <w:rFonts w:cs="Times New Roman"/>
          <w:sz w:val="22"/>
          <w:szCs w:val="22"/>
        </w:rPr>
        <w:t>sono lieti</w:t>
      </w:r>
      <w:r w:rsidR="00177E9F" w:rsidRPr="00185C7C">
        <w:rPr>
          <w:rFonts w:cs="Times New Roman"/>
          <w:sz w:val="22"/>
          <w:szCs w:val="22"/>
        </w:rPr>
        <w:t xml:space="preserve"> di inaugurare </w:t>
      </w:r>
      <w:r w:rsidR="00C23F80" w:rsidRPr="00185C7C">
        <w:rPr>
          <w:rFonts w:cs="Times New Roman"/>
          <w:b/>
          <w:i/>
          <w:sz w:val="22"/>
          <w:szCs w:val="22"/>
        </w:rPr>
        <w:t>4Around</w:t>
      </w:r>
      <w:r w:rsidR="00385983" w:rsidRPr="00185C7C">
        <w:rPr>
          <w:rFonts w:cs="Times New Roman"/>
          <w:i/>
          <w:sz w:val="22"/>
          <w:szCs w:val="22"/>
        </w:rPr>
        <w:t>,</w:t>
      </w:r>
      <w:r w:rsidR="00B941C6" w:rsidRPr="00185C7C">
        <w:rPr>
          <w:rFonts w:cs="Times New Roman"/>
          <w:i/>
          <w:sz w:val="22"/>
          <w:szCs w:val="22"/>
        </w:rPr>
        <w:t xml:space="preserve"> </w:t>
      </w:r>
      <w:r w:rsidR="00516DB0" w:rsidRPr="00185C7C">
        <w:rPr>
          <w:rFonts w:cs="Times New Roman"/>
          <w:sz w:val="22"/>
          <w:szCs w:val="22"/>
        </w:rPr>
        <w:t>mostra</w:t>
      </w:r>
      <w:r w:rsidR="00516DB0" w:rsidRPr="00185C7C">
        <w:rPr>
          <w:rFonts w:cs="Times New Roman"/>
          <w:i/>
          <w:sz w:val="22"/>
          <w:szCs w:val="22"/>
        </w:rPr>
        <w:t xml:space="preserve"> </w:t>
      </w:r>
      <w:r w:rsidR="0045665A" w:rsidRPr="00185C7C">
        <w:rPr>
          <w:rFonts w:cs="Times New Roman"/>
          <w:sz w:val="22"/>
          <w:szCs w:val="22"/>
        </w:rPr>
        <w:t xml:space="preserve">che vede </w:t>
      </w:r>
      <w:r w:rsidR="005B684A" w:rsidRPr="00185C7C">
        <w:rPr>
          <w:rFonts w:cs="Times New Roman"/>
          <w:sz w:val="22"/>
          <w:szCs w:val="22"/>
        </w:rPr>
        <w:t xml:space="preserve">quattro artisti contemporanei </w:t>
      </w:r>
      <w:r w:rsidR="006D50F8" w:rsidRPr="00185C7C">
        <w:rPr>
          <w:rFonts w:cs="Times New Roman"/>
          <w:sz w:val="22"/>
          <w:szCs w:val="22"/>
        </w:rPr>
        <w:t xml:space="preserve">a confronto </w:t>
      </w:r>
      <w:r w:rsidR="005B684A" w:rsidRPr="00185C7C">
        <w:rPr>
          <w:rFonts w:cs="Times New Roman"/>
          <w:sz w:val="22"/>
          <w:szCs w:val="22"/>
        </w:rPr>
        <w:t xml:space="preserve">– </w:t>
      </w:r>
      <w:r w:rsidR="005B684A" w:rsidRPr="00185C7C">
        <w:rPr>
          <w:rFonts w:cs="Times New Roman"/>
          <w:b/>
          <w:sz w:val="22"/>
          <w:szCs w:val="22"/>
        </w:rPr>
        <w:t>Ezio Cicciarella, Paolo Greco, Rosa Mundi, Enzo Rovella</w:t>
      </w:r>
      <w:r w:rsidR="005B684A" w:rsidRPr="00185C7C">
        <w:rPr>
          <w:rFonts w:cs="Times New Roman"/>
          <w:sz w:val="22"/>
          <w:szCs w:val="22"/>
        </w:rPr>
        <w:t xml:space="preserve"> –</w:t>
      </w:r>
      <w:r w:rsidR="001272B5" w:rsidRPr="00185C7C">
        <w:rPr>
          <w:rFonts w:cs="Times New Roman"/>
          <w:sz w:val="22"/>
          <w:szCs w:val="22"/>
        </w:rPr>
        <w:t xml:space="preserve"> ospit</w:t>
      </w:r>
      <w:r w:rsidR="00B941C6" w:rsidRPr="00185C7C">
        <w:rPr>
          <w:rFonts w:cs="Times New Roman"/>
          <w:sz w:val="22"/>
          <w:szCs w:val="22"/>
        </w:rPr>
        <w:t xml:space="preserve">i </w:t>
      </w:r>
      <w:r w:rsidR="00E41185" w:rsidRPr="00185C7C">
        <w:rPr>
          <w:rFonts w:cs="Times New Roman"/>
          <w:sz w:val="22"/>
          <w:szCs w:val="22"/>
        </w:rPr>
        <w:t xml:space="preserve">a Taormina </w:t>
      </w:r>
      <w:r w:rsidR="009F6F23" w:rsidRPr="00185C7C">
        <w:rPr>
          <w:rFonts w:cs="Times New Roman"/>
          <w:sz w:val="22"/>
          <w:szCs w:val="22"/>
        </w:rPr>
        <w:t>presso</w:t>
      </w:r>
      <w:r w:rsidR="008973AD" w:rsidRPr="00185C7C">
        <w:rPr>
          <w:rFonts w:cs="Times New Roman"/>
          <w:sz w:val="22"/>
          <w:szCs w:val="22"/>
        </w:rPr>
        <w:t xml:space="preserve"> il giardino e le sale del Palazzo dei Duchi di Santo Stefano</w:t>
      </w:r>
      <w:r w:rsidR="00D46A45" w:rsidRPr="00185C7C">
        <w:rPr>
          <w:rFonts w:cs="Times New Roman"/>
          <w:sz w:val="22"/>
          <w:szCs w:val="22"/>
        </w:rPr>
        <w:t>,</w:t>
      </w:r>
      <w:r w:rsidR="006D50F8" w:rsidRPr="00185C7C">
        <w:rPr>
          <w:rFonts w:cs="Times New Roman"/>
          <w:sz w:val="22"/>
          <w:szCs w:val="22"/>
        </w:rPr>
        <w:t xml:space="preserve"> </w:t>
      </w:r>
      <w:r w:rsidR="009F6F23" w:rsidRPr="00185C7C">
        <w:rPr>
          <w:rFonts w:cs="Times New Roman"/>
          <w:sz w:val="22"/>
          <w:szCs w:val="22"/>
        </w:rPr>
        <w:t>sede della Fondazione Mazzullo</w:t>
      </w:r>
      <w:r w:rsidR="00502AFC" w:rsidRPr="00185C7C">
        <w:rPr>
          <w:rFonts w:cs="Times New Roman"/>
          <w:sz w:val="22"/>
          <w:szCs w:val="22"/>
        </w:rPr>
        <w:t xml:space="preserve">. </w:t>
      </w:r>
      <w:r w:rsidR="008F341A" w:rsidRPr="00185C7C">
        <w:rPr>
          <w:rFonts w:cs="Times New Roman"/>
          <w:sz w:val="22"/>
          <w:szCs w:val="22"/>
          <w:lang w:val="it"/>
        </w:rPr>
        <w:t>I quattro artisti invitati per l'occasione</w:t>
      </w:r>
      <w:r w:rsidR="003E5980" w:rsidRPr="00185C7C">
        <w:rPr>
          <w:rFonts w:cs="Times New Roman"/>
          <w:sz w:val="22"/>
          <w:szCs w:val="22"/>
        </w:rPr>
        <w:t>, l</w:t>
      </w:r>
      <w:r w:rsidR="0045665A" w:rsidRPr="00185C7C">
        <w:rPr>
          <w:sz w:val="22"/>
          <w:szCs w:val="22"/>
        </w:rPr>
        <w:t>egati alla Sicilia per nascita o per scelta</w:t>
      </w:r>
      <w:r w:rsidR="0045665A" w:rsidRPr="00185C7C">
        <w:t>,</w:t>
      </w:r>
      <w:r w:rsidR="009C6F65" w:rsidRPr="00185C7C">
        <w:rPr>
          <w:rFonts w:cs="Times New Roman"/>
          <w:sz w:val="22"/>
          <w:szCs w:val="22"/>
        </w:rPr>
        <w:t xml:space="preserve"> </w:t>
      </w:r>
      <w:r w:rsidR="003B51DA" w:rsidRPr="00185C7C">
        <w:rPr>
          <w:rFonts w:cs="Times New Roman"/>
          <w:sz w:val="22"/>
          <w:szCs w:val="22"/>
        </w:rPr>
        <w:t>si pongono</w:t>
      </w:r>
      <w:r w:rsidR="00502AFC" w:rsidRPr="00185C7C">
        <w:rPr>
          <w:rFonts w:cs="Times New Roman"/>
          <w:sz w:val="22"/>
          <w:szCs w:val="22"/>
        </w:rPr>
        <w:t xml:space="preserve"> </w:t>
      </w:r>
      <w:r w:rsidR="003B51DA" w:rsidRPr="00185C7C">
        <w:rPr>
          <w:rFonts w:cs="Times New Roman"/>
          <w:sz w:val="22"/>
          <w:szCs w:val="22"/>
        </w:rPr>
        <w:t>a</w:t>
      </w:r>
      <w:r w:rsidR="005B684A" w:rsidRPr="00185C7C">
        <w:rPr>
          <w:rFonts w:cs="Times New Roman"/>
          <w:sz w:val="22"/>
          <w:szCs w:val="22"/>
        </w:rPr>
        <w:t xml:space="preserve"> dialogo e in relazione</w:t>
      </w:r>
      <w:r w:rsidR="008973AD" w:rsidRPr="00185C7C">
        <w:rPr>
          <w:rFonts w:cs="Times New Roman"/>
          <w:sz w:val="22"/>
          <w:szCs w:val="22"/>
        </w:rPr>
        <w:t xml:space="preserve"> </w:t>
      </w:r>
      <w:r w:rsidR="00BC1C24" w:rsidRPr="00185C7C">
        <w:rPr>
          <w:rFonts w:cs="Times New Roman"/>
          <w:sz w:val="22"/>
          <w:szCs w:val="22"/>
        </w:rPr>
        <w:t xml:space="preserve">con </w:t>
      </w:r>
      <w:r w:rsidR="005B684A" w:rsidRPr="00185C7C">
        <w:rPr>
          <w:rFonts w:cs="Times New Roman"/>
          <w:sz w:val="22"/>
          <w:szCs w:val="22"/>
        </w:rPr>
        <w:t xml:space="preserve">lo scultore </w:t>
      </w:r>
      <w:r w:rsidR="000E35A6" w:rsidRPr="00185C7C">
        <w:rPr>
          <w:rFonts w:cs="Times New Roman"/>
          <w:sz w:val="22"/>
          <w:szCs w:val="22"/>
        </w:rPr>
        <w:t xml:space="preserve">siciliano </w:t>
      </w:r>
      <w:r w:rsidR="005B684A" w:rsidRPr="00185C7C">
        <w:rPr>
          <w:rFonts w:cs="Times New Roman"/>
          <w:b/>
          <w:sz w:val="22"/>
          <w:szCs w:val="22"/>
        </w:rPr>
        <w:t>Giuseppe Mazzullo</w:t>
      </w:r>
      <w:r w:rsidR="005B684A" w:rsidRPr="00185C7C">
        <w:rPr>
          <w:rFonts w:cs="Times New Roman"/>
          <w:sz w:val="22"/>
          <w:szCs w:val="22"/>
        </w:rPr>
        <w:t xml:space="preserve">, </w:t>
      </w:r>
      <w:r w:rsidR="00F739A4" w:rsidRPr="00185C7C">
        <w:rPr>
          <w:rFonts w:cs="Times New Roman"/>
          <w:sz w:val="22"/>
          <w:szCs w:val="22"/>
        </w:rPr>
        <w:t>punto di partenza di una rifles</w:t>
      </w:r>
      <w:r w:rsidR="00147C58" w:rsidRPr="00185C7C">
        <w:rPr>
          <w:rFonts w:cs="Times New Roman"/>
          <w:sz w:val="22"/>
          <w:szCs w:val="22"/>
        </w:rPr>
        <w:t>sione sull’</w:t>
      </w:r>
      <w:r w:rsidR="00C6212B" w:rsidRPr="00185C7C">
        <w:rPr>
          <w:rFonts w:cs="Times New Roman"/>
          <w:sz w:val="22"/>
          <w:szCs w:val="22"/>
        </w:rPr>
        <w:t xml:space="preserve">uomo contemporaneo, </w:t>
      </w:r>
      <w:r w:rsidR="00F739A4" w:rsidRPr="00185C7C">
        <w:rPr>
          <w:rFonts w:cs="Times New Roman"/>
          <w:sz w:val="22"/>
          <w:szCs w:val="22"/>
        </w:rPr>
        <w:t>sul s</w:t>
      </w:r>
      <w:r w:rsidR="00C52FAF" w:rsidRPr="00185C7C">
        <w:rPr>
          <w:rFonts w:cs="Times New Roman"/>
          <w:sz w:val="22"/>
          <w:szCs w:val="22"/>
        </w:rPr>
        <w:t>uo legame con materia e natura</w:t>
      </w:r>
      <w:r w:rsidR="004E5C6F" w:rsidRPr="00185C7C">
        <w:rPr>
          <w:rFonts w:cs="Times New Roman"/>
          <w:sz w:val="22"/>
          <w:szCs w:val="22"/>
        </w:rPr>
        <w:t>,</w:t>
      </w:r>
      <w:r w:rsidR="00C6212B" w:rsidRPr="00185C7C">
        <w:rPr>
          <w:rFonts w:cs="Times New Roman"/>
          <w:sz w:val="22"/>
          <w:szCs w:val="22"/>
        </w:rPr>
        <w:t xml:space="preserve"> sul suo potere immaginifico e trasformativo.</w:t>
      </w:r>
      <w:r w:rsidR="00974DCC" w:rsidRPr="00185C7C">
        <w:rPr>
          <w:rFonts w:cs="Times New Roman"/>
          <w:sz w:val="22"/>
          <w:szCs w:val="22"/>
        </w:rPr>
        <w:t xml:space="preserve"> </w:t>
      </w:r>
    </w:p>
    <w:p w14:paraId="47088930" w14:textId="77777777" w:rsidR="002370B2" w:rsidRPr="00185C7C" w:rsidRDefault="002370B2" w:rsidP="00D46A4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3B3902" w14:textId="65BE0D13" w:rsidR="00D46A45" w:rsidRPr="00185C7C" w:rsidRDefault="002370B2" w:rsidP="00D46A45">
      <w:pPr>
        <w:rPr>
          <w:rFonts w:cs="Times New Roman"/>
          <w:sz w:val="22"/>
          <w:szCs w:val="22"/>
        </w:rPr>
      </w:pPr>
      <w:r w:rsidRPr="00185C7C">
        <w:rPr>
          <w:rFonts w:eastAsia="Times New Roman" w:cs="Times New Roman"/>
          <w:sz w:val="22"/>
          <w:szCs w:val="22"/>
        </w:rPr>
        <w:t xml:space="preserve">La mostra punta a riaffermare la necessità di una dimensione tangibile dell’arte e </w:t>
      </w:r>
      <w:r w:rsidR="00177E9F" w:rsidRPr="00185C7C">
        <w:rPr>
          <w:rFonts w:cs="Times New Roman"/>
          <w:sz w:val="22"/>
          <w:szCs w:val="22"/>
        </w:rPr>
        <w:t xml:space="preserve">un confronto </w:t>
      </w:r>
      <w:proofErr w:type="gramStart"/>
      <w:r w:rsidR="00177E9F" w:rsidRPr="00185C7C">
        <w:rPr>
          <w:rFonts w:cs="Times New Roman"/>
          <w:sz w:val="22"/>
          <w:szCs w:val="22"/>
        </w:rPr>
        <w:t>interdisciplinare</w:t>
      </w:r>
      <w:proofErr w:type="gramEnd"/>
      <w:r w:rsidR="00177E9F" w:rsidRPr="00185C7C">
        <w:rPr>
          <w:rFonts w:cs="Times New Roman"/>
          <w:sz w:val="22"/>
          <w:szCs w:val="22"/>
        </w:rPr>
        <w:t xml:space="preserve"> “intorno a” quattro concetti chiave: materia, identit</w:t>
      </w:r>
      <w:r w:rsidR="00D46A45" w:rsidRPr="00185C7C">
        <w:rPr>
          <w:rFonts w:cs="Times New Roman"/>
          <w:sz w:val="22"/>
          <w:szCs w:val="22"/>
        </w:rPr>
        <w:t>à, relazioni umane e ambiente. I</w:t>
      </w:r>
      <w:r w:rsidR="00177E9F" w:rsidRPr="00185C7C">
        <w:rPr>
          <w:rFonts w:cs="Times New Roman"/>
          <w:sz w:val="22"/>
          <w:szCs w:val="22"/>
        </w:rPr>
        <w:t>n un periodo sempre più segnato</w:t>
      </w:r>
      <w:r w:rsidR="00974DCC" w:rsidRPr="00185C7C">
        <w:rPr>
          <w:rFonts w:cs="Times New Roman"/>
          <w:sz w:val="22"/>
          <w:szCs w:val="22"/>
        </w:rPr>
        <w:t xml:space="preserve"> dalle tecnologie informatiche</w:t>
      </w:r>
      <w:r w:rsidR="001E1B18" w:rsidRPr="00185C7C">
        <w:rPr>
          <w:rFonts w:cs="Times New Roman"/>
          <w:sz w:val="22"/>
          <w:szCs w:val="22"/>
        </w:rPr>
        <w:t xml:space="preserve">, </w:t>
      </w:r>
      <w:r w:rsidR="00E16F08" w:rsidRPr="00185C7C">
        <w:rPr>
          <w:rFonts w:cs="Times New Roman"/>
          <w:sz w:val="22"/>
          <w:szCs w:val="22"/>
        </w:rPr>
        <w:t xml:space="preserve">gli artisti in mostra riaffermano </w:t>
      </w:r>
      <w:r w:rsidR="001E1B18" w:rsidRPr="00185C7C">
        <w:rPr>
          <w:rFonts w:cs="Times New Roman"/>
          <w:sz w:val="22"/>
          <w:szCs w:val="22"/>
        </w:rPr>
        <w:t>la necessità di una</w:t>
      </w:r>
      <w:r w:rsidR="00E16F08" w:rsidRPr="00185C7C">
        <w:rPr>
          <w:rFonts w:cs="Times New Roman"/>
          <w:sz w:val="22"/>
          <w:szCs w:val="22"/>
        </w:rPr>
        <w:t xml:space="preserve"> dimensione tangibile dell'arte,</w:t>
      </w:r>
      <w:r w:rsidR="001E1B18" w:rsidRPr="00185C7C">
        <w:rPr>
          <w:rFonts w:cs="Times New Roman"/>
          <w:sz w:val="22"/>
          <w:szCs w:val="22"/>
        </w:rPr>
        <w:t xml:space="preserve"> </w:t>
      </w:r>
      <w:r w:rsidR="00E16F08" w:rsidRPr="00185C7C">
        <w:rPr>
          <w:rFonts w:cs="Times New Roman"/>
          <w:sz w:val="22"/>
          <w:szCs w:val="22"/>
          <w:lang w:val="it"/>
        </w:rPr>
        <w:t xml:space="preserve">accomunati da un febbrile rapporto con la gestualità e la materia. Una materia intesa sia come elemento espressivo sia come essenza primordiale della natura, che diventa il </w:t>
      </w:r>
      <w:r w:rsidR="00E16F08" w:rsidRPr="00185C7C">
        <w:rPr>
          <w:rFonts w:cs="Times New Roman"/>
          <w:i/>
          <w:sz w:val="22"/>
          <w:szCs w:val="22"/>
          <w:lang w:val="it"/>
        </w:rPr>
        <w:t>trait d'union</w:t>
      </w:r>
      <w:r w:rsidR="00E16F08" w:rsidRPr="00185C7C">
        <w:rPr>
          <w:rFonts w:cs="Times New Roman"/>
          <w:sz w:val="22"/>
          <w:szCs w:val="22"/>
          <w:lang w:val="it"/>
        </w:rPr>
        <w:t xml:space="preserve"> delle opere esposte.</w:t>
      </w:r>
    </w:p>
    <w:p w14:paraId="1CA3C50B" w14:textId="77777777" w:rsidR="00DD4344" w:rsidRPr="00185C7C" w:rsidRDefault="00DD4344" w:rsidP="005A0A51">
      <w:pPr>
        <w:rPr>
          <w:rFonts w:cs="Times New Roman"/>
          <w:sz w:val="22"/>
          <w:szCs w:val="22"/>
        </w:rPr>
      </w:pPr>
    </w:p>
    <w:p w14:paraId="72F41952" w14:textId="3B8CBEBD" w:rsidR="00FE6BAF" w:rsidRPr="00185C7C" w:rsidRDefault="008D5237" w:rsidP="005A0A51">
      <w:pPr>
        <w:pStyle w:val="normal"/>
        <w:spacing w:line="240" w:lineRule="auto"/>
        <w:rPr>
          <w:rFonts w:asciiTheme="minorHAnsi" w:hAnsiTheme="minorHAnsi" w:cs="Times New Roman"/>
        </w:rPr>
      </w:pPr>
      <w:r w:rsidRPr="00185C7C">
        <w:rPr>
          <w:rFonts w:asciiTheme="minorHAnsi" w:hAnsiTheme="minorHAnsi" w:cs="Times New Roman"/>
        </w:rPr>
        <w:t xml:space="preserve">In mostra gli assemblages di </w:t>
      </w:r>
      <w:r w:rsidRPr="00185C7C">
        <w:rPr>
          <w:rFonts w:asciiTheme="minorHAnsi" w:hAnsiTheme="minorHAnsi" w:cs="Times New Roman"/>
          <w:b/>
        </w:rPr>
        <w:t>Rosa Mundi</w:t>
      </w:r>
      <w:r w:rsidRPr="00185C7C">
        <w:rPr>
          <w:rFonts w:asciiTheme="minorHAnsi" w:hAnsiTheme="minorHAnsi" w:cs="Times New Roman"/>
        </w:rPr>
        <w:t xml:space="preserve">, poliedrica artista il cui gioco di trasparenze simboliche intriso di storia, alchimia, teosofia e messaggi subliminali propone una complessa indagine sulla caducità della condizione umana e del pianeta; le sculture lapidee di </w:t>
      </w:r>
      <w:r w:rsidRPr="00185C7C">
        <w:rPr>
          <w:rFonts w:asciiTheme="minorHAnsi" w:hAnsiTheme="minorHAnsi" w:cs="Times New Roman"/>
          <w:b/>
        </w:rPr>
        <w:t>Ezio Cicciarella</w:t>
      </w:r>
      <w:r w:rsidRPr="00185C7C">
        <w:rPr>
          <w:rFonts w:asciiTheme="minorHAnsi" w:hAnsiTheme="minorHAnsi" w:cs="Times New Roman"/>
        </w:rPr>
        <w:t xml:space="preserve">, che con le sue fasce su pietra iblea ci introduce al tema del rapporto con la terra natia </w:t>
      </w:r>
      <w:r w:rsidR="000779D2" w:rsidRPr="00185C7C">
        <w:rPr>
          <w:rFonts w:asciiTheme="minorHAnsi" w:hAnsiTheme="minorHAnsi" w:cs="Times New Roman"/>
        </w:rPr>
        <w:t>e dei legami tra esseri umani; le opere materiche</w:t>
      </w:r>
      <w:r w:rsidRPr="00185C7C">
        <w:rPr>
          <w:rFonts w:asciiTheme="minorHAnsi" w:hAnsiTheme="minorHAnsi" w:cs="Times New Roman"/>
        </w:rPr>
        <w:t xml:space="preserve"> di </w:t>
      </w:r>
      <w:r w:rsidRPr="00185C7C">
        <w:rPr>
          <w:rFonts w:asciiTheme="minorHAnsi" w:hAnsiTheme="minorHAnsi" w:cs="Times New Roman"/>
          <w:b/>
        </w:rPr>
        <w:t>Paolo Greco</w:t>
      </w:r>
      <w:r w:rsidRPr="00185C7C">
        <w:rPr>
          <w:rFonts w:asciiTheme="minorHAnsi" w:hAnsiTheme="minorHAnsi" w:cs="Times New Roman"/>
        </w:rPr>
        <w:t xml:space="preserve">, </w:t>
      </w:r>
      <w:r w:rsidR="000779D2" w:rsidRPr="00185C7C">
        <w:rPr>
          <w:rFonts w:asciiTheme="minorHAnsi" w:hAnsiTheme="minorHAnsi" w:cs="Times New Roman"/>
          <w:lang w:val="it-IT"/>
        </w:rPr>
        <w:t xml:space="preserve">che riassebla e trasforma </w:t>
      </w:r>
      <w:r w:rsidR="00062903" w:rsidRPr="00185C7C">
        <w:rPr>
          <w:rFonts w:asciiTheme="minorHAnsi" w:hAnsiTheme="minorHAnsi" w:cs="Times New Roman"/>
          <w:lang w:val="it-IT"/>
        </w:rPr>
        <w:t>camere d’aria, cope</w:t>
      </w:r>
      <w:r w:rsidR="000779D2" w:rsidRPr="00185C7C">
        <w:rPr>
          <w:rFonts w:asciiTheme="minorHAnsi" w:hAnsiTheme="minorHAnsi" w:cs="Times New Roman"/>
          <w:lang w:val="it-IT"/>
        </w:rPr>
        <w:t xml:space="preserve">rtoni e pneumatici frantumati a cui confersisce </w:t>
      </w:r>
      <w:r w:rsidR="00062903" w:rsidRPr="00185C7C">
        <w:rPr>
          <w:rFonts w:asciiTheme="minorHAnsi" w:hAnsiTheme="minorHAnsi" w:cs="Times New Roman"/>
          <w:lang w:val="it-IT"/>
        </w:rPr>
        <w:t>una nuova vita e un nuovo significato</w:t>
      </w:r>
      <w:r w:rsidR="00AA7AC5" w:rsidRPr="00185C7C">
        <w:rPr>
          <w:rFonts w:asciiTheme="minorHAnsi" w:hAnsiTheme="minorHAnsi" w:cs="Times New Roman"/>
          <w:lang w:val="it-IT"/>
        </w:rPr>
        <w:t>,</w:t>
      </w:r>
      <w:r w:rsidRPr="00185C7C">
        <w:rPr>
          <w:rFonts w:asciiTheme="minorHAnsi" w:hAnsiTheme="minorHAnsi" w:cs="Times New Roman"/>
        </w:rPr>
        <w:t xml:space="preserve"> accende</w:t>
      </w:r>
      <w:r w:rsidR="00062903" w:rsidRPr="00185C7C">
        <w:rPr>
          <w:rFonts w:asciiTheme="minorHAnsi" w:hAnsiTheme="minorHAnsi" w:cs="Times New Roman"/>
        </w:rPr>
        <w:t>ndo</w:t>
      </w:r>
      <w:r w:rsidRPr="00185C7C">
        <w:rPr>
          <w:rFonts w:asciiTheme="minorHAnsi" w:hAnsiTheme="minorHAnsi" w:cs="Times New Roman"/>
        </w:rPr>
        <w:t xml:space="preserve"> una riflessione </w:t>
      </w:r>
      <w:r w:rsidR="00517226" w:rsidRPr="00185C7C">
        <w:rPr>
          <w:rFonts w:asciiTheme="minorHAnsi" w:hAnsiTheme="minorHAnsi" w:cs="Times New Roman"/>
        </w:rPr>
        <w:t xml:space="preserve">etica </w:t>
      </w:r>
      <w:r w:rsidRPr="00185C7C">
        <w:rPr>
          <w:rFonts w:asciiTheme="minorHAnsi" w:hAnsiTheme="minorHAnsi" w:cs="Times New Roman"/>
        </w:rPr>
        <w:t>sui concetti di inquinamento, sostenibilità ambie</w:t>
      </w:r>
      <w:r w:rsidR="009C1847" w:rsidRPr="00185C7C">
        <w:rPr>
          <w:rFonts w:asciiTheme="minorHAnsi" w:hAnsiTheme="minorHAnsi" w:cs="Times New Roman"/>
        </w:rPr>
        <w:t xml:space="preserve">ntale ed esigenza del riciclo; </w:t>
      </w:r>
      <w:r w:rsidRPr="00185C7C">
        <w:rPr>
          <w:rFonts w:asciiTheme="minorHAnsi" w:hAnsiTheme="minorHAnsi" w:cs="Times New Roman"/>
        </w:rPr>
        <w:t xml:space="preserve">le tele di </w:t>
      </w:r>
      <w:r w:rsidR="00FE6BAF" w:rsidRPr="00185C7C">
        <w:rPr>
          <w:rFonts w:asciiTheme="minorHAnsi" w:hAnsiTheme="minorHAnsi" w:cs="Times New Roman"/>
          <w:b/>
          <w:lang w:val="it-IT"/>
        </w:rPr>
        <w:t>Enzo Rovella</w:t>
      </w:r>
      <w:r w:rsidR="00FE6BAF" w:rsidRPr="00185C7C">
        <w:rPr>
          <w:rFonts w:asciiTheme="minorHAnsi" w:hAnsiTheme="minorHAnsi" w:cs="Times New Roman"/>
          <w:lang w:val="it-IT"/>
        </w:rPr>
        <w:t xml:space="preserve">, la cui ricerca si </w:t>
      </w:r>
      <w:r w:rsidR="00C402FB" w:rsidRPr="00185C7C">
        <w:rPr>
          <w:rFonts w:asciiTheme="minorHAnsi" w:hAnsiTheme="minorHAnsi" w:cs="Times New Roman"/>
          <w:lang w:val="it-IT"/>
        </w:rPr>
        <w:t>serve d</w:t>
      </w:r>
      <w:r w:rsidR="00340635" w:rsidRPr="00185C7C">
        <w:rPr>
          <w:rFonts w:asciiTheme="minorHAnsi" w:hAnsiTheme="minorHAnsi" w:cs="Times New Roman"/>
          <w:lang w:val="it-IT"/>
        </w:rPr>
        <w:t xml:space="preserve">ella materia pittorica fondendo </w:t>
      </w:r>
      <w:r w:rsidR="00187CCB" w:rsidRPr="00185C7C">
        <w:rPr>
          <w:rFonts w:asciiTheme="minorHAnsi" w:hAnsiTheme="minorHAnsi" w:cs="Times New Roman"/>
          <w:lang w:val="it-IT"/>
        </w:rPr>
        <w:t>astrazione</w:t>
      </w:r>
      <w:r w:rsidR="00C402FB" w:rsidRPr="00185C7C">
        <w:rPr>
          <w:rFonts w:asciiTheme="minorHAnsi" w:hAnsiTheme="minorHAnsi" w:cs="Times New Roman"/>
          <w:lang w:val="it-IT"/>
        </w:rPr>
        <w:t xml:space="preserve"> </w:t>
      </w:r>
      <w:r w:rsidR="00340635" w:rsidRPr="00185C7C">
        <w:rPr>
          <w:rFonts w:asciiTheme="minorHAnsi" w:hAnsiTheme="minorHAnsi" w:cs="Times New Roman"/>
          <w:lang w:val="it-IT"/>
        </w:rPr>
        <w:t xml:space="preserve">e </w:t>
      </w:r>
      <w:r w:rsidR="00FE6BAF" w:rsidRPr="00185C7C">
        <w:rPr>
          <w:rFonts w:asciiTheme="minorHAnsi" w:hAnsiTheme="minorHAnsi" w:cs="Times New Roman"/>
          <w:lang w:val="it-IT"/>
        </w:rPr>
        <w:t>figurazione, per proporre una rifl</w:t>
      </w:r>
      <w:r w:rsidR="00517226" w:rsidRPr="00185C7C">
        <w:rPr>
          <w:rFonts w:asciiTheme="minorHAnsi" w:hAnsiTheme="minorHAnsi" w:cs="Times New Roman"/>
          <w:lang w:val="it-IT"/>
        </w:rPr>
        <w:t xml:space="preserve">essione introspettiva e filosofica </w:t>
      </w:r>
      <w:r w:rsidR="00AA7AC5" w:rsidRPr="00185C7C">
        <w:rPr>
          <w:rFonts w:asciiTheme="minorHAnsi" w:hAnsiTheme="minorHAnsi" w:cs="Times New Roman"/>
          <w:lang w:val="it-IT"/>
        </w:rPr>
        <w:t>sull’uomo e sul suo destino.</w:t>
      </w:r>
    </w:p>
    <w:p w14:paraId="426EA28C" w14:textId="77777777" w:rsidR="008D5288" w:rsidRPr="00185C7C" w:rsidRDefault="008D5288" w:rsidP="005A0A51">
      <w:pPr>
        <w:rPr>
          <w:rFonts w:cs="Times New Roman"/>
          <w:sz w:val="22"/>
          <w:szCs w:val="22"/>
        </w:rPr>
      </w:pPr>
    </w:p>
    <w:p w14:paraId="1F486B30" w14:textId="07468A97" w:rsidR="00974DCC" w:rsidRDefault="003F34A1" w:rsidP="005A0A51">
      <w:pPr>
        <w:rPr>
          <w:rFonts w:cs="Times New Roman"/>
          <w:sz w:val="22"/>
          <w:szCs w:val="22"/>
        </w:rPr>
      </w:pPr>
      <w:r w:rsidRPr="00185C7C">
        <w:rPr>
          <w:rFonts w:cs="Times New Roman"/>
          <w:sz w:val="22"/>
          <w:szCs w:val="22"/>
        </w:rPr>
        <w:t xml:space="preserve">Ne </w:t>
      </w:r>
      <w:r w:rsidR="002E2CCF" w:rsidRPr="00185C7C">
        <w:rPr>
          <w:rFonts w:cs="Times New Roman"/>
          <w:sz w:val="22"/>
          <w:szCs w:val="22"/>
        </w:rPr>
        <w:t xml:space="preserve">emergono </w:t>
      </w:r>
      <w:r w:rsidR="00DD4344" w:rsidRPr="00185C7C">
        <w:rPr>
          <w:rFonts w:cs="Times New Roman"/>
          <w:sz w:val="22"/>
          <w:szCs w:val="22"/>
        </w:rPr>
        <w:t xml:space="preserve">linguaggi </w:t>
      </w:r>
      <w:proofErr w:type="gramStart"/>
      <w:r w:rsidR="00DD4344" w:rsidRPr="00185C7C">
        <w:rPr>
          <w:rFonts w:cs="Times New Roman"/>
          <w:sz w:val="22"/>
          <w:szCs w:val="22"/>
        </w:rPr>
        <w:t>differenti, ma</w:t>
      </w:r>
      <w:proofErr w:type="gramEnd"/>
      <w:r w:rsidR="00DD4344" w:rsidRPr="00185C7C">
        <w:rPr>
          <w:rFonts w:cs="Times New Roman"/>
          <w:sz w:val="22"/>
          <w:szCs w:val="22"/>
        </w:rPr>
        <w:t xml:space="preserve"> accomunati dal “fare anima”,</w:t>
      </w:r>
      <w:r w:rsidR="00234B01" w:rsidRPr="00185C7C">
        <w:rPr>
          <w:rFonts w:cs="Times New Roman"/>
          <w:sz w:val="22"/>
          <w:szCs w:val="22"/>
        </w:rPr>
        <w:t xml:space="preserve"> da</w:t>
      </w:r>
      <w:r w:rsidR="00DD4344" w:rsidRPr="00185C7C">
        <w:rPr>
          <w:rFonts w:cs="Times New Roman"/>
          <w:sz w:val="22"/>
          <w:szCs w:val="22"/>
        </w:rPr>
        <w:t xml:space="preserve"> personali visioni del mondo manifeste a noi come realtà poetica, che attingono ad un immaginario nutrito di valori identitari. Un cerchio attorno al quale sensibilità </w:t>
      </w:r>
      <w:r w:rsidR="00963811" w:rsidRPr="00185C7C">
        <w:rPr>
          <w:rFonts w:cs="Times New Roman"/>
          <w:sz w:val="22"/>
          <w:szCs w:val="22"/>
        </w:rPr>
        <w:t>diverse</w:t>
      </w:r>
      <w:r w:rsidR="00DD4344" w:rsidRPr="00185C7C">
        <w:rPr>
          <w:rFonts w:cs="Times New Roman"/>
          <w:sz w:val="22"/>
          <w:szCs w:val="22"/>
        </w:rPr>
        <w:t xml:space="preserve"> si </w:t>
      </w:r>
      <w:proofErr w:type="gramStart"/>
      <w:r w:rsidR="00DD4344" w:rsidRPr="00185C7C">
        <w:rPr>
          <w:rFonts w:cs="Times New Roman"/>
          <w:sz w:val="22"/>
          <w:szCs w:val="22"/>
        </w:rPr>
        <w:t>confrontano</w:t>
      </w:r>
      <w:proofErr w:type="gramEnd"/>
      <w:r w:rsidR="00DD4344" w:rsidRPr="00185C7C">
        <w:rPr>
          <w:rFonts w:cs="Times New Roman"/>
          <w:sz w:val="22"/>
          <w:szCs w:val="22"/>
        </w:rPr>
        <w:t>, una tavola rotonda incentrata sul “discorso visivo”</w:t>
      </w:r>
      <w:r w:rsidR="00963811" w:rsidRPr="00185C7C">
        <w:rPr>
          <w:rFonts w:cs="Times New Roman"/>
          <w:sz w:val="22"/>
          <w:szCs w:val="22"/>
        </w:rPr>
        <w:t>,</w:t>
      </w:r>
      <w:r w:rsidR="00E16F08" w:rsidRPr="00185C7C">
        <w:rPr>
          <w:rFonts w:cs="Times New Roman"/>
          <w:sz w:val="22"/>
          <w:szCs w:val="22"/>
        </w:rPr>
        <w:t xml:space="preserve"> in cui c</w:t>
      </w:r>
      <w:r w:rsidR="0031578E" w:rsidRPr="00185C7C">
        <w:rPr>
          <w:rFonts w:cs="Times New Roman"/>
          <w:sz w:val="22"/>
          <w:szCs w:val="22"/>
        </w:rPr>
        <w:t xml:space="preserve">oncetti si tramutano in opere, immagini metaforiche che ci parlano dell’essenza dell'uomo, dell’equilibrio con l’ambiente: memorie del passato cristallizzate in oggetti tangibili, unico mezzo per contrastare la fugacità del tempo e </w:t>
      </w:r>
      <w:r w:rsidR="0031578E" w:rsidRPr="00185C7C">
        <w:rPr>
          <w:rFonts w:cs="Times New Roman"/>
          <w:sz w:val="22"/>
          <w:szCs w:val="22"/>
          <w:lang w:val="it"/>
        </w:rPr>
        <w:t>prendere coscienza sulle questioni più urgenti del presente.</w:t>
      </w:r>
    </w:p>
    <w:p w14:paraId="4170BE34" w14:textId="77777777" w:rsidR="0031578E" w:rsidRPr="00191023" w:rsidRDefault="0031578E" w:rsidP="005A0A51">
      <w:pPr>
        <w:rPr>
          <w:rFonts w:cs="Times New Roman"/>
          <w:sz w:val="22"/>
          <w:szCs w:val="22"/>
        </w:rPr>
      </w:pPr>
    </w:p>
    <w:p w14:paraId="03D77B12" w14:textId="04F898F4" w:rsidR="006747C0" w:rsidRPr="00191023" w:rsidRDefault="002E72E9" w:rsidP="005A0A51">
      <w:pPr>
        <w:rPr>
          <w:rFonts w:cs="Times New Roman"/>
          <w:sz w:val="22"/>
          <w:szCs w:val="22"/>
        </w:rPr>
      </w:pPr>
      <w:r w:rsidRPr="00191023">
        <w:rPr>
          <w:rFonts w:cs="Times New Roman"/>
          <w:sz w:val="22"/>
          <w:szCs w:val="22"/>
        </w:rPr>
        <w:t xml:space="preserve">La mostra è a cura di Sudestasi Contemporanea e promossa </w:t>
      </w:r>
      <w:proofErr w:type="gramStart"/>
      <w:r w:rsidRPr="00191023">
        <w:rPr>
          <w:rFonts w:cs="Times New Roman"/>
          <w:sz w:val="22"/>
          <w:szCs w:val="22"/>
        </w:rPr>
        <w:t>dalla</w:t>
      </w:r>
      <w:proofErr w:type="gramEnd"/>
      <w:r w:rsidRPr="00191023">
        <w:rPr>
          <w:rFonts w:cs="Times New Roman"/>
          <w:sz w:val="22"/>
          <w:szCs w:val="22"/>
        </w:rPr>
        <w:t xml:space="preserve"> Pro Loco di Taormina con il patrocinio della Regione S</w:t>
      </w:r>
      <w:r w:rsidR="00185C7C">
        <w:rPr>
          <w:rFonts w:cs="Times New Roman"/>
          <w:sz w:val="22"/>
          <w:szCs w:val="22"/>
        </w:rPr>
        <w:t>icilia e del Comune di Taormina.</w:t>
      </w:r>
    </w:p>
    <w:p w14:paraId="131418FC" w14:textId="77777777" w:rsidR="009C3B36" w:rsidRPr="00191023" w:rsidRDefault="009C3B36" w:rsidP="005A0A51">
      <w:pPr>
        <w:rPr>
          <w:rFonts w:cs="Times New Roman"/>
          <w:sz w:val="20"/>
          <w:szCs w:val="20"/>
        </w:rPr>
      </w:pPr>
    </w:p>
    <w:sectPr w:rsidR="009C3B36" w:rsidRPr="00191023" w:rsidSect="000779D2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6"/>
    <w:rsid w:val="00003507"/>
    <w:rsid w:val="00062903"/>
    <w:rsid w:val="000779D2"/>
    <w:rsid w:val="00096005"/>
    <w:rsid w:val="000D1E75"/>
    <w:rsid w:val="000E35A6"/>
    <w:rsid w:val="000F0D78"/>
    <w:rsid w:val="001272B5"/>
    <w:rsid w:val="00147C58"/>
    <w:rsid w:val="00177E9F"/>
    <w:rsid w:val="00185C7C"/>
    <w:rsid w:val="00187CCB"/>
    <w:rsid w:val="00191023"/>
    <w:rsid w:val="001E1B18"/>
    <w:rsid w:val="00234B01"/>
    <w:rsid w:val="002370B2"/>
    <w:rsid w:val="00242A89"/>
    <w:rsid w:val="00247831"/>
    <w:rsid w:val="002D1BDD"/>
    <w:rsid w:val="002E2CCF"/>
    <w:rsid w:val="002E72E9"/>
    <w:rsid w:val="0031578E"/>
    <w:rsid w:val="0032418D"/>
    <w:rsid w:val="00327279"/>
    <w:rsid w:val="00340635"/>
    <w:rsid w:val="00385983"/>
    <w:rsid w:val="003B51DA"/>
    <w:rsid w:val="003E5980"/>
    <w:rsid w:val="003F230B"/>
    <w:rsid w:val="003F34A1"/>
    <w:rsid w:val="0045665A"/>
    <w:rsid w:val="004A30DC"/>
    <w:rsid w:val="004A6178"/>
    <w:rsid w:val="004A75D3"/>
    <w:rsid w:val="004E5C6F"/>
    <w:rsid w:val="00502AFC"/>
    <w:rsid w:val="005150F1"/>
    <w:rsid w:val="00516DB0"/>
    <w:rsid w:val="00517226"/>
    <w:rsid w:val="005A0A51"/>
    <w:rsid w:val="005B2B1D"/>
    <w:rsid w:val="005B684A"/>
    <w:rsid w:val="005D10BF"/>
    <w:rsid w:val="005E6446"/>
    <w:rsid w:val="006043F4"/>
    <w:rsid w:val="00613440"/>
    <w:rsid w:val="00637053"/>
    <w:rsid w:val="00672404"/>
    <w:rsid w:val="006747C0"/>
    <w:rsid w:val="00682B44"/>
    <w:rsid w:val="006920C6"/>
    <w:rsid w:val="006A0DA3"/>
    <w:rsid w:val="006A395D"/>
    <w:rsid w:val="006D50F8"/>
    <w:rsid w:val="006F63C5"/>
    <w:rsid w:val="007E4D6E"/>
    <w:rsid w:val="008025FB"/>
    <w:rsid w:val="00805A99"/>
    <w:rsid w:val="00877EF0"/>
    <w:rsid w:val="008973AD"/>
    <w:rsid w:val="008D5237"/>
    <w:rsid w:val="008D5288"/>
    <w:rsid w:val="008F341A"/>
    <w:rsid w:val="009026A6"/>
    <w:rsid w:val="009527F7"/>
    <w:rsid w:val="00963811"/>
    <w:rsid w:val="00974DCC"/>
    <w:rsid w:val="009A16D2"/>
    <w:rsid w:val="009B2738"/>
    <w:rsid w:val="009C1847"/>
    <w:rsid w:val="009C3B36"/>
    <w:rsid w:val="009C6F65"/>
    <w:rsid w:val="009F6F23"/>
    <w:rsid w:val="00A23E28"/>
    <w:rsid w:val="00A86337"/>
    <w:rsid w:val="00A92579"/>
    <w:rsid w:val="00AA62C0"/>
    <w:rsid w:val="00AA7AC5"/>
    <w:rsid w:val="00AB311A"/>
    <w:rsid w:val="00B941C6"/>
    <w:rsid w:val="00BC1C24"/>
    <w:rsid w:val="00BF7A57"/>
    <w:rsid w:val="00C23F80"/>
    <w:rsid w:val="00C3447E"/>
    <w:rsid w:val="00C402FB"/>
    <w:rsid w:val="00C511FB"/>
    <w:rsid w:val="00C52FAF"/>
    <w:rsid w:val="00C55543"/>
    <w:rsid w:val="00C6212B"/>
    <w:rsid w:val="00C717E8"/>
    <w:rsid w:val="00D24E81"/>
    <w:rsid w:val="00D46A45"/>
    <w:rsid w:val="00D53E8F"/>
    <w:rsid w:val="00D70866"/>
    <w:rsid w:val="00D954AC"/>
    <w:rsid w:val="00DB503F"/>
    <w:rsid w:val="00DD4344"/>
    <w:rsid w:val="00DD5F29"/>
    <w:rsid w:val="00DE375D"/>
    <w:rsid w:val="00E16F08"/>
    <w:rsid w:val="00E312A4"/>
    <w:rsid w:val="00E3256A"/>
    <w:rsid w:val="00E41185"/>
    <w:rsid w:val="00E457FD"/>
    <w:rsid w:val="00EA4476"/>
    <w:rsid w:val="00ED0686"/>
    <w:rsid w:val="00EF7C7A"/>
    <w:rsid w:val="00F20BE6"/>
    <w:rsid w:val="00F2477D"/>
    <w:rsid w:val="00F62DC7"/>
    <w:rsid w:val="00F739A4"/>
    <w:rsid w:val="00F92C6B"/>
    <w:rsid w:val="00F95962"/>
    <w:rsid w:val="00FA3DDD"/>
    <w:rsid w:val="00FA45B8"/>
    <w:rsid w:val="00FC5BBF"/>
    <w:rsid w:val="00FE61AF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AC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3447E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Collegamentoipertestuale">
    <w:name w:val="Hyperlink"/>
    <w:basedOn w:val="Caratterepredefinitoparagrafo"/>
    <w:uiPriority w:val="99"/>
    <w:unhideWhenUsed/>
    <w:rsid w:val="0018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3447E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Collegamentoipertestuale">
    <w:name w:val="Hyperlink"/>
    <w:basedOn w:val="Caratterepredefinitoparagrafo"/>
    <w:uiPriority w:val="99"/>
    <w:unhideWhenUsed/>
    <w:rsid w:val="0018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493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33</cp:revision>
  <cp:lastPrinted>2022-11-09T19:36:00Z</cp:lastPrinted>
  <dcterms:created xsi:type="dcterms:W3CDTF">2022-11-09T19:36:00Z</dcterms:created>
  <dcterms:modified xsi:type="dcterms:W3CDTF">2022-11-10T09:44:00Z</dcterms:modified>
</cp:coreProperties>
</file>