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sz w:val="30"/>
          <w:szCs w:val="30"/>
          <w:rtl w:val="0"/>
          <w:lang w:val="it-IT"/>
        </w:rPr>
        <w:t>‘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it-IT"/>
        </w:rPr>
        <w:t>Non basta un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it-IT"/>
        </w:rPr>
        <w:t>idea: come si costruisce una mostra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it-IT"/>
        </w:rPr>
        <w:t>’</w:t>
        <w:br w:type="textWrapping"/>
        <w:t xml:space="preserve"> 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it-IT"/>
        </w:rPr>
        <w:t>alla Gamc un talk sull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it-IT"/>
        </w:rPr>
        <w:t>esposizione dedicata a Fontirossi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Un nuovo appuntamento collaterale alla grande mostra voluta dal Comune di Viareggio e </w:t>
      </w:r>
      <w:r>
        <w:rPr>
          <w:rFonts w:ascii="Times New Roman" w:hAnsi="Times New Roman"/>
          <w:rtl w:val="0"/>
          <w:lang w:val="it-IT"/>
        </w:rPr>
        <w:t>dedicata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arte di Roberto Fontirossi, in programma fino al 31 agosto alla Gamc</w:t>
      </w:r>
      <w:r>
        <w:rPr>
          <w:rFonts w:ascii="Times New Roman" w:hAnsi="Times New Roman"/>
          <w:rtl w:val="0"/>
          <w:lang w:val="it-IT"/>
        </w:rPr>
        <w:t xml:space="preserve">. 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Venerd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it-IT"/>
        </w:rPr>
        <w:t>(8 maggio) alle 17,30</w:t>
      </w:r>
      <w:r>
        <w:rPr>
          <w:rFonts w:ascii="Times New Roman" w:hAnsi="Times New Roman"/>
          <w:rtl w:val="0"/>
          <w:lang w:val="it-IT"/>
        </w:rPr>
        <w:t xml:space="preserve"> in Sala Viani</w:t>
      </w:r>
      <w:r>
        <w:rPr>
          <w:rFonts w:ascii="Times New Roman" w:hAnsi="Times New Roman"/>
          <w:rtl w:val="0"/>
          <w:lang w:val="it-IT"/>
        </w:rPr>
        <w:t xml:space="preserve"> il curatore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esposizione e del catalogo, Massimo Bertozzi e il figlio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artista, Luca Fontirossi, nell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evento gratuito dal titolo </w:t>
      </w:r>
      <w:r>
        <w:rPr>
          <w:rFonts w:ascii="Times New Roman" w:hAnsi="Times New Roman"/>
          <w:i w:val="1"/>
          <w:iCs w:val="1"/>
          <w:rtl w:val="0"/>
          <w:lang w:val="it-IT"/>
        </w:rPr>
        <w:t>Non basta un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rtl w:val="0"/>
          <w:lang w:val="it-IT"/>
        </w:rPr>
        <w:t>idea, come si costruisce una mostra</w:t>
      </w:r>
      <w:r>
        <w:rPr>
          <w:rFonts w:ascii="Times New Roman" w:hAnsi="Times New Roman"/>
          <w:rtl w:val="0"/>
          <w:lang w:val="it-IT"/>
        </w:rPr>
        <w:t xml:space="preserve"> faranno </w:t>
      </w:r>
      <w:r>
        <w:rPr>
          <w:rFonts w:ascii="Times New Roman" w:hAnsi="Times New Roman"/>
          <w:rtl w:val="0"/>
          <w:lang w:val="it-IT"/>
        </w:rPr>
        <w:t>una sorta di bilancio dell'</w:t>
      </w:r>
      <w:r>
        <w:rPr>
          <w:rFonts w:ascii="Times New Roman" w:hAnsi="Times New Roman"/>
          <w:rtl w:val="0"/>
          <w:lang w:val="it-IT"/>
        </w:rPr>
        <w:t>evento</w:t>
      </w:r>
      <w:r>
        <w:rPr>
          <w:rFonts w:ascii="Times New Roman" w:hAnsi="Times New Roman"/>
          <w:rtl w:val="0"/>
          <w:lang w:val="it-IT"/>
        </w:rPr>
        <w:t>, con la partecipazione di tutti coloro che, nei diversi ruoli, hanno contribuito alla sua realizzazione</w:t>
      </w:r>
      <w:r>
        <w:rPr>
          <w:rFonts w:ascii="Times New Roman" w:hAnsi="Times New Roman"/>
          <w:rtl w:val="0"/>
          <w:lang w:val="it-IT"/>
        </w:rPr>
        <w:t>, a partire dal Comune di Viareggio, che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presente con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assessora alla cultura Elisabetta Matteucci</w:t>
      </w:r>
      <w:r>
        <w:rPr>
          <w:rFonts w:ascii="Times New Roman" w:hAnsi="Times New Roman"/>
          <w:rtl w:val="0"/>
          <w:lang w:val="it-IT"/>
        </w:rPr>
        <w:t>.</w:t>
      </w: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Si tratta del terzo degli eventi collegati alla mostra inaugurata lo scorso 28 febbraio: arriva dopo la visita guidata con il curatore del 2 aprile e il talk di villa Paolina del 10 aprile, che ha messo insieme pubblico e privato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artista lucchese. 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La mostra alla Gamc </w:t>
      </w:r>
      <w:r>
        <w:rPr>
          <w:rFonts w:ascii="Times New Roman" w:hAnsi="Times New Roman"/>
          <w:rtl w:val="0"/>
          <w:lang w:val="it-IT"/>
        </w:rPr>
        <w:t>ripercorre 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intera parabola creativa del maestro lucchese, scomparso nell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agosto del 2024, attraverso circa 70 opere, tra cui diversi inediti che vedono la luce per la prima volta</w:t>
      </w:r>
      <w:r>
        <w:rPr>
          <w:rFonts w:ascii="Times New Roman" w:hAnsi="Times New Roman"/>
          <w:rtl w:val="0"/>
          <w:lang w:val="it-IT"/>
        </w:rPr>
        <w:t xml:space="preserve">. 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allestimento dal titolo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it-IT"/>
        </w:rPr>
        <w:t>Nel silenzio: il colore va in scena</w:t>
      </w:r>
      <w:r>
        <w:rPr>
          <w:rFonts w:ascii="Times New Roman" w:hAnsi="Times New Roman"/>
          <w:rtl w:val="0"/>
          <w:lang w:val="it-IT"/>
        </w:rPr>
        <w:t xml:space="preserve"> attraversa tutti i temi cari all'artista: dalla Cittadella, dove Fontirossi racchiude il sentimento per la sua citt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con quegli angeli che volano radenti, come nelle pitture medievali, sopra i lecci della Torre Guinigi, ai </w:t>
      </w:r>
      <w:r>
        <w:rPr>
          <w:rFonts w:ascii="Times New Roman" w:hAnsi="Times New Roman" w:hint="default"/>
          <w:rtl w:val="0"/>
          <w:lang w:val="it-IT"/>
        </w:rPr>
        <w:t>‘</w:t>
      </w:r>
      <w:r>
        <w:rPr>
          <w:rFonts w:ascii="Times New Roman" w:hAnsi="Times New Roman"/>
          <w:rtl w:val="0"/>
          <w:lang w:val="it-IT"/>
        </w:rPr>
        <w:t>Luoghi altrove</w:t>
      </w:r>
      <w:r>
        <w:rPr>
          <w:rFonts w:ascii="Times New Roman" w:hAnsi="Times New Roman" w:hint="default"/>
          <w:rtl w:val="0"/>
          <w:lang w:val="it-IT"/>
        </w:rPr>
        <w:t xml:space="preserve">’ </w:t>
      </w:r>
      <w:r>
        <w:rPr>
          <w:rFonts w:ascii="Times New Roman" w:hAnsi="Times New Roman"/>
          <w:rtl w:val="0"/>
          <w:lang w:val="it-IT"/>
        </w:rPr>
        <w:t>come 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Anfiteatro, teatro dello spicciolo vivere quotidiano. C</w:t>
      </w:r>
      <w:r>
        <w:rPr>
          <w:rFonts w:ascii="Times New Roman" w:hAnsi="Times New Roman" w:hint="default"/>
          <w:rtl w:val="0"/>
          <w:lang w:val="it-IT"/>
        </w:rPr>
        <w:t xml:space="preserve">’è </w:t>
      </w:r>
      <w:r>
        <w:rPr>
          <w:rFonts w:ascii="Times New Roman" w:hAnsi="Times New Roman"/>
          <w:rtl w:val="0"/>
          <w:lang w:val="it-IT"/>
        </w:rPr>
        <w:t>poi il mestiere di vivere, con quella varia umanit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derelitta ma fiera, e il celebre Condominio di via dei Matti numero 103, dove vizi e virt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convivono in uno spaccato di casa di bambola tra segreti inconfessabili e banali rituali domestici.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La mostra alla Gamc di Palazzo delle Muse in piazza Mazzini a Viareggio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visitabile negli orari di apertura della galleria. Fino al 14 giugno da mercoled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it-IT"/>
        </w:rPr>
        <w:t>a sabato</w:t>
      </w:r>
      <w:r>
        <w:rPr>
          <w:rFonts w:ascii="Times New Roman" w:hAnsi="Times New Roman"/>
          <w:rtl w:val="0"/>
          <w:lang w:val="it-IT"/>
        </w:rPr>
        <w:t xml:space="preserve"> dalle</w:t>
      </w:r>
      <w:r>
        <w:rPr>
          <w:rFonts w:ascii="Times New Roman" w:hAnsi="Times New Roman"/>
          <w:rtl w:val="0"/>
          <w:lang w:val="it-IT"/>
        </w:rPr>
        <w:t xml:space="preserve"> 15,30</w:t>
      </w:r>
      <w:r>
        <w:rPr>
          <w:rFonts w:ascii="Times New Roman" w:hAnsi="Times New Roman"/>
          <w:rtl w:val="0"/>
          <w:lang w:val="it-IT"/>
        </w:rPr>
        <w:t xml:space="preserve"> alle </w:t>
      </w:r>
      <w:r>
        <w:rPr>
          <w:rFonts w:ascii="Times New Roman" w:hAnsi="Times New Roman"/>
          <w:rtl w:val="0"/>
          <w:lang w:val="it-IT"/>
        </w:rPr>
        <w:t>19,30, la domenica mattina dalle 9,30 alle 13,30 e la domenica pomeriggio dalle 15,30 alle 19,30. Luned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en-US"/>
        </w:rPr>
        <w:t>e marted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it-IT"/>
        </w:rPr>
        <w:t>chiuso. Dal 15 giugno apertura d</w:t>
      </w:r>
      <w:r>
        <w:rPr>
          <w:rFonts w:ascii="Times New Roman" w:hAnsi="Times New Roman"/>
          <w:rtl w:val="0"/>
          <w:lang w:val="en-US"/>
        </w:rPr>
        <w:t>al marted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it-IT"/>
        </w:rPr>
        <w:t xml:space="preserve">alla domenica dalle 18 alle 23. 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Ad accompagnare 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esposizione, un catalogo di Editoriale Giorgio Mondadori, curato sempre da Massimo Bertozzi, che raccoglie tutte le immagini delle opere in mostra e contributi di rilievo, tra cui quell</w:t>
      </w:r>
      <w:r>
        <w:rPr>
          <w:rFonts w:ascii="Times New Roman" w:hAnsi="Times New Roman"/>
          <w:rtl w:val="0"/>
          <w:lang w:val="it-IT"/>
        </w:rPr>
        <w:t>i</w:t>
      </w:r>
      <w:r>
        <w:rPr>
          <w:rFonts w:ascii="Times New Roman" w:hAnsi="Times New Roman"/>
          <w:rtl w:val="0"/>
          <w:lang w:val="it-IT"/>
        </w:rPr>
        <w:t xml:space="preserve"> del sindaco di Viareggio Giorgio Del Ghingar</w:t>
      </w:r>
      <w:r>
        <w:rPr>
          <w:rFonts w:ascii="Times New Roman" w:hAnsi="Times New Roman"/>
          <w:rtl w:val="0"/>
          <w:lang w:val="it-IT"/>
        </w:rPr>
        <w:t xml:space="preserve">o e del presidente della Fondazione Cassa di Risparmio di Lucca, Massimo Marsili. </w:t>
      </w:r>
    </w:p>
    <w:p>
      <w:pPr>
        <w:pStyle w:val="Di default"/>
        <w:spacing w:before="0" w:after="240" w:line="240" w:lineRule="auto"/>
      </w:pPr>
      <w:r>
        <w:rPr>
          <w:rFonts w:ascii="Times New Roman" w:hAnsi="Times New Roman"/>
          <w:rtl w:val="0"/>
          <w:lang w:val="it-IT"/>
        </w:rPr>
        <w:t xml:space="preserve">Per informazioni 0584.581118 e 0584.944580, 338.5714978. Email gamc@comune.viareggio.lu.it.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