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73EB" w14:textId="77777777" w:rsidR="006E1207" w:rsidRDefault="006E1207" w:rsidP="006E1207">
      <w:pPr>
        <w:jc w:val="center"/>
      </w:pPr>
      <w:r>
        <w:t>COMUNICATO STAMPA</w:t>
      </w:r>
    </w:p>
    <w:p w14:paraId="2F1DCDB9" w14:textId="77777777" w:rsidR="00756D0A" w:rsidRDefault="00C82D09" w:rsidP="006F7521">
      <w:pPr>
        <w:spacing w:after="0"/>
        <w:jc w:val="center"/>
        <w:rPr>
          <w:b/>
          <w:bCs/>
        </w:rPr>
      </w:pPr>
      <w:r w:rsidRPr="00C82D09">
        <w:rPr>
          <w:b/>
          <w:bCs/>
          <w:i/>
          <w:iCs/>
        </w:rPr>
        <w:t>Art Generation III</w:t>
      </w:r>
      <w:r w:rsidRPr="00C82D09">
        <w:rPr>
          <w:b/>
          <w:bCs/>
        </w:rPr>
        <w:t> alla Fondazione Mazzoleni</w:t>
      </w:r>
      <w:r w:rsidR="00756D0A">
        <w:rPr>
          <w:b/>
          <w:bCs/>
        </w:rPr>
        <w:t xml:space="preserve"> di Alzano Lombardo</w:t>
      </w:r>
    </w:p>
    <w:p w14:paraId="2569F366" w14:textId="77777777" w:rsidR="00756D0A" w:rsidRDefault="00756D0A" w:rsidP="006F752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Vernissage il </w:t>
      </w:r>
      <w:r w:rsidR="00C82D09" w:rsidRPr="00C82D09">
        <w:rPr>
          <w:b/>
          <w:bCs/>
        </w:rPr>
        <w:t xml:space="preserve">30 novembre </w:t>
      </w:r>
      <w:r>
        <w:rPr>
          <w:b/>
          <w:bCs/>
        </w:rPr>
        <w:t>alle ore 17</w:t>
      </w:r>
    </w:p>
    <w:p w14:paraId="0172C846" w14:textId="6DE6D4F2" w:rsidR="00756D0A" w:rsidRPr="006A62B0" w:rsidRDefault="00756D0A" w:rsidP="006A62B0">
      <w:pPr>
        <w:jc w:val="center"/>
        <w:rPr>
          <w:b/>
          <w:bCs/>
        </w:rPr>
      </w:pPr>
      <w:r>
        <w:rPr>
          <w:b/>
          <w:bCs/>
        </w:rPr>
        <w:t>Con la partecipazione straordinaria dell’artista Vittorio Menditto</w:t>
      </w:r>
    </w:p>
    <w:p w14:paraId="2B79C520" w14:textId="77777777" w:rsidR="006E1207" w:rsidRPr="006F7521" w:rsidRDefault="00756D0A" w:rsidP="00756D0A">
      <w:pPr>
        <w:jc w:val="both"/>
        <w:rPr>
          <w:sz w:val="20"/>
          <w:szCs w:val="20"/>
        </w:rPr>
      </w:pPr>
      <w:r w:rsidRPr="006F7521">
        <w:rPr>
          <w:sz w:val="20"/>
          <w:szCs w:val="20"/>
        </w:rPr>
        <w:t xml:space="preserve">Alzano Lombardo, 26 novembre 2024 - </w:t>
      </w:r>
      <w:r w:rsidR="006E1207" w:rsidRPr="006F7521">
        <w:rPr>
          <w:b/>
          <w:bCs/>
          <w:sz w:val="20"/>
          <w:szCs w:val="20"/>
        </w:rPr>
        <w:t xml:space="preserve">La Fondazione Mazzoleni è lieta di annunciare la mostra </w:t>
      </w:r>
      <w:r w:rsidR="006E1207" w:rsidRPr="006F7521">
        <w:rPr>
          <w:b/>
          <w:bCs/>
          <w:i/>
          <w:iCs/>
          <w:sz w:val="20"/>
          <w:szCs w:val="20"/>
        </w:rPr>
        <w:t>Art Generation III</w:t>
      </w:r>
      <w:r w:rsidR="006E1207" w:rsidRPr="006F7521">
        <w:rPr>
          <w:sz w:val="20"/>
          <w:szCs w:val="20"/>
        </w:rPr>
        <w:t xml:space="preserve">, un evento dedicato all’arte contemporanea che si terrà </w:t>
      </w:r>
      <w:r w:rsidR="006E1207" w:rsidRPr="006F7521">
        <w:rPr>
          <w:b/>
          <w:bCs/>
          <w:sz w:val="20"/>
          <w:szCs w:val="20"/>
        </w:rPr>
        <w:t>dal 30 novembre 2024 al 10 gennaio 2025</w:t>
      </w:r>
      <w:r w:rsidR="006E1207" w:rsidRPr="006F7521">
        <w:rPr>
          <w:sz w:val="20"/>
          <w:szCs w:val="20"/>
        </w:rPr>
        <w:t xml:space="preserve">. L’esposizione, che si propone come una vetrina per le avanguardie artistiche del nostro tempo, vedrà la straordinaria partecipazione di </w:t>
      </w:r>
      <w:r w:rsidR="006E1207" w:rsidRPr="006F7521">
        <w:rPr>
          <w:b/>
          <w:bCs/>
          <w:sz w:val="20"/>
          <w:szCs w:val="20"/>
        </w:rPr>
        <w:t>Vittorio Menditto</w:t>
      </w:r>
      <w:r w:rsidR="006E1207" w:rsidRPr="006F7521">
        <w:rPr>
          <w:sz w:val="20"/>
          <w:szCs w:val="20"/>
        </w:rPr>
        <w:t>, uno degli artisti italiani più ispiratori e innovativi della sua generazione.</w:t>
      </w:r>
    </w:p>
    <w:p w14:paraId="798C3018" w14:textId="77777777" w:rsidR="006E1207" w:rsidRPr="006F7521" w:rsidRDefault="00C82D09" w:rsidP="00756D0A">
      <w:pPr>
        <w:jc w:val="both"/>
        <w:rPr>
          <w:sz w:val="20"/>
          <w:szCs w:val="20"/>
        </w:rPr>
      </w:pPr>
      <w:r w:rsidRPr="006F7521">
        <w:rPr>
          <w:sz w:val="20"/>
          <w:szCs w:val="20"/>
        </w:rPr>
        <w:t>La Fondazione Mazzoleni si distingue nel panorama culturale per il suo impegno nel promuovere l’arte e la cultura attraverso un approccio inclusivo e visionario. Con un’attenzione particolare agli artisti emergenti, la Fondazione rappresenta un punto di riferimento per chi desidera avvicinarsi al mondo dell’arte contemporanea.</w:t>
      </w:r>
      <w:r w:rsidR="00756D0A" w:rsidRPr="006F7521">
        <w:rPr>
          <w:sz w:val="20"/>
          <w:szCs w:val="20"/>
        </w:rPr>
        <w:t xml:space="preserve"> </w:t>
      </w:r>
      <w:r w:rsidRPr="006F7521">
        <w:rPr>
          <w:sz w:val="20"/>
          <w:szCs w:val="20"/>
        </w:rPr>
        <w:t>Accanto ai nomi di caratura internazionale, infatti, la Fondazione si dedica con passione alla scoperta di nuove leve, offrendo loro una piattaforma per esprimere la propria creatività e confrontarsi con un pubblico sempre più ampio</w:t>
      </w:r>
      <w:r w:rsidR="00756D0A" w:rsidRPr="006F7521">
        <w:rPr>
          <w:sz w:val="20"/>
          <w:szCs w:val="20"/>
        </w:rPr>
        <w:t>.</w:t>
      </w:r>
    </w:p>
    <w:p w14:paraId="121DFB66" w14:textId="77777777" w:rsidR="006E1207" w:rsidRPr="006F7521" w:rsidRDefault="006E1207" w:rsidP="006F7521">
      <w:pPr>
        <w:spacing w:after="0"/>
        <w:jc w:val="both"/>
        <w:rPr>
          <w:sz w:val="20"/>
          <w:szCs w:val="20"/>
        </w:rPr>
      </w:pPr>
      <w:r w:rsidRPr="006F7521">
        <w:rPr>
          <w:b/>
          <w:bCs/>
          <w:sz w:val="20"/>
          <w:szCs w:val="20"/>
        </w:rPr>
        <w:t>Special guest della mostra</w:t>
      </w:r>
      <w:r w:rsidR="00756D0A" w:rsidRPr="006F7521">
        <w:rPr>
          <w:b/>
          <w:bCs/>
          <w:sz w:val="20"/>
          <w:szCs w:val="20"/>
        </w:rPr>
        <w:t xml:space="preserve"> è l’artista</w:t>
      </w:r>
      <w:r w:rsidRPr="006F7521">
        <w:rPr>
          <w:b/>
          <w:bCs/>
          <w:sz w:val="20"/>
          <w:szCs w:val="20"/>
        </w:rPr>
        <w:t xml:space="preserve"> Vittorio Menditto</w:t>
      </w:r>
      <w:r w:rsidR="00756D0A" w:rsidRPr="006F7521">
        <w:rPr>
          <w:sz w:val="20"/>
          <w:szCs w:val="20"/>
        </w:rPr>
        <w:t xml:space="preserve">: nato </w:t>
      </w:r>
      <w:r w:rsidRPr="006F7521">
        <w:rPr>
          <w:sz w:val="20"/>
          <w:szCs w:val="20"/>
        </w:rPr>
        <w:t>nel 1990, la sua vita è stata radicalmente trasformata nel 2006 da un incidente motociclistico che lo ha reso tetraplegico. Da questa sfida apparentemente insormontabile è nata una nuova luce: attraverso l’arte Menditto ha trovato una via per esprimere sé stesso e superare ogni barriera.</w:t>
      </w:r>
    </w:p>
    <w:p w14:paraId="23423EDD" w14:textId="77777777" w:rsidR="006E1207" w:rsidRPr="006F7521" w:rsidRDefault="006E1207" w:rsidP="00E36FEC">
      <w:pPr>
        <w:spacing w:after="0"/>
        <w:jc w:val="both"/>
        <w:rPr>
          <w:sz w:val="20"/>
          <w:szCs w:val="20"/>
        </w:rPr>
      </w:pPr>
      <w:r w:rsidRPr="006F7521">
        <w:rPr>
          <w:sz w:val="20"/>
          <w:szCs w:val="20"/>
        </w:rPr>
        <w:t xml:space="preserve">Durante il suo ricovero l’incontro con il pittore Vincenzo Gualtieri ha segnato una svolta cruciale. Con l’ausilio di un caschetto adattato, Vittorio ha iniziato a dipingere, trasformando la sua condizione in un linguaggio artistico unico e potente. La sua ricerca si concentra sull’astrazione e sull’uso audace del colore, che diventa strumento per comunicare emozioni profonde e universali.  </w:t>
      </w:r>
    </w:p>
    <w:p w14:paraId="3F7270B6" w14:textId="77777777" w:rsidR="006E1207" w:rsidRPr="006F7521" w:rsidRDefault="006E1207" w:rsidP="00756D0A">
      <w:pPr>
        <w:jc w:val="both"/>
        <w:rPr>
          <w:sz w:val="20"/>
          <w:szCs w:val="20"/>
        </w:rPr>
      </w:pPr>
      <w:r w:rsidRPr="006F7521">
        <w:rPr>
          <w:sz w:val="20"/>
          <w:szCs w:val="20"/>
        </w:rPr>
        <w:t xml:space="preserve">Il talento di Vittorio Menditto ha conquistato sia l’Italia </w:t>
      </w:r>
      <w:r w:rsidR="006F7521" w:rsidRPr="006F7521">
        <w:rPr>
          <w:sz w:val="20"/>
          <w:szCs w:val="20"/>
        </w:rPr>
        <w:t>sia</w:t>
      </w:r>
      <w:r w:rsidRPr="006F7521">
        <w:rPr>
          <w:sz w:val="20"/>
          <w:szCs w:val="20"/>
        </w:rPr>
        <w:t xml:space="preserve"> il pubblico internazionale, portandolo a esporre in prestigiosi eventi come la Biennale dell’Arte di Venezia, il 17° EXPO Internazionale della Cina e fiere d’arte a Milano, Padova e Shenzhen. Dal 2024, le sue opere fanno parte del progetto OMNIUM ART DEPARTMENT e sono esposte permanentemente a Venezia e Udine.</w:t>
      </w:r>
    </w:p>
    <w:p w14:paraId="245ADA73" w14:textId="77777777" w:rsidR="006E1207" w:rsidRPr="006F7521" w:rsidRDefault="006E1207" w:rsidP="00756D0A">
      <w:pPr>
        <w:jc w:val="both"/>
        <w:rPr>
          <w:b/>
          <w:bCs/>
          <w:sz w:val="20"/>
          <w:szCs w:val="20"/>
        </w:rPr>
      </w:pPr>
      <w:r w:rsidRPr="006F7521">
        <w:rPr>
          <w:i/>
          <w:iCs/>
          <w:sz w:val="20"/>
          <w:szCs w:val="20"/>
        </w:rPr>
        <w:t xml:space="preserve">Art Generation </w:t>
      </w:r>
      <w:r w:rsidR="00756D0A" w:rsidRPr="006F7521">
        <w:rPr>
          <w:i/>
          <w:iCs/>
          <w:sz w:val="20"/>
          <w:szCs w:val="20"/>
        </w:rPr>
        <w:t>III</w:t>
      </w:r>
      <w:r w:rsidRPr="006F7521">
        <w:rPr>
          <w:sz w:val="20"/>
          <w:szCs w:val="20"/>
        </w:rPr>
        <w:t xml:space="preserve"> rappresenta non solo un’occasione per scoprire il talento di Vittorio Menditto, ma anche un’opportunità per riflettere sulla forza universale dell’arte come mezzo di resilienza, inclusione e bellezza. La mostra raccoglierà una selezione delle sue opere più significative, affiancate da lavori di altri artisti contemporanei che condividono lo spirito innovativo e visionario della rassegna</w:t>
      </w:r>
      <w:r w:rsidR="00306FE8" w:rsidRPr="006F7521">
        <w:rPr>
          <w:sz w:val="20"/>
          <w:szCs w:val="20"/>
        </w:rPr>
        <w:t xml:space="preserve">, tra cui </w:t>
      </w:r>
      <w:r w:rsidR="00306FE8" w:rsidRPr="006F7521">
        <w:rPr>
          <w:b/>
          <w:bCs/>
          <w:sz w:val="20"/>
          <w:szCs w:val="20"/>
        </w:rPr>
        <w:t xml:space="preserve">Laura Niola, </w:t>
      </w:r>
      <w:proofErr w:type="spellStart"/>
      <w:r w:rsidR="00306FE8" w:rsidRPr="006F7521">
        <w:rPr>
          <w:b/>
          <w:bCs/>
          <w:sz w:val="20"/>
          <w:szCs w:val="20"/>
        </w:rPr>
        <w:t>Rubena</w:t>
      </w:r>
      <w:proofErr w:type="spellEnd"/>
      <w:r w:rsidR="00306FE8" w:rsidRPr="006F7521">
        <w:rPr>
          <w:b/>
          <w:bCs/>
          <w:sz w:val="20"/>
          <w:szCs w:val="20"/>
        </w:rPr>
        <w:t xml:space="preserve"> Bonini, Enzo Silvi, Carlo Prete, </w:t>
      </w:r>
      <w:proofErr w:type="spellStart"/>
      <w:r w:rsidR="00306FE8" w:rsidRPr="006F7521">
        <w:rPr>
          <w:b/>
          <w:bCs/>
          <w:sz w:val="20"/>
          <w:szCs w:val="20"/>
        </w:rPr>
        <w:t>Akelo</w:t>
      </w:r>
      <w:proofErr w:type="spellEnd"/>
      <w:r w:rsidR="00306FE8" w:rsidRPr="006F7521">
        <w:rPr>
          <w:b/>
          <w:bCs/>
          <w:sz w:val="20"/>
          <w:szCs w:val="20"/>
        </w:rPr>
        <w:t>, Luke, Marika Ghirardelli, Mathieu Pi</w:t>
      </w:r>
      <w:r w:rsidR="00447173">
        <w:rPr>
          <w:b/>
          <w:bCs/>
          <w:sz w:val="20"/>
          <w:szCs w:val="20"/>
        </w:rPr>
        <w:t>a</w:t>
      </w:r>
      <w:r w:rsidR="00306FE8" w:rsidRPr="006F7521">
        <w:rPr>
          <w:b/>
          <w:bCs/>
          <w:sz w:val="20"/>
          <w:szCs w:val="20"/>
        </w:rPr>
        <w:t xml:space="preserve">netti, </w:t>
      </w:r>
      <w:r w:rsidR="00447173">
        <w:rPr>
          <w:b/>
          <w:bCs/>
          <w:sz w:val="20"/>
          <w:szCs w:val="20"/>
        </w:rPr>
        <w:t xml:space="preserve">Ulisse Gualtieri, </w:t>
      </w:r>
      <w:r w:rsidR="00306FE8" w:rsidRPr="006F7521">
        <w:rPr>
          <w:b/>
          <w:bCs/>
          <w:sz w:val="20"/>
          <w:szCs w:val="20"/>
        </w:rPr>
        <w:t>Ulderico Rota.</w:t>
      </w:r>
    </w:p>
    <w:p w14:paraId="4C7B2992" w14:textId="77777777" w:rsidR="006E1207" w:rsidRPr="006F7521" w:rsidRDefault="00C82D09" w:rsidP="00756D0A">
      <w:pPr>
        <w:jc w:val="both"/>
        <w:rPr>
          <w:sz w:val="20"/>
          <w:szCs w:val="20"/>
        </w:rPr>
      </w:pPr>
      <w:r w:rsidRPr="006F7521">
        <w:rPr>
          <w:sz w:val="20"/>
          <w:szCs w:val="20"/>
        </w:rPr>
        <w:t>Parallelamente al suo impegno artistico, la Fondazione non dimentica la dimensione sociale, sostenendo attivamente numerose associazioni umanitarie. Questo duplice focus</w:t>
      </w:r>
      <w:r w:rsidR="00306FE8" w:rsidRPr="006F7521">
        <w:rPr>
          <w:sz w:val="20"/>
          <w:szCs w:val="20"/>
        </w:rPr>
        <w:t xml:space="preserve">, </w:t>
      </w:r>
      <w:r w:rsidRPr="006F7521">
        <w:rPr>
          <w:sz w:val="20"/>
          <w:szCs w:val="20"/>
        </w:rPr>
        <w:t>sull’arte e sulla solidarietà</w:t>
      </w:r>
      <w:r w:rsidR="00306FE8" w:rsidRPr="006F7521">
        <w:rPr>
          <w:sz w:val="20"/>
          <w:szCs w:val="20"/>
        </w:rPr>
        <w:t xml:space="preserve">, </w:t>
      </w:r>
      <w:r w:rsidRPr="006F7521">
        <w:rPr>
          <w:sz w:val="20"/>
          <w:szCs w:val="20"/>
        </w:rPr>
        <w:t>riflette una visione integrata, in cui l’estetica e l’etica si incontrano per generare un impatto positivo sulla società.</w:t>
      </w:r>
    </w:p>
    <w:p w14:paraId="2BF69DEE" w14:textId="77777777" w:rsidR="006E1207" w:rsidRPr="006F7521" w:rsidRDefault="006E1207" w:rsidP="006F7521">
      <w:pPr>
        <w:spacing w:after="0"/>
        <w:jc w:val="both"/>
        <w:rPr>
          <w:sz w:val="20"/>
          <w:szCs w:val="20"/>
        </w:rPr>
      </w:pPr>
      <w:r w:rsidRPr="006F7521">
        <w:rPr>
          <w:sz w:val="20"/>
          <w:szCs w:val="20"/>
        </w:rPr>
        <w:t xml:space="preserve">- Mostra: Art Generation </w:t>
      </w:r>
      <w:r w:rsidR="00306FE8" w:rsidRPr="006F7521">
        <w:rPr>
          <w:sz w:val="20"/>
          <w:szCs w:val="20"/>
        </w:rPr>
        <w:t>III</w:t>
      </w:r>
    </w:p>
    <w:p w14:paraId="2F158FC6" w14:textId="77777777" w:rsidR="006E1207" w:rsidRPr="006F7521" w:rsidRDefault="006E1207" w:rsidP="006F7521">
      <w:pPr>
        <w:spacing w:after="0"/>
        <w:jc w:val="both"/>
        <w:rPr>
          <w:sz w:val="20"/>
          <w:szCs w:val="20"/>
        </w:rPr>
      </w:pPr>
      <w:r w:rsidRPr="006F7521">
        <w:rPr>
          <w:sz w:val="20"/>
          <w:szCs w:val="20"/>
        </w:rPr>
        <w:t xml:space="preserve">- Special Guest: Vittorio Menditto  </w:t>
      </w:r>
    </w:p>
    <w:p w14:paraId="69397060" w14:textId="77777777" w:rsidR="006E1207" w:rsidRPr="006F7521" w:rsidRDefault="006E1207" w:rsidP="006F7521">
      <w:pPr>
        <w:spacing w:after="0"/>
        <w:jc w:val="both"/>
        <w:rPr>
          <w:sz w:val="20"/>
          <w:szCs w:val="20"/>
        </w:rPr>
      </w:pPr>
      <w:r w:rsidRPr="006F7521">
        <w:rPr>
          <w:sz w:val="20"/>
          <w:szCs w:val="20"/>
        </w:rPr>
        <w:t xml:space="preserve">- Date: Dal 30 novembre 2024 al 10 gennaio 2025  </w:t>
      </w:r>
    </w:p>
    <w:p w14:paraId="5B98FDB9" w14:textId="77777777" w:rsidR="006E1207" w:rsidRPr="006F7521" w:rsidRDefault="006E1207" w:rsidP="006F7521">
      <w:pPr>
        <w:spacing w:after="0"/>
        <w:jc w:val="both"/>
        <w:rPr>
          <w:sz w:val="20"/>
          <w:szCs w:val="20"/>
        </w:rPr>
      </w:pPr>
      <w:r w:rsidRPr="006F7521">
        <w:rPr>
          <w:sz w:val="20"/>
          <w:szCs w:val="20"/>
        </w:rPr>
        <w:t xml:space="preserve">- Luogo: Fondazione Mazzoleni  </w:t>
      </w:r>
      <w:r w:rsidR="00306FE8" w:rsidRPr="006F7521">
        <w:rPr>
          <w:sz w:val="20"/>
          <w:szCs w:val="20"/>
        </w:rPr>
        <w:t>- Via Locatelli 1 – Alzano Lombardo BG</w:t>
      </w:r>
    </w:p>
    <w:p w14:paraId="174A7CCC" w14:textId="77777777" w:rsidR="006E1207" w:rsidRPr="006F7521" w:rsidRDefault="006E1207" w:rsidP="006F7521">
      <w:pPr>
        <w:spacing w:after="0"/>
        <w:jc w:val="both"/>
        <w:rPr>
          <w:sz w:val="20"/>
          <w:szCs w:val="20"/>
        </w:rPr>
      </w:pPr>
      <w:r w:rsidRPr="006F7521">
        <w:rPr>
          <w:sz w:val="20"/>
          <w:szCs w:val="20"/>
        </w:rPr>
        <w:t xml:space="preserve">- </w:t>
      </w:r>
      <w:r w:rsidR="00306FE8" w:rsidRPr="006F7521">
        <w:rPr>
          <w:sz w:val="20"/>
          <w:szCs w:val="20"/>
        </w:rPr>
        <w:t>Vernissage</w:t>
      </w:r>
      <w:r w:rsidRPr="006F7521">
        <w:rPr>
          <w:sz w:val="20"/>
          <w:szCs w:val="20"/>
        </w:rPr>
        <w:t>:</w:t>
      </w:r>
      <w:r w:rsidR="00306FE8" w:rsidRPr="006F7521">
        <w:rPr>
          <w:sz w:val="20"/>
          <w:szCs w:val="20"/>
        </w:rPr>
        <w:t xml:space="preserve"> Sabato 30 novembre ore 17</w:t>
      </w:r>
      <w:r w:rsidRPr="006F7521">
        <w:rPr>
          <w:sz w:val="20"/>
          <w:szCs w:val="20"/>
        </w:rPr>
        <w:t xml:space="preserve"> </w:t>
      </w:r>
    </w:p>
    <w:p w14:paraId="1FA268BE" w14:textId="77777777" w:rsidR="006E1207" w:rsidRPr="006F7521" w:rsidRDefault="006E1207" w:rsidP="006F7521">
      <w:pPr>
        <w:spacing w:after="0"/>
        <w:jc w:val="both"/>
        <w:rPr>
          <w:sz w:val="20"/>
          <w:szCs w:val="20"/>
        </w:rPr>
      </w:pPr>
    </w:p>
    <w:p w14:paraId="3498F134" w14:textId="77777777" w:rsidR="00E36FEC" w:rsidRPr="006A62B0" w:rsidRDefault="006E1207" w:rsidP="00E36FEC">
      <w:pPr>
        <w:spacing w:after="0"/>
        <w:jc w:val="both"/>
        <w:rPr>
          <w:sz w:val="18"/>
          <w:szCs w:val="18"/>
        </w:rPr>
      </w:pPr>
      <w:r w:rsidRPr="006A62B0">
        <w:rPr>
          <w:sz w:val="18"/>
          <w:szCs w:val="18"/>
        </w:rPr>
        <w:t xml:space="preserve"> </w:t>
      </w:r>
      <w:r w:rsidR="00E36FEC" w:rsidRPr="006A62B0">
        <w:rPr>
          <w:b/>
          <w:bCs/>
          <w:sz w:val="18"/>
          <w:szCs w:val="18"/>
        </w:rPr>
        <w:t>PRESS OFFICE &amp; P.R.</w:t>
      </w:r>
    </w:p>
    <w:p w14:paraId="6A6A29DC" w14:textId="77777777" w:rsidR="00E36FEC" w:rsidRPr="006A62B0" w:rsidRDefault="00E36FEC" w:rsidP="00E36FEC">
      <w:pPr>
        <w:spacing w:after="0"/>
        <w:jc w:val="both"/>
        <w:rPr>
          <w:sz w:val="18"/>
          <w:szCs w:val="18"/>
        </w:rPr>
      </w:pPr>
      <w:r w:rsidRPr="006A62B0">
        <w:rPr>
          <w:sz w:val="18"/>
          <w:szCs w:val="18"/>
        </w:rPr>
        <w:t>Paola Dongu </w:t>
      </w:r>
      <w:r w:rsidRPr="006A62B0">
        <w:rPr>
          <w:b/>
          <w:bCs/>
          <w:sz w:val="18"/>
          <w:szCs w:val="18"/>
        </w:rPr>
        <w:t>| PD&amp;Associati</w:t>
      </w:r>
    </w:p>
    <w:p w14:paraId="05D4D230" w14:textId="77777777" w:rsidR="00E36FEC" w:rsidRPr="006A62B0" w:rsidRDefault="00E36FEC" w:rsidP="00E36FEC">
      <w:pPr>
        <w:spacing w:after="0"/>
        <w:jc w:val="both"/>
        <w:rPr>
          <w:sz w:val="18"/>
          <w:szCs w:val="18"/>
        </w:rPr>
      </w:pPr>
      <w:hyperlink r:id="rId6" w:tooltip="mailto:paola.dongu@pdassociati.com" w:history="1">
        <w:r w:rsidRPr="006A62B0">
          <w:rPr>
            <w:rStyle w:val="Collegamentoipertestuale"/>
            <w:sz w:val="18"/>
            <w:szCs w:val="18"/>
          </w:rPr>
          <w:t>paola.dongu@pdassociati.com</w:t>
        </w:r>
      </w:hyperlink>
    </w:p>
    <w:p w14:paraId="5090392D" w14:textId="77777777" w:rsidR="006E1207" w:rsidRPr="00E36FEC" w:rsidRDefault="00E36FEC" w:rsidP="00E36FEC">
      <w:pPr>
        <w:spacing w:after="0"/>
        <w:jc w:val="both"/>
        <w:rPr>
          <w:sz w:val="18"/>
          <w:szCs w:val="18"/>
        </w:rPr>
      </w:pPr>
      <w:r w:rsidRPr="00E36FEC">
        <w:rPr>
          <w:sz w:val="18"/>
          <w:szCs w:val="18"/>
        </w:rPr>
        <w:t>Mob. +39 348 2595888</w:t>
      </w:r>
    </w:p>
    <w:sectPr w:rsidR="006E1207" w:rsidRPr="00E36FEC" w:rsidSect="001D0BC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369E" w14:textId="77777777" w:rsidR="00976BD6" w:rsidRDefault="00976BD6" w:rsidP="00306FE8">
      <w:pPr>
        <w:spacing w:after="0" w:line="240" w:lineRule="auto"/>
      </w:pPr>
      <w:r>
        <w:separator/>
      </w:r>
    </w:p>
  </w:endnote>
  <w:endnote w:type="continuationSeparator" w:id="0">
    <w:p w14:paraId="455583CD" w14:textId="77777777" w:rsidR="00976BD6" w:rsidRDefault="00976BD6" w:rsidP="0030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FE4C" w14:textId="77777777" w:rsidR="00976BD6" w:rsidRDefault="00976BD6" w:rsidP="00306FE8">
      <w:pPr>
        <w:spacing w:after="0" w:line="240" w:lineRule="auto"/>
      </w:pPr>
      <w:r>
        <w:separator/>
      </w:r>
    </w:p>
  </w:footnote>
  <w:footnote w:type="continuationSeparator" w:id="0">
    <w:p w14:paraId="1E4141F0" w14:textId="77777777" w:rsidR="00976BD6" w:rsidRDefault="00976BD6" w:rsidP="0030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948BA" w14:textId="77777777" w:rsidR="00306FE8" w:rsidRDefault="001D0BC1">
    <w:pPr>
      <w:pStyle w:val="Intestazione"/>
    </w:pPr>
    <w:r>
      <w:fldChar w:fldCharType="begin"/>
    </w:r>
    <w:r w:rsidR="00306FE8">
      <w:instrText xml:space="preserve"> INCLUDEPICTURE "/Users/paoladongu/Library/Group Containers/UBF8T346G9.ms/WebArchiveCopyPasteTempFiles/com.microsoft.Word/logo.png" \* MERGEFORMATINET </w:instrText>
    </w:r>
    <w:r>
      <w:fldChar w:fldCharType="separate"/>
    </w:r>
    <w:r w:rsidR="00306FE8" w:rsidRPr="00306FE8">
      <w:rPr>
        <w:noProof/>
        <w:shd w:val="clear" w:color="auto" w:fill="000000" w:themeFill="text1"/>
        <w:lang w:eastAsia="it-IT"/>
      </w:rPr>
      <w:drawing>
        <wp:inline distT="0" distB="0" distL="0" distR="0" wp14:anchorId="1C0B2A51" wp14:editId="736326AF">
          <wp:extent cx="537004" cy="564228"/>
          <wp:effectExtent l="0" t="0" r="0" b="0"/>
          <wp:docPr id="2070975745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13" cy="581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07"/>
    <w:rsid w:val="001D0BC1"/>
    <w:rsid w:val="002B0A58"/>
    <w:rsid w:val="00306FE8"/>
    <w:rsid w:val="00447173"/>
    <w:rsid w:val="00504647"/>
    <w:rsid w:val="006A62B0"/>
    <w:rsid w:val="006E1207"/>
    <w:rsid w:val="006F7521"/>
    <w:rsid w:val="00756D0A"/>
    <w:rsid w:val="00976BD6"/>
    <w:rsid w:val="00C82D09"/>
    <w:rsid w:val="00DC391D"/>
    <w:rsid w:val="00DE3EB5"/>
    <w:rsid w:val="00E36FEC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C146"/>
  <w15:docId w15:val="{452AEEC2-5BDA-5541-B4ED-BFD57F73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BC1"/>
  </w:style>
  <w:style w:type="paragraph" w:styleId="Titolo1">
    <w:name w:val="heading 1"/>
    <w:basedOn w:val="Normale"/>
    <w:next w:val="Normale"/>
    <w:link w:val="Titolo1Carattere"/>
    <w:uiPriority w:val="9"/>
    <w:qFormat/>
    <w:rsid w:val="006E1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1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1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1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1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1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1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1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1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1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1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12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12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12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12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12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12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1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1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1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12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12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12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1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12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120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06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FE8"/>
  </w:style>
  <w:style w:type="paragraph" w:styleId="Pidipagina">
    <w:name w:val="footer"/>
    <w:basedOn w:val="Normale"/>
    <w:link w:val="PidipaginaCarattere"/>
    <w:uiPriority w:val="99"/>
    <w:unhideWhenUsed/>
    <w:rsid w:val="00306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FE8"/>
  </w:style>
  <w:style w:type="character" w:styleId="Collegamentoipertestuale">
    <w:name w:val="Hyperlink"/>
    <w:basedOn w:val="Carpredefinitoparagrafo"/>
    <w:uiPriority w:val="99"/>
    <w:unhideWhenUsed/>
    <w:rsid w:val="00E36FEC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6FE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ola.dongu@pdassociat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Dongu</dc:creator>
  <cp:keywords/>
  <dc:description/>
  <cp:lastModifiedBy>Paola Dongu</cp:lastModifiedBy>
  <cp:revision>3</cp:revision>
  <dcterms:created xsi:type="dcterms:W3CDTF">2024-11-26T13:55:00Z</dcterms:created>
  <dcterms:modified xsi:type="dcterms:W3CDTF">2024-11-26T13:55:00Z</dcterms:modified>
</cp:coreProperties>
</file>