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drawing>
          <wp:anchor allowOverlap="1" behindDoc="0" distB="152400" distT="152400" distL="152400" distR="152400" hidden="0" layoutInCell="1" locked="0" relativeHeight="0" simplePos="0">
            <wp:simplePos x="0" y="0"/>
            <wp:positionH relativeFrom="margin">
              <wp:posOffset>-6349</wp:posOffset>
            </wp:positionH>
            <wp:positionV relativeFrom="page">
              <wp:posOffset>720000</wp:posOffset>
            </wp:positionV>
            <wp:extent cx="6120057" cy="694789"/>
            <wp:effectExtent b="0" l="0" r="0" t="0"/>
            <wp:wrapTopAndBottom distB="152400" distT="152400"/>
            <wp:docPr id="10737418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20057" cy="69478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48"/>
          <w:szCs w:val="48"/>
          <w:u w:val="none"/>
          <w:shd w:fill="auto" w:val="clear"/>
          <w:vertAlign w:val="baseline"/>
          <w:rtl w:val="0"/>
        </w:rPr>
        <w:t xml:space="preserve">Greg Jager - </w:t>
      </w:r>
      <w:r w:rsidDel="00000000" w:rsidR="00000000" w:rsidRPr="00000000">
        <w:rPr>
          <w:rFonts w:ascii="Helvetica Neue" w:cs="Helvetica Neue" w:eastAsia="Helvetica Neue" w:hAnsi="Helvetica Neue"/>
          <w:b w:val="1"/>
          <w:i w:val="1"/>
          <w:smallCaps w:val="0"/>
          <w:strike w:val="0"/>
          <w:color w:val="000000"/>
          <w:sz w:val="48"/>
          <w:szCs w:val="48"/>
          <w:u w:val="none"/>
          <w:shd w:fill="auto" w:val="clear"/>
          <w:vertAlign w:val="baseline"/>
          <w:rtl w:val="0"/>
        </w:rPr>
        <w:t xml:space="preserve">Ballad of the End</w:t>
      </w:r>
      <w:r w:rsidDel="00000000" w:rsidR="00000000" w:rsidRPr="00000000">
        <w:rPr>
          <w:rFonts w:ascii="Helvetica Neue" w:cs="Helvetica Neue" w:eastAsia="Helvetica Neue" w:hAnsi="Helvetica Neue"/>
          <w:b w:val="0"/>
          <w:i w:val="1"/>
          <w:smallCaps w:val="0"/>
          <w:strike w:val="0"/>
          <w:color w:val="000000"/>
          <w:sz w:val="48"/>
          <w:szCs w:val="48"/>
          <w:u w:val="none"/>
          <w:shd w:fill="auto" w:val="clear"/>
          <w:vertAlign w:val="baseline"/>
          <w:rtl w:val="0"/>
        </w:rPr>
        <w:br w:type="textWrapping"/>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 cura di Hidden Garage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i w:val="0"/>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Sabato </w:t>
      </w:r>
      <w:r w:rsidDel="00000000" w:rsidR="00000000" w:rsidRPr="00000000">
        <w:rPr>
          <w:rFonts w:ascii="Helvetica Neue" w:cs="Helvetica Neue" w:eastAsia="Helvetica Neue" w:hAnsi="Helvetica Neue"/>
          <w:b w:val="1"/>
          <w:i w:val="0"/>
          <w:smallCaps w:val="0"/>
          <w:strike w:val="0"/>
          <w:color w:val="000000"/>
          <w:sz w:val="26"/>
          <w:szCs w:val="26"/>
          <w:highlight w:val="white"/>
          <w:u w:val="none"/>
          <w:vertAlign w:val="baseline"/>
          <w:rtl w:val="0"/>
        </w:rPr>
        <w:t xml:space="preserve">22 ottobre</w:t>
      </w: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alle ore </w:t>
      </w:r>
      <w:r w:rsidDel="00000000" w:rsidR="00000000" w:rsidRPr="00000000">
        <w:rPr>
          <w:rFonts w:ascii="Helvetica Neue" w:cs="Helvetica Neue" w:eastAsia="Helvetica Neue" w:hAnsi="Helvetica Neue"/>
          <w:b w:val="1"/>
          <w:i w:val="0"/>
          <w:smallCaps w:val="0"/>
          <w:strike w:val="0"/>
          <w:color w:val="000000"/>
          <w:sz w:val="26"/>
          <w:szCs w:val="26"/>
          <w:highlight w:val="white"/>
          <w:u w:val="none"/>
          <w:vertAlign w:val="baseline"/>
          <w:rtl w:val="0"/>
        </w:rPr>
        <w:t xml:space="preserve">18.00</w:t>
      </w: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per il ciclo </w:t>
      </w:r>
      <w:r w:rsidDel="00000000" w:rsidR="00000000" w:rsidRPr="00000000">
        <w:rPr>
          <w:rFonts w:ascii="Helvetica Neue" w:cs="Helvetica Neue" w:eastAsia="Helvetica Neue" w:hAnsi="Helvetica Neue"/>
          <w:b w:val="0"/>
          <w:i w:val="1"/>
          <w:smallCaps w:val="0"/>
          <w:strike w:val="0"/>
          <w:color w:val="000000"/>
          <w:sz w:val="26"/>
          <w:szCs w:val="26"/>
          <w:highlight w:val="white"/>
          <w:u w:val="none"/>
          <w:vertAlign w:val="baseline"/>
          <w:rtl w:val="0"/>
        </w:rPr>
        <w:t xml:space="preserve">Arte negli Spazi Temporanei </w:t>
      </w: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promosso da </w:t>
      </w:r>
      <w:r w:rsidDel="00000000" w:rsidR="00000000" w:rsidRPr="00000000">
        <w:rPr>
          <w:rFonts w:ascii="Helvetica Neue" w:cs="Helvetica Neue" w:eastAsia="Helvetica Neue" w:hAnsi="Helvetica Neue"/>
          <w:b w:val="1"/>
          <w:i w:val="0"/>
          <w:smallCaps w:val="0"/>
          <w:strike w:val="0"/>
          <w:color w:val="000000"/>
          <w:sz w:val="26"/>
          <w:szCs w:val="26"/>
          <w:highlight w:val="white"/>
          <w:u w:val="none"/>
          <w:vertAlign w:val="baseline"/>
          <w:rtl w:val="0"/>
        </w:rPr>
        <w:t xml:space="preserve">Fondazione Rusconi</w:t>
      </w: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inaugura nello spazio di via Giuseppe Petroni 22/A, </w:t>
      </w:r>
      <w:r w:rsidDel="00000000" w:rsidR="00000000" w:rsidRPr="00000000">
        <w:rPr>
          <w:rFonts w:ascii="Helvetica Neue" w:cs="Helvetica Neue" w:eastAsia="Helvetica Neue" w:hAnsi="Helvetica Neue"/>
          <w:b w:val="1"/>
          <w:i w:val="1"/>
          <w:smallCaps w:val="0"/>
          <w:strike w:val="0"/>
          <w:color w:val="000000"/>
          <w:sz w:val="26"/>
          <w:szCs w:val="26"/>
          <w:highlight w:val="white"/>
          <w:u w:val="none"/>
          <w:vertAlign w:val="baseline"/>
          <w:rtl w:val="0"/>
        </w:rPr>
        <w:t xml:space="preserve">Ballad of the End, </w:t>
      </w: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un</w:t>
      </w:r>
      <w:r w:rsidDel="00000000" w:rsidR="00000000" w:rsidRPr="00000000">
        <w:rPr>
          <w:rFonts w:ascii="Helvetica Neue" w:cs="Helvetica Neue" w:eastAsia="Helvetica Neue" w:hAnsi="Helvetica Neue"/>
          <w:b w:val="1"/>
          <w:i w:val="1"/>
          <w:smallCaps w:val="0"/>
          <w:strike w:val="0"/>
          <w:color w:val="000000"/>
          <w:sz w:val="26"/>
          <w:szCs w:val="26"/>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progetto di sperimentazione interdisciplinare e partecipativa dell’artista </w:t>
      </w:r>
      <w:r w:rsidDel="00000000" w:rsidR="00000000" w:rsidRPr="00000000">
        <w:rPr>
          <w:rFonts w:ascii="Helvetica Neue" w:cs="Helvetica Neue" w:eastAsia="Helvetica Neue" w:hAnsi="Helvetica Neue"/>
          <w:b w:val="1"/>
          <w:i w:val="0"/>
          <w:smallCaps w:val="0"/>
          <w:strike w:val="0"/>
          <w:color w:val="000000"/>
          <w:sz w:val="26"/>
          <w:szCs w:val="26"/>
          <w:highlight w:val="white"/>
          <w:u w:val="none"/>
          <w:vertAlign w:val="baseline"/>
          <w:rtl w:val="0"/>
        </w:rPr>
        <w:t xml:space="preserve">Greg Jager, </w:t>
      </w: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a cura</w:t>
      </w:r>
      <w:r w:rsidDel="00000000" w:rsidR="00000000" w:rsidRPr="00000000">
        <w:rPr>
          <w:rFonts w:ascii="Helvetica Neue" w:cs="Helvetica Neue" w:eastAsia="Helvetica Neue" w:hAnsi="Helvetica Neue"/>
          <w:b w:val="1"/>
          <w:i w:val="0"/>
          <w:smallCaps w:val="0"/>
          <w:strike w:val="0"/>
          <w:color w:val="000000"/>
          <w:sz w:val="26"/>
          <w:szCs w:val="26"/>
          <w:highlight w:val="white"/>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di</w:t>
      </w:r>
      <w:r w:rsidDel="00000000" w:rsidR="00000000" w:rsidRPr="00000000">
        <w:rPr>
          <w:rFonts w:ascii="Helvetica Neue" w:cs="Helvetica Neue" w:eastAsia="Helvetica Neue" w:hAnsi="Helvetica Neue"/>
          <w:b w:val="1"/>
          <w:i w:val="0"/>
          <w:smallCaps w:val="0"/>
          <w:strike w:val="0"/>
          <w:color w:val="000000"/>
          <w:sz w:val="26"/>
          <w:szCs w:val="26"/>
          <w:highlight w:val="white"/>
          <w:u w:val="none"/>
          <w:vertAlign w:val="baseline"/>
          <w:rtl w:val="0"/>
        </w:rPr>
        <w:t xml:space="preserve">  Hidden Garage.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Greg Jager chiede al pubblico ad interagire con quella che definisce un’</w:t>
      </w:r>
      <w:r w:rsidDel="00000000" w:rsidR="00000000" w:rsidRPr="00000000">
        <w:rPr>
          <w:rFonts w:ascii="Helvetica Neue" w:cs="Helvetica Neue" w:eastAsia="Helvetica Neue" w:hAnsi="Helvetica Neue"/>
          <w:b w:val="1"/>
          <w:i w:val="1"/>
          <w:smallCaps w:val="0"/>
          <w:strike w:val="0"/>
          <w:color w:val="000000"/>
          <w:sz w:val="26"/>
          <w:szCs w:val="26"/>
          <w:highlight w:val="white"/>
          <w:u w:val="none"/>
          <w:vertAlign w:val="baseline"/>
          <w:rtl w:val="0"/>
        </w:rPr>
        <w:t xml:space="preserve">archeologia contemporanea</w:t>
      </w:r>
      <w:r w:rsidDel="00000000" w:rsidR="00000000" w:rsidRPr="00000000">
        <w:rPr>
          <w:rFonts w:ascii="Helvetica Neue" w:cs="Helvetica Neue" w:eastAsia="Helvetica Neue" w:hAnsi="Helvetica Neue"/>
          <w:b w:val="1"/>
          <w:i w:val="0"/>
          <w:smallCaps w:val="0"/>
          <w:strike w:val="0"/>
          <w:color w:val="000000"/>
          <w:sz w:val="26"/>
          <w:szCs w:val="26"/>
          <w:highlight w:val="white"/>
          <w:u w:val="none"/>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L’artista induce una riflessione sul futuro e sul presente attraverso una sperimentazione artistica basata sulla decostruzione dello spazio, del tempo e del corpo tramite il movimento di grandi pietre di tufo.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6"/>
          <w:szCs w:val="26"/>
          <w:highlight w:val="white"/>
          <w:u w:val="none"/>
          <w:vertAlign w:val="baseline"/>
        </w:rPr>
      </w:pPr>
      <w:sdt>
        <w:sdtPr>
          <w:tag w:val="goog_rdk_0"/>
        </w:sdtPr>
        <w:sdtContent>
          <w:r w:rsidDel="00000000" w:rsidR="00000000" w:rsidRPr="00000000">
            <w:rPr>
              <w:rFonts w:ascii="Arial" w:cs="Arial" w:eastAsia="Arial" w:hAnsi="Arial"/>
              <w:b w:val="0"/>
              <w:i w:val="0"/>
              <w:smallCaps w:val="0"/>
              <w:strike w:val="0"/>
              <w:color w:val="000000"/>
              <w:sz w:val="26"/>
              <w:szCs w:val="26"/>
              <w:highlight w:val="white"/>
              <w:u w:val="none"/>
              <w:vertAlign w:val="baseline"/>
              <w:rtl w:val="0"/>
            </w:rPr>
            <w:t xml:space="preserve">Parte integrante del lavoro è il suono. Le sound designer </w:t>
          </w:r>
        </w:sdtContent>
      </w:sdt>
      <w:r w:rsidDel="00000000" w:rsidR="00000000" w:rsidRPr="00000000">
        <w:rPr>
          <w:rFonts w:ascii="Helvetica Neue" w:cs="Helvetica Neue" w:eastAsia="Helvetica Neue" w:hAnsi="Helvetica Neue"/>
          <w:b w:val="1"/>
          <w:i w:val="0"/>
          <w:smallCaps w:val="0"/>
          <w:strike w:val="0"/>
          <w:color w:val="000000"/>
          <w:sz w:val="26"/>
          <w:szCs w:val="26"/>
          <w:highlight w:val="white"/>
          <w:u w:val="none"/>
          <w:vertAlign w:val="baseline"/>
          <w:rtl w:val="0"/>
        </w:rPr>
        <w:t xml:space="preserve">Lorenza Ceregini</w:t>
      </w: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e </w:t>
      </w:r>
      <w:r w:rsidDel="00000000" w:rsidR="00000000" w:rsidRPr="00000000">
        <w:rPr>
          <w:rFonts w:ascii="Helvetica Neue" w:cs="Helvetica Neue" w:eastAsia="Helvetica Neue" w:hAnsi="Helvetica Neue"/>
          <w:b w:val="1"/>
          <w:i w:val="0"/>
          <w:smallCaps w:val="0"/>
          <w:strike w:val="0"/>
          <w:color w:val="000000"/>
          <w:sz w:val="26"/>
          <w:szCs w:val="26"/>
          <w:highlight w:val="white"/>
          <w:u w:val="none"/>
          <w:vertAlign w:val="baseline"/>
          <w:rtl w:val="0"/>
        </w:rPr>
        <w:t xml:space="preserve">Maru Barucco</w:t>
      </w: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sonorizzeranno lo spazio in tempo reale interpretando il suono generato dallo spostamento delle pietre, dando vita ad una esperienza sensorialmente ampliata.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Il progetto, presentato lo scorso febbraio nell’ambito nella mostra </w:t>
      </w:r>
      <w:r w:rsidDel="00000000" w:rsidR="00000000" w:rsidRPr="00000000">
        <w:rPr>
          <w:rFonts w:ascii="Helvetica Neue" w:cs="Helvetica Neue" w:eastAsia="Helvetica Neue" w:hAnsi="Helvetica Neue"/>
          <w:b w:val="0"/>
          <w:i w:val="1"/>
          <w:smallCaps w:val="0"/>
          <w:strike w:val="0"/>
          <w:color w:val="000000"/>
          <w:sz w:val="26"/>
          <w:szCs w:val="26"/>
          <w:highlight w:val="white"/>
          <w:u w:val="none"/>
          <w:vertAlign w:val="baseline"/>
          <w:rtl w:val="0"/>
        </w:rPr>
        <w:t xml:space="preserve">Materia Nova</w:t>
      </w: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a cura di Massimo Mininni presso la Galleria d’arte Moderna di Roma, include una serie di frottage realizzati partendo dal deterioramento generato dalla manipolazione dei blocchi di tufo, che restituisce le esperienze di performance.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La natura interdisciplinare e partecipativa di </w:t>
      </w:r>
      <w:r w:rsidDel="00000000" w:rsidR="00000000" w:rsidRPr="00000000">
        <w:rPr>
          <w:rFonts w:ascii="Helvetica Neue" w:cs="Helvetica Neue" w:eastAsia="Helvetica Neue" w:hAnsi="Helvetica Neue"/>
          <w:b w:val="1"/>
          <w:i w:val="1"/>
          <w:smallCaps w:val="0"/>
          <w:strike w:val="0"/>
          <w:color w:val="000000"/>
          <w:sz w:val="26"/>
          <w:szCs w:val="26"/>
          <w:highlight w:val="white"/>
          <w:u w:val="none"/>
          <w:vertAlign w:val="baseline"/>
          <w:rtl w:val="0"/>
        </w:rPr>
        <w:t xml:space="preserve">Ballad of the End</w:t>
      </w: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è raccolta in una pubblicazione realizzata in collaborazione con </w:t>
      </w:r>
      <w:r w:rsidDel="00000000" w:rsidR="00000000" w:rsidRPr="00000000">
        <w:rPr>
          <w:rFonts w:ascii="Helvetica Neue" w:cs="Helvetica Neue" w:eastAsia="Helvetica Neue" w:hAnsi="Helvetica Neue"/>
          <w:b w:val="1"/>
          <w:i w:val="0"/>
          <w:smallCaps w:val="0"/>
          <w:strike w:val="0"/>
          <w:color w:val="000000"/>
          <w:sz w:val="26"/>
          <w:szCs w:val="26"/>
          <w:highlight w:val="white"/>
          <w:u w:val="none"/>
          <w:vertAlign w:val="baseline"/>
          <w:rtl w:val="0"/>
        </w:rPr>
        <w:t xml:space="preserve">DITO Publishing</w:t>
      </w: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che verrà presentata in occasione dell’inaugurazione e rimarrà visibile per tutto il periodo di mostra.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Greg Jager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Permeato dalle sottoculture degli anni ‘90 inizia a praticare arte nello spazio pubblico tra il 1999 e il 2000. La sua curiosità e la sua visione multidisciplinare lo portano ad esplorare le connessioni tra arte e antropologia, attraverso wall paintings, disegni, progetti editoriali, installazioni e performance. Attualmente la sua ricerca si concentra su dispositivi che sollevano interrogativi sulla società contemporanea e le sue contraddizioni, con l’obiettivo di attivare una riflessione sulla morfogenesi di nuovi ecosistemi futuri. Oltre a curare i suoi progetti indipendenti collabora con istituzioni, musei, gallerie e centri culturali tra cui Gam - Galleria d’arte Moderna di Roma, Macro – Museo d’Arte Contemporanea Roma, Palaexpo, Culture Roma, Regione Lazio, 21 Gallery Treviso, Cerquone Gallery Madrid, B-Murals Barcellona, Bitume Platform Ragusa.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6"/>
          <w:szCs w:val="26"/>
        </w:rPr>
      </w:pPr>
      <w:hyperlink r:id="rId8">
        <w:r w:rsidDel="00000000" w:rsidR="00000000" w:rsidRPr="00000000">
          <w:rPr>
            <w:rFonts w:ascii="Helvetica Neue" w:cs="Helvetica Neue" w:eastAsia="Helvetica Neue" w:hAnsi="Helvetica Neue"/>
            <w:b w:val="0"/>
            <w:i w:val="0"/>
            <w:smallCaps w:val="0"/>
            <w:strike w:val="0"/>
            <w:color w:val="1155cc"/>
            <w:sz w:val="26"/>
            <w:szCs w:val="26"/>
            <w:u w:val="single"/>
            <w:shd w:fill="auto" w:val="clear"/>
            <w:vertAlign w:val="baseline"/>
            <w:rtl w:val="0"/>
          </w:rPr>
          <w:t xml:space="preserve">https://gregjager.com/</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Hidden Garage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6"/>
          <w:szCs w:val="26"/>
          <w:u w:val="none"/>
          <w:shd w:fill="auto" w:val="clear"/>
          <w:vertAlign w:val="baseline"/>
        </w:rPr>
      </w:pPr>
      <w:sdt>
        <w:sdtPr>
          <w:tag w:val="goog_rdk_1"/>
        </w:sdtPr>
        <w:sdtContent>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Hidden Garage è un progetto indipendente dedicato alla ricerca artistica sul territorio Bolognese dei giovani artisti Elisa Capucci ed Edoardo Sessa. Nato come studio condiviso, è stato trasformato dai due in un vero e proprio spazio espositivo aperto ad artisti e colleghi. L’intenzione di Hidden Garage è quella di essere un micro ambiente fatto di possibilità, un nucleo da cui generare una rete di scambi e di relazioni.</w:t>
          </w:r>
        </w:sdtContent>
      </w:sdt>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6"/>
          <w:szCs w:val="26"/>
        </w:rPr>
      </w:pPr>
      <w:hyperlink r:id="rId9">
        <w:r w:rsidDel="00000000" w:rsidR="00000000" w:rsidRPr="00000000">
          <w:rPr>
            <w:rFonts w:ascii="Helvetica Neue" w:cs="Helvetica Neue" w:eastAsia="Helvetica Neue" w:hAnsi="Helvetica Neue"/>
            <w:b w:val="0"/>
            <w:i w:val="0"/>
            <w:smallCaps w:val="0"/>
            <w:strike w:val="0"/>
            <w:color w:val="000000"/>
            <w:sz w:val="26"/>
            <w:szCs w:val="26"/>
            <w:u w:val="single"/>
            <w:shd w:fill="auto" w:val="clear"/>
            <w:vertAlign w:val="baseline"/>
            <w:rtl w:val="0"/>
          </w:rPr>
          <w:t xml:space="preserve">https://www.instagram.com/_hidden_garage_/</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Fondazione Rusconi</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Helvetica Neue" w:cs="Helvetica Neue" w:eastAsia="Helvetica Neue" w:hAnsi="Helvetica Neue"/>
          <w:b w:val="0"/>
          <w:i w:val="1"/>
          <w:smallCaps w:val="0"/>
          <w:strike w:val="0"/>
          <w:color w:val="ff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Il progetto </w:t>
      </w: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Arte negli Spazi Temporanei</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è un’iniziativa che prevede di destinare temporaneamente e gratuitamente immobili sfitti e improduttivi a sedi per mostre di arte contemporanea, eventi culturali o progetti speciali. </w:t>
      </w: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“L’obiettivo di “Arte negli Spazi Temporanei” è duplice –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dichiara il Presidente della Fondazione, Dott.  Ivano Ruscelli </w:t>
      </w: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 ovvero trasformare una situazione di precarietà e d’incertezza in un’occasione per produrre e rilanciare nuove visioni, offrendo ad operatori culturali e artisti l’opportunità di esprimersi liberamente attraverso la propria ricerca, facendo rivivere spazi non utilizzati grazie all’arte e alla cultura”.</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All’interno dello spazio di via G. Petroni 22/a si sono alternate sei Associaizoni Culturali attive sul territorio. Questa è la sesta mostra del progetto, iniziato a marzo 2022.</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Helvetica Neue" w:cs="Helvetica Neue" w:eastAsia="Helvetica Neue" w:hAnsi="Helvetica Neue"/>
          <w:b w:val="0"/>
          <w:i w:val="0"/>
          <w:smallCaps w:val="0"/>
          <w:strike w:val="0"/>
          <w:color w:val="000000"/>
          <w:sz w:val="26"/>
          <w:szCs w:val="26"/>
          <w:u w:val="none"/>
          <w:shd w:fill="auto" w:val="clear"/>
          <w:vertAlign w:val="baseline"/>
        </w:rPr>
      </w:pPr>
      <w:hyperlink r:id="rId10">
        <w:r w:rsidDel="00000000" w:rsidR="00000000" w:rsidRPr="00000000">
          <w:rPr>
            <w:rFonts w:ascii="Helvetica Neue" w:cs="Helvetica Neue" w:eastAsia="Helvetica Neue" w:hAnsi="Helvetica Neue"/>
            <w:b w:val="0"/>
            <w:i w:val="0"/>
            <w:smallCaps w:val="0"/>
            <w:strike w:val="0"/>
            <w:color w:val="1155cc"/>
            <w:sz w:val="26"/>
            <w:szCs w:val="26"/>
            <w:u w:val="single"/>
            <w:shd w:fill="auto" w:val="clear"/>
            <w:vertAlign w:val="baseline"/>
            <w:rtl w:val="0"/>
          </w:rPr>
          <w:t xml:space="preserve">https://fondazionerusconi.com/</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Dito Publishing</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both"/>
        <w:rPr>
          <w:rFonts w:ascii="Helvetica Neue" w:cs="Helvetica Neue" w:eastAsia="Helvetica Neue" w:hAnsi="Helvetica Neue"/>
          <w:sz w:val="26"/>
          <w:szCs w:val="26"/>
        </w:rPr>
      </w:pPr>
      <w:hyperlink r:id="rId11">
        <w:r w:rsidDel="00000000" w:rsidR="00000000" w:rsidRPr="00000000">
          <w:rPr>
            <w:rFonts w:ascii="Helvetica Neue" w:cs="Helvetica Neue" w:eastAsia="Helvetica Neue" w:hAnsi="Helvetica Neue"/>
            <w:color w:val="1155cc"/>
            <w:sz w:val="26"/>
            <w:szCs w:val="26"/>
            <w:u w:val="single"/>
            <w:rtl w:val="0"/>
          </w:rPr>
          <w:t xml:space="preserve">https://ditopublishing.com/</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Ballad of the End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 Greg Jager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cura di Hidden Garage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promosso da Fondazione Rusconi</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dal 22 ottobre al 12 novembre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via Giuseppe Petroni 22A, Bologna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Info: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Elisa Cappucci: 3343028892</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Edoardo Sessa: 3423431302</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r:id="rId12">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h1dd3ngarage@gmail.com</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eventi@fondazionerusconi.com</w:t>
      </w:r>
      <w:r w:rsidDel="00000000" w:rsidR="00000000" w:rsidRPr="00000000">
        <w:rPr>
          <w:rtl w:val="0"/>
        </w:rPr>
      </w:r>
    </w:p>
    <w:sectPr>
      <w:headerReference r:id="rId13" w:type="default"/>
      <w:footerReference r:id="rId14"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Corpo">
    <w:name w:val="Corpo"/>
    <w:next w:val="Corpo"/>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Intestazione">
    <w:name w:val="Intestazione"/>
    <w:next w:val="Corpo"/>
    <w:pPr>
      <w:keepNext w:val="1"/>
      <w:keepLines w:val="0"/>
      <w:pageBreakBefore w:val="0"/>
      <w:widowControl w:val="1"/>
      <w:shd w:color="auto" w:fill="auto" w:val="clear"/>
      <w:suppressAutoHyphens w:val="0"/>
      <w:bidi w:val="0"/>
      <w:spacing w:after="0" w:before="0" w:line="240" w:lineRule="auto"/>
      <w:ind w:left="0" w:right="0" w:firstLine="0"/>
      <w:jc w:val="left"/>
      <w:outlineLvl w:val="0"/>
    </w:pPr>
    <w:rPr>
      <w:rFonts w:ascii="Helvetica Neue" w:cs="Arial Unicode MS" w:eastAsia="Arial Unicode MS" w:hAnsi="Helvetica Neue"/>
      <w:b w:val="1"/>
      <w:bCs w:val="1"/>
      <w:i w:val="0"/>
      <w:iCs w:val="0"/>
      <w:caps w:val="0"/>
      <w:smallCaps w:val="0"/>
      <w:strike w:val="0"/>
      <w:dstrike w:val="0"/>
      <w:outline w:val="0"/>
      <w:color w:val="000000"/>
      <w:spacing w:val="0"/>
      <w:kern w:val="0"/>
      <w:position w:val="0"/>
      <w:sz w:val="36"/>
      <w:szCs w:val="36"/>
      <w:u w:val="none"/>
      <w:vertAlign w:val="baseline"/>
      <w:lang w:val="it-IT"/>
    </w:rPr>
  </w:style>
  <w:style w:type="paragraph" w:styleId="Di default">
    <w:name w:val="Di default"/>
    <w:next w:val="Di 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itopublishing.com/" TargetMode="External"/><Relationship Id="rId10" Type="http://schemas.openxmlformats.org/officeDocument/2006/relationships/hyperlink" Target="https://fondazionerusconi.com/" TargetMode="External"/><Relationship Id="rId13" Type="http://schemas.openxmlformats.org/officeDocument/2006/relationships/header" Target="header1.xml"/><Relationship Id="rId12" Type="http://schemas.openxmlformats.org/officeDocument/2006/relationships/hyperlink" Target="mailto:h1dd3ngarage@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_hidden_garage_/"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gregjag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v20fQrdiGRJbUIv52rj7Dr4qA==">AMUW2mUupfeecjh+4kUBdMsbuX1BAi7wffIOpLB8U2kSQawxMiaj7QR0ZKpDrvc4sEslRvXSaQRK8YzDe8H5rm/kQwUtqIGT2dRx+Rs3Se8S1rdekxCS8dLkpqpJQRmC4WhxwiIiL8inS5al2HnmJNCaAR+e5mwEsPzIjtMgnyIh2h0P9rTkX3YdEB/BhOFdwa7rganq9ltgTc6trpMoEf7xilKnac9TRA==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